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5A739">
      <w:pPr>
        <w:rPr>
          <w:lang w:val="ru-RU"/>
        </w:rPr>
      </w:pPr>
      <w:bookmarkStart w:id="0" w:name="_GoBack"/>
      <w:bookmarkEnd w:id="0"/>
      <w:r>
        <w:rPr>
          <w:lang w:val="ru-RU" w:eastAsia="ru-RU"/>
        </w:rPr>
        <w:drawing>
          <wp:inline distT="0" distB="0" distL="114300" distR="114300">
            <wp:extent cx="6436360" cy="8848725"/>
            <wp:effectExtent l="0" t="0" r="2540" b="9525"/>
            <wp:docPr id="2" name="Изображение 2" descr="самообследование-2026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самообследование-2026442"/>
                    <pic:cNvPicPr>
                      <a:picLocks noChangeAspect="1"/>
                    </pic:cNvPicPr>
                  </pic:nvPicPr>
                  <pic:blipFill>
                    <a:blip r:embed="rId5"/>
                    <a:stretch>
                      <a:fillRect/>
                    </a:stretch>
                  </pic:blipFill>
                  <pic:spPr>
                    <a:xfrm>
                      <a:off x="0" y="0"/>
                      <a:ext cx="6436360" cy="8848725"/>
                    </a:xfrm>
                    <a:prstGeom prst="rect">
                      <a:avLst/>
                    </a:prstGeom>
                  </pic:spPr>
                </pic:pic>
              </a:graphicData>
            </a:graphic>
          </wp:inline>
        </w:drawing>
      </w:r>
    </w:p>
    <w:p w14:paraId="6B3D6619">
      <w:pPr>
        <w:pStyle w:val="7"/>
        <w:ind w:left="0" w:leftChars="0" w:firstLine="0" w:firstLineChars="0"/>
        <w:jc w:val="both"/>
        <w:rPr>
          <w:lang w:val="ru-RU"/>
        </w:rPr>
      </w:pPr>
    </w:p>
    <w:p w14:paraId="75070CA4">
      <w:pPr>
        <w:pStyle w:val="7"/>
        <w:jc w:val="center"/>
        <w:rPr>
          <w:lang w:val="ru-RU"/>
        </w:rPr>
      </w:pPr>
    </w:p>
    <w:p w14:paraId="6C1C37C1">
      <w:pPr>
        <w:pStyle w:val="7"/>
        <w:jc w:val="center"/>
        <w:rPr>
          <w:lang w:val="ru-RU"/>
        </w:rPr>
        <w:sectPr>
          <w:pgSz w:w="11910" w:h="16840"/>
          <w:pgMar w:top="1100" w:right="851" w:bottom="851" w:left="1592" w:header="720" w:footer="720" w:gutter="0"/>
          <w:cols w:space="720" w:num="1"/>
        </w:sectPr>
      </w:pPr>
    </w:p>
    <w:p w14:paraId="5E2577CC">
      <w:pPr>
        <w:pStyle w:val="11"/>
        <w:spacing w:before="89"/>
        <w:ind w:left="1127"/>
        <w:jc w:val="center"/>
        <w:rPr>
          <w:rFonts w:ascii="Times New Roman" w:hAnsi="Times New Roman" w:cs="Times New Roman"/>
          <w:lang w:val="ru-RU"/>
        </w:rPr>
      </w:pPr>
      <w:r>
        <w:rPr>
          <w:rFonts w:ascii="Times New Roman" w:hAnsi="Times New Roman" w:cs="Times New Roman"/>
          <w:lang w:val="ru-RU"/>
        </w:rPr>
        <w:t>Общие</w:t>
      </w:r>
      <w:r>
        <w:rPr>
          <w:rFonts w:ascii="Times New Roman" w:hAnsi="Times New Roman" w:cs="Times New Roman"/>
          <w:spacing w:val="-4"/>
          <w:lang w:val="ru-RU"/>
        </w:rPr>
        <w:t xml:space="preserve"> </w:t>
      </w:r>
      <w:r>
        <w:rPr>
          <w:rFonts w:ascii="Times New Roman" w:hAnsi="Times New Roman" w:cs="Times New Roman"/>
          <w:lang w:val="ru-RU"/>
        </w:rPr>
        <w:t>сведения</w:t>
      </w:r>
      <w:r>
        <w:rPr>
          <w:rFonts w:ascii="Times New Roman" w:hAnsi="Times New Roman" w:cs="Times New Roman"/>
          <w:spacing w:val="-4"/>
          <w:lang w:val="ru-RU"/>
        </w:rPr>
        <w:t xml:space="preserve"> </w:t>
      </w:r>
      <w:r>
        <w:rPr>
          <w:rFonts w:ascii="Times New Roman" w:hAnsi="Times New Roman" w:cs="Times New Roman"/>
          <w:lang w:val="ru-RU"/>
        </w:rPr>
        <w:t>об</w:t>
      </w:r>
      <w:r>
        <w:rPr>
          <w:rFonts w:ascii="Times New Roman" w:hAnsi="Times New Roman" w:cs="Times New Roman"/>
          <w:spacing w:val="-4"/>
          <w:lang w:val="ru-RU"/>
        </w:rPr>
        <w:t xml:space="preserve"> </w:t>
      </w:r>
      <w:r>
        <w:rPr>
          <w:rFonts w:ascii="Times New Roman" w:hAnsi="Times New Roman" w:cs="Times New Roman"/>
          <w:lang w:val="ru-RU"/>
        </w:rPr>
        <w:t>образовательной</w:t>
      </w:r>
      <w:r>
        <w:rPr>
          <w:rFonts w:ascii="Times New Roman" w:hAnsi="Times New Roman" w:cs="Times New Roman"/>
          <w:spacing w:val="-4"/>
          <w:lang w:val="ru-RU"/>
        </w:rPr>
        <w:t xml:space="preserve"> </w:t>
      </w:r>
      <w:r>
        <w:rPr>
          <w:rFonts w:ascii="Times New Roman" w:hAnsi="Times New Roman" w:cs="Times New Roman"/>
          <w:spacing w:val="-2"/>
          <w:lang w:val="ru-RU"/>
        </w:rPr>
        <w:t>организации</w:t>
      </w:r>
    </w:p>
    <w:p w14:paraId="5D425C0D">
      <w:pPr>
        <w:pStyle w:val="7"/>
        <w:spacing w:before="271"/>
        <w:jc w:val="left"/>
        <w:rPr>
          <w:rFonts w:ascii="Times New Roman" w:hAnsi="Times New Roman" w:cs="Times New Roman"/>
          <w:lang w:val="ru-RU"/>
        </w:rPr>
      </w:pPr>
      <w:r>
        <w:rPr>
          <w:rFonts w:ascii="Times New Roman" w:hAnsi="Times New Roman" w:cs="Times New Roman"/>
          <w:lang w:val="ru-RU"/>
        </w:rPr>
        <w:t>Дошкольное</w:t>
      </w:r>
      <w:r>
        <w:rPr>
          <w:rFonts w:ascii="Times New Roman" w:hAnsi="Times New Roman" w:cs="Times New Roman"/>
          <w:spacing w:val="-5"/>
          <w:lang w:val="ru-RU"/>
        </w:rPr>
        <w:t xml:space="preserve"> </w:t>
      </w:r>
      <w:r>
        <w:rPr>
          <w:rFonts w:ascii="Times New Roman" w:hAnsi="Times New Roman" w:cs="Times New Roman"/>
          <w:lang w:val="ru-RU"/>
        </w:rPr>
        <w:t>учреждение</w:t>
      </w:r>
      <w:r>
        <w:rPr>
          <w:rFonts w:ascii="Times New Roman" w:hAnsi="Times New Roman" w:cs="Times New Roman"/>
          <w:spacing w:val="-5"/>
          <w:lang w:val="ru-RU"/>
        </w:rPr>
        <w:t xml:space="preserve"> </w:t>
      </w:r>
      <w:r>
        <w:rPr>
          <w:rFonts w:ascii="Times New Roman" w:hAnsi="Times New Roman" w:cs="Times New Roman"/>
          <w:color w:val="000009"/>
          <w:lang w:val="ru-RU"/>
        </w:rPr>
        <w:t>создает</w:t>
      </w:r>
      <w:r>
        <w:rPr>
          <w:rFonts w:ascii="Times New Roman" w:hAnsi="Times New Roman" w:cs="Times New Roman"/>
          <w:color w:val="000009"/>
          <w:spacing w:val="-5"/>
          <w:lang w:val="ru-RU"/>
        </w:rPr>
        <w:t xml:space="preserve"> </w:t>
      </w:r>
      <w:r>
        <w:rPr>
          <w:rFonts w:ascii="Times New Roman" w:hAnsi="Times New Roman" w:cs="Times New Roman"/>
          <w:color w:val="000009"/>
          <w:lang w:val="ru-RU"/>
        </w:rPr>
        <w:t>условия</w:t>
      </w:r>
      <w:r>
        <w:rPr>
          <w:rFonts w:ascii="Times New Roman" w:hAnsi="Times New Roman" w:cs="Times New Roman"/>
          <w:color w:val="000009"/>
          <w:spacing w:val="-6"/>
          <w:lang w:val="ru-RU"/>
        </w:rPr>
        <w:t xml:space="preserve"> </w:t>
      </w:r>
      <w:r>
        <w:rPr>
          <w:rFonts w:ascii="Times New Roman" w:hAnsi="Times New Roman" w:cs="Times New Roman"/>
          <w:color w:val="000009"/>
          <w:lang w:val="ru-RU"/>
        </w:rPr>
        <w:t>для</w:t>
      </w:r>
      <w:r>
        <w:rPr>
          <w:rFonts w:ascii="Times New Roman" w:hAnsi="Times New Roman" w:cs="Times New Roman"/>
          <w:color w:val="000009"/>
          <w:spacing w:val="-6"/>
          <w:lang w:val="ru-RU"/>
        </w:rPr>
        <w:t xml:space="preserve"> </w:t>
      </w:r>
      <w:r>
        <w:rPr>
          <w:rFonts w:ascii="Times New Roman" w:hAnsi="Times New Roman" w:cs="Times New Roman"/>
          <w:color w:val="000009"/>
          <w:lang w:val="ru-RU"/>
        </w:rPr>
        <w:t>реализации</w:t>
      </w:r>
      <w:r>
        <w:rPr>
          <w:rFonts w:ascii="Times New Roman" w:hAnsi="Times New Roman" w:cs="Times New Roman"/>
          <w:color w:val="000009"/>
          <w:spacing w:val="-6"/>
          <w:lang w:val="ru-RU"/>
        </w:rPr>
        <w:t xml:space="preserve"> </w:t>
      </w:r>
      <w:r>
        <w:rPr>
          <w:rFonts w:ascii="Times New Roman" w:hAnsi="Times New Roman" w:cs="Times New Roman"/>
          <w:color w:val="000009"/>
          <w:lang w:val="ru-RU"/>
        </w:rPr>
        <w:t>гарантированного</w:t>
      </w:r>
      <w:r>
        <w:rPr>
          <w:rFonts w:ascii="Times New Roman" w:hAnsi="Times New Roman" w:cs="Times New Roman"/>
          <w:color w:val="000009"/>
          <w:spacing w:val="-6"/>
          <w:lang w:val="ru-RU"/>
        </w:rPr>
        <w:t xml:space="preserve"> </w:t>
      </w:r>
      <w:r>
        <w:rPr>
          <w:rFonts w:ascii="Times New Roman" w:hAnsi="Times New Roman" w:cs="Times New Roman"/>
          <w:color w:val="000009"/>
          <w:lang w:val="ru-RU"/>
        </w:rPr>
        <w:t>гражданам Российской Федерации права на получение общедоступного и бесплатного дошкольного</w:t>
      </w:r>
    </w:p>
    <w:p w14:paraId="47989653">
      <w:pPr>
        <w:pStyle w:val="7"/>
        <w:spacing w:after="9"/>
        <w:ind w:firstLine="0"/>
        <w:jc w:val="left"/>
        <w:rPr>
          <w:rFonts w:ascii="Times New Roman" w:hAnsi="Times New Roman" w:cs="Times New Roman"/>
        </w:rPr>
      </w:pPr>
      <w:r>
        <w:rPr>
          <w:rFonts w:ascii="Times New Roman" w:hAnsi="Times New Roman" w:cs="Times New Roman"/>
          <w:color w:val="000009"/>
          <w:spacing w:val="-2"/>
        </w:rPr>
        <w:t>образования</w:t>
      </w:r>
      <w:r>
        <w:rPr>
          <w:rFonts w:ascii="Times New Roman" w:hAnsi="Times New Roman" w:cs="Times New Roman"/>
          <w:spacing w:val="-2"/>
        </w:rPr>
        <w:t>:</w:t>
      </w:r>
    </w:p>
    <w:tbl>
      <w:tblPr>
        <w:tblStyle w:val="13"/>
        <w:tblW w:w="10490"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0"/>
        <w:gridCol w:w="8080"/>
      </w:tblGrid>
      <w:tr w14:paraId="6A2A8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2410" w:type="dxa"/>
          </w:tcPr>
          <w:p w14:paraId="5EA00EEB">
            <w:pPr>
              <w:pStyle w:val="12"/>
              <w:spacing w:line="270" w:lineRule="exact"/>
              <w:rPr>
                <w:rFonts w:ascii="Times New Roman" w:hAnsi="Times New Roman" w:cs="Times New Roman"/>
                <w:sz w:val="24"/>
                <w:szCs w:val="24"/>
              </w:rPr>
            </w:pPr>
            <w:r>
              <w:rPr>
                <w:rFonts w:ascii="Times New Roman" w:hAnsi="Times New Roman" w:cs="Times New Roman"/>
                <w:spacing w:val="-2"/>
                <w:sz w:val="24"/>
                <w:szCs w:val="24"/>
              </w:rPr>
              <w:t>Наименование</w:t>
            </w:r>
          </w:p>
          <w:p w14:paraId="7F389F5B">
            <w:pPr>
              <w:pStyle w:val="12"/>
              <w:rPr>
                <w:rFonts w:ascii="Times New Roman" w:hAnsi="Times New Roman" w:cs="Times New Roman"/>
                <w:sz w:val="24"/>
                <w:szCs w:val="24"/>
              </w:rPr>
            </w:pPr>
            <w:r>
              <w:rPr>
                <w:rFonts w:ascii="Times New Roman" w:hAnsi="Times New Roman" w:cs="Times New Roman"/>
                <w:spacing w:val="-2"/>
                <w:sz w:val="24"/>
                <w:szCs w:val="24"/>
              </w:rPr>
              <w:t>образовательной организации</w:t>
            </w:r>
          </w:p>
        </w:tc>
        <w:tc>
          <w:tcPr>
            <w:tcW w:w="8080" w:type="dxa"/>
          </w:tcPr>
          <w:p w14:paraId="6831C98B">
            <w:pPr>
              <w:pStyle w:val="12"/>
              <w:spacing w:line="264" w:lineRule="exact"/>
              <w:ind w:left="107"/>
              <w:rPr>
                <w:rFonts w:ascii="Times New Roman" w:hAnsi="Times New Roman" w:cs="Times New Roman"/>
                <w:sz w:val="24"/>
                <w:szCs w:val="24"/>
                <w:lang w:val="ru-RU"/>
              </w:rPr>
            </w:pPr>
            <w:r>
              <w:rPr>
                <w:rFonts w:ascii="Times New Roman" w:hAnsi="Times New Roman" w:cs="Times New Roman"/>
                <w:sz w:val="24"/>
                <w:szCs w:val="24"/>
                <w:lang w:val="ru-RU"/>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w:t>
            </w:r>
            <w:r>
              <w:rPr>
                <w:rFonts w:ascii="Times New Roman" w:hAnsi="Times New Roman" w:cs="Times New Roman"/>
                <w:sz w:val="24"/>
                <w:szCs w:val="24"/>
                <w:lang w:val="tt-RU"/>
              </w:rPr>
              <w:t xml:space="preserve"> </w:t>
            </w:r>
            <w:r>
              <w:rPr>
                <w:rFonts w:ascii="Times New Roman" w:hAnsi="Times New Roman" w:cs="Times New Roman"/>
                <w:sz w:val="24"/>
                <w:szCs w:val="24"/>
                <w:lang w:val="ru-RU"/>
              </w:rPr>
              <w:t>114 «Челнинская мозаика»</w:t>
            </w:r>
          </w:p>
        </w:tc>
      </w:tr>
      <w:tr w14:paraId="0A044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10" w:type="dxa"/>
          </w:tcPr>
          <w:p w14:paraId="6C5C2D48">
            <w:pPr>
              <w:pStyle w:val="12"/>
              <w:spacing w:line="268" w:lineRule="exact"/>
              <w:rPr>
                <w:rFonts w:ascii="Times New Roman" w:hAnsi="Times New Roman" w:cs="Times New Roman"/>
                <w:sz w:val="24"/>
                <w:szCs w:val="24"/>
              </w:rPr>
            </w:pPr>
            <w:r>
              <w:rPr>
                <w:rFonts w:ascii="Times New Roman" w:hAnsi="Times New Roman" w:cs="Times New Roman"/>
                <w:sz w:val="24"/>
                <w:szCs w:val="24"/>
              </w:rPr>
              <w:t>Руководитель</w:t>
            </w:r>
            <w:r>
              <w:rPr>
                <w:rFonts w:ascii="Times New Roman" w:hAnsi="Times New Roman" w:cs="Times New Roman"/>
                <w:spacing w:val="-11"/>
                <w:sz w:val="24"/>
                <w:szCs w:val="24"/>
              </w:rPr>
              <w:t xml:space="preserve"> </w:t>
            </w:r>
            <w:r>
              <w:rPr>
                <w:rFonts w:ascii="Times New Roman" w:hAnsi="Times New Roman" w:cs="Times New Roman"/>
                <w:spacing w:val="-5"/>
                <w:sz w:val="24"/>
                <w:szCs w:val="24"/>
              </w:rPr>
              <w:t>ДОУ</w:t>
            </w:r>
          </w:p>
        </w:tc>
        <w:tc>
          <w:tcPr>
            <w:tcW w:w="8080" w:type="dxa"/>
          </w:tcPr>
          <w:p w14:paraId="79EB774E">
            <w:pPr>
              <w:pStyle w:val="12"/>
              <w:spacing w:line="268" w:lineRule="exact"/>
              <w:ind w:left="107"/>
              <w:rPr>
                <w:rFonts w:ascii="Times New Roman" w:hAnsi="Times New Roman" w:cs="Times New Roman"/>
                <w:sz w:val="24"/>
                <w:szCs w:val="24"/>
                <w:lang w:val="ru-RU"/>
              </w:rPr>
            </w:pPr>
            <w:r>
              <w:rPr>
                <w:rFonts w:ascii="Times New Roman" w:hAnsi="Times New Roman" w:cs="Times New Roman"/>
                <w:sz w:val="24"/>
                <w:szCs w:val="24"/>
                <w:lang w:val="ru-RU"/>
              </w:rPr>
              <w:t>Заведующий:</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Минеханова Гульназ Рафиковна</w:t>
            </w:r>
          </w:p>
          <w:p w14:paraId="0D1534FC">
            <w:pPr>
              <w:pStyle w:val="12"/>
              <w:spacing w:line="264" w:lineRule="exact"/>
              <w:ind w:left="107"/>
              <w:rPr>
                <w:rFonts w:ascii="Times New Roman" w:hAnsi="Times New Roman" w:cs="Times New Roman"/>
                <w:sz w:val="24"/>
                <w:szCs w:val="24"/>
                <w:lang w:val="ru-RU"/>
              </w:rPr>
            </w:pPr>
            <w:r>
              <w:rPr>
                <w:rFonts w:ascii="Times New Roman" w:hAnsi="Times New Roman" w:cs="Times New Roman"/>
                <w:sz w:val="24"/>
                <w:szCs w:val="24"/>
                <w:lang w:val="ru-RU"/>
              </w:rPr>
              <w:t>Приемные</w:t>
            </w:r>
            <w:r>
              <w:rPr>
                <w:rFonts w:ascii="Times New Roman" w:hAnsi="Times New Roman" w:cs="Times New Roman"/>
                <w:spacing w:val="-6"/>
                <w:sz w:val="24"/>
                <w:szCs w:val="24"/>
                <w:lang w:val="ru-RU"/>
              </w:rPr>
              <w:t xml:space="preserve"> </w:t>
            </w:r>
            <w:r>
              <w:rPr>
                <w:rFonts w:ascii="Times New Roman" w:hAnsi="Times New Roman" w:cs="Times New Roman"/>
                <w:sz w:val="24"/>
                <w:szCs w:val="24"/>
                <w:lang w:val="ru-RU"/>
              </w:rPr>
              <w:t>часы</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по</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личным</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вопросам: вторник с 10-12,</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четверг</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с</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15.00-</w:t>
            </w:r>
            <w:r>
              <w:rPr>
                <w:rFonts w:ascii="Times New Roman" w:hAnsi="Times New Roman" w:cs="Times New Roman"/>
                <w:spacing w:val="-2"/>
                <w:sz w:val="24"/>
                <w:szCs w:val="24"/>
                <w:lang w:val="ru-RU"/>
              </w:rPr>
              <w:t>17.00</w:t>
            </w:r>
          </w:p>
        </w:tc>
      </w:tr>
      <w:tr w14:paraId="1B9AF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10" w:type="dxa"/>
          </w:tcPr>
          <w:p w14:paraId="7049F88C">
            <w:pPr>
              <w:pStyle w:val="12"/>
              <w:spacing w:line="268" w:lineRule="exact"/>
              <w:rPr>
                <w:rFonts w:ascii="Times New Roman" w:hAnsi="Times New Roman" w:cs="Times New Roman"/>
                <w:sz w:val="24"/>
                <w:szCs w:val="24"/>
              </w:rPr>
            </w:pPr>
            <w:r>
              <w:rPr>
                <w:rFonts w:ascii="Times New Roman" w:hAnsi="Times New Roman" w:cs="Times New Roman"/>
                <w:sz w:val="24"/>
                <w:szCs w:val="24"/>
              </w:rPr>
              <w:t>Адрес</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организации</w:t>
            </w:r>
          </w:p>
        </w:tc>
        <w:tc>
          <w:tcPr>
            <w:tcW w:w="8080" w:type="dxa"/>
          </w:tcPr>
          <w:p w14:paraId="4DDC2273">
            <w:pPr>
              <w:pStyle w:val="12"/>
              <w:spacing w:line="264" w:lineRule="exact"/>
              <w:ind w:left="107"/>
              <w:rPr>
                <w:rFonts w:ascii="Times New Roman" w:hAnsi="Times New Roman" w:cs="Times New Roman"/>
                <w:sz w:val="24"/>
                <w:szCs w:val="24"/>
                <w:lang w:val="ru-RU"/>
              </w:rPr>
            </w:pPr>
            <w:r>
              <w:rPr>
                <w:rFonts w:ascii="Times New Roman" w:hAnsi="Times New Roman" w:cs="Times New Roman"/>
                <w:spacing w:val="-2"/>
                <w:sz w:val="24"/>
                <w:szCs w:val="24"/>
                <w:lang w:val="ru-RU"/>
              </w:rPr>
              <w:t>423822,</w:t>
            </w:r>
            <w:r>
              <w:rPr>
                <w:rFonts w:ascii="Times New Roman" w:hAnsi="Times New Roman" w:cs="Times New Roman"/>
                <w:sz w:val="24"/>
                <w:szCs w:val="24"/>
                <w:lang w:val="ru-RU"/>
              </w:rPr>
              <w:tab/>
            </w:r>
            <w:r>
              <w:rPr>
                <w:rFonts w:ascii="Times New Roman" w:hAnsi="Times New Roman" w:cs="Times New Roman"/>
                <w:spacing w:val="-2"/>
                <w:sz w:val="24"/>
                <w:szCs w:val="24"/>
                <w:lang w:val="ru-RU"/>
              </w:rPr>
              <w:t>Республика</w:t>
            </w:r>
            <w:r>
              <w:rPr>
                <w:rFonts w:ascii="Times New Roman" w:hAnsi="Times New Roman" w:cs="Times New Roman"/>
                <w:sz w:val="24"/>
                <w:szCs w:val="24"/>
                <w:lang w:val="ru-RU"/>
              </w:rPr>
              <w:tab/>
            </w:r>
            <w:r>
              <w:rPr>
                <w:rFonts w:ascii="Times New Roman" w:hAnsi="Times New Roman" w:cs="Times New Roman"/>
                <w:spacing w:val="-2"/>
                <w:sz w:val="24"/>
                <w:szCs w:val="24"/>
                <w:lang w:val="ru-RU"/>
              </w:rPr>
              <w:t>Татарстан,</w:t>
            </w:r>
            <w:r>
              <w:rPr>
                <w:rFonts w:ascii="Times New Roman" w:hAnsi="Times New Roman" w:cs="Times New Roman"/>
                <w:sz w:val="24"/>
                <w:szCs w:val="24"/>
                <w:lang w:val="ru-RU"/>
              </w:rPr>
              <w:tab/>
            </w:r>
            <w:r>
              <w:rPr>
                <w:rFonts w:ascii="Times New Roman" w:hAnsi="Times New Roman" w:cs="Times New Roman"/>
                <w:spacing w:val="-5"/>
                <w:sz w:val="24"/>
                <w:szCs w:val="24"/>
                <w:lang w:val="ru-RU"/>
              </w:rPr>
              <w:t>г.</w:t>
            </w:r>
            <w:r>
              <w:rPr>
                <w:rFonts w:ascii="Times New Roman" w:hAnsi="Times New Roman" w:cs="Times New Roman"/>
                <w:sz w:val="24"/>
                <w:szCs w:val="24"/>
                <w:lang w:val="ru-RU"/>
              </w:rPr>
              <w:tab/>
            </w:r>
            <w:r>
              <w:rPr>
                <w:rFonts w:ascii="Times New Roman" w:hAnsi="Times New Roman" w:cs="Times New Roman"/>
                <w:spacing w:val="-2"/>
                <w:sz w:val="24"/>
                <w:szCs w:val="24"/>
                <w:lang w:val="ru-RU"/>
              </w:rPr>
              <w:t>Набережные</w:t>
            </w:r>
            <w:r>
              <w:rPr>
                <w:rFonts w:ascii="Times New Roman" w:hAnsi="Times New Roman" w:cs="Times New Roman"/>
                <w:sz w:val="24"/>
                <w:szCs w:val="24"/>
                <w:lang w:val="ru-RU"/>
              </w:rPr>
              <w:tab/>
            </w:r>
            <w:r>
              <w:rPr>
                <w:rFonts w:ascii="Times New Roman" w:hAnsi="Times New Roman" w:cs="Times New Roman"/>
                <w:spacing w:val="-2"/>
                <w:sz w:val="24"/>
                <w:szCs w:val="24"/>
                <w:lang w:val="ru-RU"/>
              </w:rPr>
              <w:t>Челны,</w:t>
            </w:r>
            <w:r>
              <w:rPr>
                <w:rFonts w:ascii="Times New Roman" w:hAnsi="Times New Roman" w:cs="Times New Roman"/>
                <w:sz w:val="24"/>
                <w:szCs w:val="24"/>
                <w:lang w:val="ru-RU"/>
              </w:rPr>
              <w:tab/>
            </w:r>
            <w:r>
              <w:rPr>
                <w:rFonts w:ascii="Times New Roman" w:hAnsi="Times New Roman" w:cs="Times New Roman"/>
                <w:sz w:val="24"/>
                <w:szCs w:val="24"/>
                <w:lang w:val="ru-RU"/>
              </w:rPr>
              <w:t xml:space="preserve">ул. </w:t>
            </w:r>
            <w:r>
              <w:rPr>
                <w:rFonts w:ascii="Times New Roman" w:hAnsi="Times New Roman" w:cs="Times New Roman"/>
                <w:sz w:val="24"/>
                <w:szCs w:val="24"/>
                <w:lang w:val="tt-RU"/>
              </w:rPr>
              <w:t>и</w:t>
            </w:r>
            <w:r>
              <w:rPr>
                <w:rFonts w:ascii="Times New Roman" w:hAnsi="Times New Roman" w:cs="Times New Roman"/>
                <w:sz w:val="24"/>
                <w:szCs w:val="24"/>
                <w:lang w:val="ru-RU"/>
              </w:rPr>
              <w:t>мени Сергея Максютова. дом 5 (36-9-1А)</w:t>
            </w:r>
            <w:r>
              <w:rPr>
                <w:rFonts w:ascii="Times New Roman" w:hAnsi="Times New Roman" w:cs="Times New Roman"/>
                <w:sz w:val="24"/>
                <w:szCs w:val="24"/>
                <w:lang w:val="tt-RU"/>
              </w:rPr>
              <w:t>,</w:t>
            </w:r>
          </w:p>
        </w:tc>
      </w:tr>
      <w:tr w14:paraId="02D9B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2410" w:type="dxa"/>
          </w:tcPr>
          <w:p w14:paraId="474E0D0A">
            <w:pPr>
              <w:pStyle w:val="12"/>
              <w:spacing w:line="268" w:lineRule="exact"/>
              <w:rPr>
                <w:rFonts w:ascii="Times New Roman" w:hAnsi="Times New Roman" w:cs="Times New Roman"/>
                <w:sz w:val="24"/>
                <w:szCs w:val="24"/>
              </w:rPr>
            </w:pPr>
            <w:r>
              <w:rPr>
                <w:rFonts w:ascii="Times New Roman" w:hAnsi="Times New Roman" w:cs="Times New Roman"/>
                <w:sz w:val="24"/>
                <w:szCs w:val="24"/>
              </w:rPr>
              <w:t>Телефон,</w:t>
            </w:r>
            <w:r>
              <w:rPr>
                <w:rFonts w:ascii="Times New Roman" w:hAnsi="Times New Roman" w:cs="Times New Roman"/>
                <w:spacing w:val="-4"/>
                <w:sz w:val="24"/>
                <w:szCs w:val="24"/>
              </w:rPr>
              <w:t xml:space="preserve"> факс</w:t>
            </w:r>
          </w:p>
        </w:tc>
        <w:tc>
          <w:tcPr>
            <w:tcW w:w="8080" w:type="dxa"/>
          </w:tcPr>
          <w:p w14:paraId="63248245">
            <w:pPr>
              <w:pStyle w:val="12"/>
              <w:spacing w:line="268" w:lineRule="exact"/>
              <w:ind w:left="107"/>
              <w:rPr>
                <w:rFonts w:ascii="Times New Roman" w:hAnsi="Times New Roman" w:cs="Times New Roman"/>
                <w:sz w:val="24"/>
                <w:szCs w:val="24"/>
              </w:rPr>
            </w:pPr>
            <w:r>
              <w:rPr>
                <w:rFonts w:ascii="Times New Roman" w:hAnsi="Times New Roman" w:cs="Times New Roman"/>
                <w:sz w:val="24"/>
                <w:szCs w:val="24"/>
              </w:rPr>
              <w:t>Телефон:</w:t>
            </w:r>
            <w:r>
              <w:rPr>
                <w:rFonts w:ascii="Times New Roman" w:hAnsi="Times New Roman" w:cs="Times New Roman"/>
                <w:spacing w:val="-5"/>
                <w:sz w:val="24"/>
                <w:szCs w:val="24"/>
              </w:rPr>
              <w:t xml:space="preserve"> </w:t>
            </w:r>
            <w:r>
              <w:rPr>
                <w:rFonts w:ascii="Times New Roman" w:hAnsi="Times New Roman" w:cs="Times New Roman"/>
                <w:sz w:val="24"/>
                <w:szCs w:val="24"/>
              </w:rPr>
              <w:t>8(8552)49-08-</w:t>
            </w:r>
            <w:r>
              <w:rPr>
                <w:rFonts w:ascii="Times New Roman" w:hAnsi="Times New Roman" w:cs="Times New Roman"/>
                <w:spacing w:val="-5"/>
                <w:sz w:val="24"/>
                <w:szCs w:val="24"/>
              </w:rPr>
              <w:t>14</w:t>
            </w:r>
          </w:p>
          <w:p w14:paraId="38732333">
            <w:pPr>
              <w:pStyle w:val="12"/>
              <w:spacing w:line="264" w:lineRule="exact"/>
              <w:ind w:left="107"/>
              <w:rPr>
                <w:rFonts w:ascii="Times New Roman" w:hAnsi="Times New Roman" w:cs="Times New Roman"/>
                <w:sz w:val="24"/>
                <w:szCs w:val="24"/>
              </w:rPr>
            </w:pPr>
            <w:r>
              <w:rPr>
                <w:rFonts w:ascii="Times New Roman" w:hAnsi="Times New Roman" w:cs="Times New Roman"/>
                <w:sz w:val="24"/>
                <w:szCs w:val="24"/>
              </w:rPr>
              <w:t>Факс:</w:t>
            </w:r>
            <w:r>
              <w:rPr>
                <w:rFonts w:ascii="Times New Roman" w:hAnsi="Times New Roman" w:cs="Times New Roman"/>
                <w:spacing w:val="-5"/>
                <w:sz w:val="24"/>
                <w:szCs w:val="24"/>
              </w:rPr>
              <w:t xml:space="preserve"> </w:t>
            </w:r>
            <w:r>
              <w:rPr>
                <w:rFonts w:ascii="Times New Roman" w:hAnsi="Times New Roman" w:cs="Times New Roman"/>
                <w:sz w:val="24"/>
                <w:szCs w:val="24"/>
              </w:rPr>
              <w:t>8(8552)46-24-85</w:t>
            </w:r>
          </w:p>
        </w:tc>
      </w:tr>
      <w:tr w14:paraId="4B9C7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10" w:type="dxa"/>
          </w:tcPr>
          <w:p w14:paraId="08FE4E49">
            <w:pPr>
              <w:pStyle w:val="12"/>
              <w:tabs>
                <w:tab w:val="left" w:pos="969"/>
              </w:tabs>
              <w:spacing w:line="268" w:lineRule="exact"/>
              <w:rPr>
                <w:rFonts w:ascii="Times New Roman" w:hAnsi="Times New Roman" w:cs="Times New Roman"/>
                <w:sz w:val="24"/>
                <w:szCs w:val="24"/>
              </w:rPr>
            </w:pPr>
            <w:r>
              <w:rPr>
                <w:rFonts w:ascii="Times New Roman" w:hAnsi="Times New Roman" w:cs="Times New Roman"/>
                <w:spacing w:val="-2"/>
                <w:sz w:val="24"/>
                <w:szCs w:val="24"/>
              </w:rPr>
              <w:t>Адрес</w:t>
            </w:r>
            <w:r>
              <w:rPr>
                <w:rFonts w:ascii="Times New Roman" w:hAnsi="Times New Roman" w:cs="Times New Roman"/>
                <w:sz w:val="24"/>
                <w:szCs w:val="24"/>
              </w:rPr>
              <w:tab/>
            </w:r>
            <w:r>
              <w:rPr>
                <w:rFonts w:ascii="Times New Roman" w:hAnsi="Times New Roman" w:cs="Times New Roman"/>
                <w:spacing w:val="-2"/>
                <w:sz w:val="24"/>
                <w:szCs w:val="24"/>
              </w:rPr>
              <w:t>электронной</w:t>
            </w:r>
          </w:p>
          <w:p w14:paraId="79B370D8">
            <w:pPr>
              <w:pStyle w:val="12"/>
              <w:spacing w:line="264" w:lineRule="exact"/>
              <w:rPr>
                <w:rFonts w:ascii="Times New Roman" w:hAnsi="Times New Roman" w:cs="Times New Roman"/>
                <w:sz w:val="24"/>
                <w:szCs w:val="24"/>
              </w:rPr>
            </w:pPr>
            <w:r>
              <w:rPr>
                <w:rFonts w:ascii="Times New Roman" w:hAnsi="Times New Roman" w:cs="Times New Roman"/>
                <w:spacing w:val="-4"/>
                <w:sz w:val="24"/>
                <w:szCs w:val="24"/>
              </w:rPr>
              <w:t>почты</w:t>
            </w:r>
          </w:p>
        </w:tc>
        <w:tc>
          <w:tcPr>
            <w:tcW w:w="8080" w:type="dxa"/>
          </w:tcPr>
          <w:p w14:paraId="7CEA93AE">
            <w:pPr>
              <w:pStyle w:val="12"/>
              <w:spacing w:line="268" w:lineRule="exact"/>
              <w:ind w:left="107"/>
              <w:rPr>
                <w:rFonts w:ascii="Times New Roman" w:hAnsi="Times New Roman" w:cs="Times New Roman"/>
                <w:sz w:val="24"/>
                <w:szCs w:val="24"/>
              </w:rPr>
            </w:pPr>
            <w:r>
              <w:rPr>
                <w:rFonts w:ascii="Times New Roman" w:hAnsi="Times New Roman" w:cs="Times New Roman"/>
                <w:sz w:val="24"/>
                <w:szCs w:val="24"/>
              </w:rPr>
              <w:t>chm114@mail.ru</w:t>
            </w:r>
          </w:p>
        </w:tc>
      </w:tr>
      <w:tr w14:paraId="6A2FB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2410" w:type="dxa"/>
          </w:tcPr>
          <w:p w14:paraId="07DEA7EB">
            <w:pPr>
              <w:pStyle w:val="12"/>
              <w:spacing w:line="268" w:lineRule="exact"/>
              <w:rPr>
                <w:rFonts w:ascii="Times New Roman" w:hAnsi="Times New Roman" w:cs="Times New Roman"/>
                <w:sz w:val="24"/>
                <w:szCs w:val="24"/>
              </w:rPr>
            </w:pPr>
            <w:r>
              <w:rPr>
                <w:rFonts w:ascii="Times New Roman" w:hAnsi="Times New Roman" w:cs="Times New Roman"/>
                <w:spacing w:val="-2"/>
                <w:sz w:val="24"/>
                <w:szCs w:val="24"/>
              </w:rPr>
              <w:t>Учредитель</w:t>
            </w:r>
          </w:p>
        </w:tc>
        <w:tc>
          <w:tcPr>
            <w:tcW w:w="8080" w:type="dxa"/>
          </w:tcPr>
          <w:p w14:paraId="4082BF6D">
            <w:pPr>
              <w:pStyle w:val="12"/>
              <w:ind w:left="107" w:right="249"/>
              <w:jc w:val="both"/>
              <w:rPr>
                <w:rFonts w:ascii="Times New Roman" w:hAnsi="Times New Roman" w:cs="Times New Roman"/>
                <w:sz w:val="24"/>
                <w:szCs w:val="24"/>
                <w:lang w:val="ru-RU"/>
              </w:rPr>
            </w:pPr>
            <w:r>
              <w:rPr>
                <w:rFonts w:ascii="Times New Roman" w:hAnsi="Times New Roman" w:cs="Times New Roman"/>
                <w:sz w:val="24"/>
                <w:szCs w:val="24"/>
                <w:lang w:val="ru-RU"/>
              </w:rPr>
              <w:t>Учредителем (собственником) Детского сада является муниципальное образование город Набережные Челны в лице муниципального</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казенного учреждения «Исполнительный комитет муниципального образования город Набережные Челны Республики Татарстан».</w:t>
            </w:r>
          </w:p>
          <w:p w14:paraId="0EE2F7DF">
            <w:pPr>
              <w:pStyle w:val="12"/>
              <w:ind w:left="107" w:right="249"/>
              <w:jc w:val="both"/>
              <w:rPr>
                <w:rFonts w:ascii="Times New Roman" w:hAnsi="Times New Roman" w:cs="Times New Roman"/>
                <w:sz w:val="24"/>
                <w:szCs w:val="24"/>
                <w:lang w:val="ru-RU"/>
              </w:rPr>
            </w:pPr>
            <w:r>
              <w:rPr>
                <w:rFonts w:ascii="Times New Roman" w:hAnsi="Times New Roman" w:cs="Times New Roman"/>
                <w:sz w:val="24"/>
                <w:szCs w:val="24"/>
                <w:u w:val="single"/>
                <w:lang w:val="ru-RU"/>
              </w:rPr>
              <w:t>Почтовый адрес учредителя:</w:t>
            </w:r>
            <w:r>
              <w:rPr>
                <w:rFonts w:ascii="Times New Roman" w:hAnsi="Times New Roman" w:cs="Times New Roman"/>
                <w:sz w:val="24"/>
                <w:szCs w:val="24"/>
                <w:lang w:val="ru-RU"/>
              </w:rPr>
              <w:t xml:space="preserve"> 423805, Республика Татарстан, город Набережные Челны, проспект Хасана Туфана, дом 23.</w:t>
            </w:r>
          </w:p>
          <w:p w14:paraId="6AEFEDD5">
            <w:pPr>
              <w:pStyle w:val="12"/>
              <w:spacing w:line="264" w:lineRule="exact"/>
              <w:ind w:left="107" w:right="249"/>
              <w:jc w:val="both"/>
              <w:rPr>
                <w:rFonts w:ascii="Times New Roman" w:hAnsi="Times New Roman" w:cs="Times New Roman"/>
                <w:sz w:val="24"/>
                <w:szCs w:val="24"/>
                <w:lang w:val="ru-RU"/>
              </w:rPr>
            </w:pPr>
            <w:r>
              <w:rPr>
                <w:rFonts w:ascii="Times New Roman" w:hAnsi="Times New Roman" w:cs="Times New Roman"/>
                <w:sz w:val="24"/>
                <w:szCs w:val="24"/>
                <w:u w:val="single"/>
                <w:lang w:val="ru-RU"/>
              </w:rPr>
              <w:t>Официальный</w:t>
            </w:r>
            <w:r>
              <w:rPr>
                <w:rFonts w:ascii="Times New Roman" w:hAnsi="Times New Roman" w:cs="Times New Roman"/>
                <w:spacing w:val="-4"/>
                <w:sz w:val="24"/>
                <w:szCs w:val="24"/>
                <w:u w:val="single"/>
                <w:lang w:val="ru-RU"/>
              </w:rPr>
              <w:t xml:space="preserve"> </w:t>
            </w:r>
            <w:r>
              <w:rPr>
                <w:rFonts w:ascii="Times New Roman" w:hAnsi="Times New Roman" w:cs="Times New Roman"/>
                <w:sz w:val="24"/>
                <w:szCs w:val="24"/>
                <w:u w:val="single"/>
                <w:lang w:val="ru-RU"/>
              </w:rPr>
              <w:t>сайт:</w:t>
            </w:r>
            <w:r>
              <w:rPr>
                <w:rFonts w:ascii="Times New Roman" w:hAnsi="Times New Roman" w:cs="Times New Roman"/>
                <w:spacing w:val="-3"/>
                <w:sz w:val="24"/>
                <w:szCs w:val="24"/>
                <w:u w:val="single"/>
                <w:lang w:val="ru-RU"/>
              </w:rPr>
              <w:t xml:space="preserve"> </w:t>
            </w:r>
            <w:r>
              <w:rPr>
                <w:rFonts w:ascii="Times New Roman" w:hAnsi="Times New Roman" w:cs="Times New Roman"/>
                <w:sz w:val="24"/>
                <w:szCs w:val="24"/>
                <w:lang w:val="ru-RU"/>
              </w:rPr>
              <w:t>:</w:t>
            </w:r>
            <w:r>
              <w:rPr>
                <w:rFonts w:ascii="Times New Roman" w:hAnsi="Times New Roman" w:cs="Times New Roman"/>
                <w:spacing w:val="-2"/>
                <w:sz w:val="24"/>
                <w:szCs w:val="24"/>
                <w:lang w:val="ru-RU"/>
              </w:rPr>
              <w:t xml:space="preserve"> </w:t>
            </w:r>
            <w:r>
              <w:fldChar w:fldCharType="begin"/>
            </w:r>
            <w:r>
              <w:instrText xml:space="preserve"> HYPERLINK "http://nabchelny.ru/" \h </w:instrText>
            </w:r>
            <w:r>
              <w:fldChar w:fldCharType="separate"/>
            </w:r>
            <w:r>
              <w:rPr>
                <w:rFonts w:ascii="Times New Roman" w:hAnsi="Times New Roman" w:cs="Times New Roman"/>
                <w:color w:val="006AC3"/>
                <w:spacing w:val="-2"/>
                <w:sz w:val="24"/>
                <w:szCs w:val="24"/>
                <w:u w:val="single" w:color="006AC3"/>
              </w:rPr>
              <w:t>http</w:t>
            </w:r>
            <w:r>
              <w:rPr>
                <w:rFonts w:ascii="Times New Roman" w:hAnsi="Times New Roman" w:cs="Times New Roman"/>
                <w:color w:val="006AC3"/>
                <w:spacing w:val="-2"/>
                <w:sz w:val="24"/>
                <w:szCs w:val="24"/>
                <w:u w:val="single" w:color="006AC3"/>
                <w:lang w:val="ru-RU"/>
              </w:rPr>
              <w:t>://</w:t>
            </w:r>
            <w:r>
              <w:rPr>
                <w:rFonts w:ascii="Times New Roman" w:hAnsi="Times New Roman" w:cs="Times New Roman"/>
                <w:color w:val="006AC3"/>
                <w:spacing w:val="-2"/>
                <w:sz w:val="24"/>
                <w:szCs w:val="24"/>
                <w:u w:val="single" w:color="006AC3"/>
              </w:rPr>
              <w:t>nabchelny</w:t>
            </w:r>
            <w:r>
              <w:rPr>
                <w:rFonts w:ascii="Times New Roman" w:hAnsi="Times New Roman" w:cs="Times New Roman"/>
                <w:color w:val="006AC3"/>
                <w:spacing w:val="-2"/>
                <w:sz w:val="24"/>
                <w:szCs w:val="24"/>
                <w:u w:val="single" w:color="006AC3"/>
                <w:lang w:val="ru-RU"/>
              </w:rPr>
              <w:t>.</w:t>
            </w:r>
            <w:r>
              <w:rPr>
                <w:rFonts w:ascii="Times New Roman" w:hAnsi="Times New Roman" w:cs="Times New Roman"/>
                <w:color w:val="006AC3"/>
                <w:spacing w:val="-2"/>
                <w:sz w:val="24"/>
                <w:szCs w:val="24"/>
                <w:u w:val="single" w:color="006AC3"/>
              </w:rPr>
              <w:t>ru</w:t>
            </w:r>
            <w:r>
              <w:rPr>
                <w:rFonts w:ascii="Times New Roman" w:hAnsi="Times New Roman" w:cs="Times New Roman"/>
                <w:color w:val="006AC3"/>
                <w:spacing w:val="-2"/>
                <w:sz w:val="24"/>
                <w:szCs w:val="24"/>
                <w:u w:val="single" w:color="006AC3"/>
                <w:lang w:val="ru-RU"/>
              </w:rPr>
              <w:t>/</w:t>
            </w:r>
            <w:r>
              <w:rPr>
                <w:rFonts w:ascii="Times New Roman" w:hAnsi="Times New Roman" w:cs="Times New Roman"/>
                <w:color w:val="006AC3"/>
                <w:spacing w:val="-2"/>
                <w:sz w:val="24"/>
                <w:szCs w:val="24"/>
                <w:u w:val="single" w:color="006AC3"/>
                <w:lang w:val="ru-RU"/>
              </w:rPr>
              <w:fldChar w:fldCharType="end"/>
            </w:r>
          </w:p>
        </w:tc>
      </w:tr>
      <w:tr w14:paraId="7F135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2410" w:type="dxa"/>
          </w:tcPr>
          <w:p w14:paraId="7A0B4FF9">
            <w:pPr>
              <w:pStyle w:val="12"/>
              <w:spacing w:line="268" w:lineRule="exact"/>
              <w:rPr>
                <w:rFonts w:ascii="Times New Roman" w:hAnsi="Times New Roman" w:cs="Times New Roman"/>
                <w:sz w:val="24"/>
                <w:szCs w:val="24"/>
              </w:rPr>
            </w:pPr>
            <w:r>
              <w:rPr>
                <w:rFonts w:ascii="Times New Roman" w:hAnsi="Times New Roman" w:cs="Times New Roman"/>
                <w:sz w:val="24"/>
                <w:szCs w:val="24"/>
              </w:rPr>
              <w:t>Дата</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создания</w:t>
            </w:r>
          </w:p>
        </w:tc>
        <w:tc>
          <w:tcPr>
            <w:tcW w:w="8080" w:type="dxa"/>
          </w:tcPr>
          <w:p w14:paraId="18796EBF">
            <w:pPr>
              <w:ind w:left="143" w:right="249"/>
              <w:jc w:val="both"/>
              <w:rPr>
                <w:rFonts w:ascii="Times New Roman" w:hAnsi="Times New Roman" w:cs="Times New Roman"/>
                <w:sz w:val="24"/>
                <w:szCs w:val="24"/>
                <w:lang w:val="ru-RU"/>
              </w:rPr>
            </w:pPr>
            <w:r>
              <w:rPr>
                <w:rFonts w:ascii="Times New Roman" w:hAnsi="Times New Roman" w:cs="Times New Roman"/>
                <w:sz w:val="24"/>
                <w:szCs w:val="24"/>
                <w:lang w:val="ru-RU"/>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w:t>
            </w:r>
            <w:r>
              <w:rPr>
                <w:rFonts w:ascii="Times New Roman" w:hAnsi="Times New Roman" w:cs="Times New Roman"/>
                <w:sz w:val="24"/>
                <w:szCs w:val="24"/>
                <w:lang w:val="tt-RU"/>
              </w:rPr>
              <w:t xml:space="preserve"> </w:t>
            </w:r>
            <w:r>
              <w:rPr>
                <w:rFonts w:ascii="Times New Roman" w:hAnsi="Times New Roman" w:cs="Times New Roman"/>
                <w:sz w:val="24"/>
                <w:szCs w:val="24"/>
                <w:lang w:val="ru-RU"/>
              </w:rPr>
              <w:t xml:space="preserve">114 «Челнинская мозаика»  </w:t>
            </w:r>
            <w:r>
              <w:rPr>
                <w:rFonts w:ascii="Times New Roman" w:hAnsi="Times New Roman" w:cs="Times New Roman"/>
                <w:spacing w:val="-2"/>
                <w:sz w:val="24"/>
                <w:szCs w:val="24"/>
                <w:lang w:val="ru-RU"/>
              </w:rPr>
              <w:t>создано</w:t>
            </w:r>
            <w:r>
              <w:rPr>
                <w:rFonts w:ascii="Times New Roman" w:hAnsi="Times New Roman" w:cs="Times New Roman"/>
                <w:sz w:val="24"/>
                <w:szCs w:val="24"/>
                <w:lang w:val="ru-RU"/>
              </w:rPr>
              <w:t xml:space="preserve"> </w:t>
            </w:r>
            <w:r>
              <w:rPr>
                <w:rFonts w:ascii="Times New Roman" w:hAnsi="Times New Roman" w:cs="Times New Roman"/>
                <w:spacing w:val="-2"/>
                <w:sz w:val="24"/>
                <w:szCs w:val="24"/>
                <w:lang w:val="ru-RU"/>
              </w:rPr>
              <w:t>в целях</w:t>
            </w:r>
            <w:r>
              <w:rPr>
                <w:rFonts w:ascii="Times New Roman" w:hAnsi="Times New Roman" w:cs="Times New Roman"/>
                <w:sz w:val="24"/>
                <w:szCs w:val="24"/>
                <w:lang w:val="ru-RU"/>
              </w:rPr>
              <w:tab/>
            </w:r>
            <w:r>
              <w:rPr>
                <w:rFonts w:ascii="Times New Roman" w:hAnsi="Times New Roman" w:cs="Times New Roman"/>
                <w:sz w:val="24"/>
                <w:szCs w:val="24"/>
                <w:lang w:val="ru-RU"/>
              </w:rPr>
              <w:t xml:space="preserve">реализации прав граждан на общедоступное и бесплатное дошкольное образование постановлением </w:t>
            </w:r>
            <w:r>
              <w:rPr>
                <w:rFonts w:ascii="Times New Roman" w:hAnsi="Times New Roman" w:cs="Times New Roman"/>
                <w:spacing w:val="-2"/>
                <w:sz w:val="24"/>
                <w:szCs w:val="24"/>
                <w:lang w:val="ru-RU"/>
              </w:rPr>
              <w:t xml:space="preserve">Исполнительного комитета </w:t>
            </w:r>
            <w:r>
              <w:rPr>
                <w:rFonts w:ascii="Times New Roman" w:hAnsi="Times New Roman" w:cs="Times New Roman"/>
                <w:sz w:val="24"/>
                <w:szCs w:val="24"/>
                <w:lang w:val="ru-RU"/>
              </w:rPr>
              <w:t>города Набережные Челны</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от 06.04.15 №2108</w:t>
            </w:r>
          </w:p>
        </w:tc>
      </w:tr>
      <w:tr w14:paraId="6026B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2410" w:type="dxa"/>
          </w:tcPr>
          <w:p w14:paraId="09F399F9">
            <w:pPr>
              <w:pStyle w:val="12"/>
              <w:spacing w:line="270" w:lineRule="exact"/>
              <w:rPr>
                <w:rFonts w:ascii="Times New Roman" w:hAnsi="Times New Roman" w:cs="Times New Roman"/>
                <w:sz w:val="24"/>
                <w:szCs w:val="24"/>
              </w:rPr>
            </w:pPr>
            <w:r>
              <w:rPr>
                <w:rFonts w:ascii="Times New Roman" w:hAnsi="Times New Roman" w:cs="Times New Roman"/>
                <w:spacing w:val="-2"/>
                <w:sz w:val="24"/>
                <w:szCs w:val="24"/>
              </w:rPr>
              <w:t>Лицензия</w:t>
            </w:r>
          </w:p>
        </w:tc>
        <w:tc>
          <w:tcPr>
            <w:tcW w:w="8080" w:type="dxa"/>
          </w:tcPr>
          <w:p w14:paraId="3C76FEB4">
            <w:pPr>
              <w:pStyle w:val="12"/>
              <w:spacing w:line="270" w:lineRule="exact"/>
              <w:ind w:left="107" w:right="249"/>
              <w:rPr>
                <w:rFonts w:ascii="Times New Roman" w:hAnsi="Times New Roman" w:cs="Times New Roman"/>
                <w:sz w:val="24"/>
                <w:szCs w:val="24"/>
                <w:lang w:val="ru-RU"/>
              </w:rPr>
            </w:pPr>
            <w:r>
              <w:fldChar w:fldCharType="begin"/>
            </w:r>
            <w:r>
              <w:instrText xml:space="preserve"> HYPERLINK "file://localhost/upload/storage/org4767/files/1(2).pdf" \h </w:instrText>
            </w:r>
            <w:r>
              <w:fldChar w:fldCharType="separate"/>
            </w:r>
            <w:r>
              <w:rPr>
                <w:rFonts w:ascii="Times New Roman" w:hAnsi="Times New Roman" w:cs="Times New Roman"/>
                <w:sz w:val="24"/>
                <w:szCs w:val="24"/>
                <w:lang w:val="ru-RU"/>
              </w:rPr>
              <w:t>Лицензия</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на</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образовательную</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деятельность</w:t>
            </w:r>
            <w:r>
              <w:rPr>
                <w:rFonts w:ascii="Times New Roman" w:hAnsi="Times New Roman" w:cs="Times New Roman"/>
                <w:sz w:val="24"/>
                <w:szCs w:val="24"/>
                <w:lang w:val="ru-RU"/>
              </w:rPr>
              <w:fldChar w:fldCharType="end"/>
            </w:r>
            <w:r>
              <w:rPr>
                <w:rFonts w:ascii="Times New Roman" w:hAnsi="Times New Roman" w:cs="Times New Roman"/>
                <w:spacing w:val="60"/>
                <w:sz w:val="24"/>
                <w:szCs w:val="24"/>
                <w:lang w:val="ru-RU"/>
              </w:rPr>
              <w:t xml:space="preserve"> </w:t>
            </w:r>
            <w:r>
              <w:rPr>
                <w:rFonts w:ascii="Times New Roman" w:hAnsi="Times New Roman" w:cs="Times New Roman"/>
                <w:sz w:val="24"/>
                <w:szCs w:val="24"/>
                <w:lang w:val="ru-RU"/>
              </w:rPr>
              <w:t>серия</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16</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Л</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01</w:t>
            </w:r>
            <w:r>
              <w:rPr>
                <w:rFonts w:ascii="Times New Roman" w:hAnsi="Times New Roman" w:cs="Times New Roman"/>
                <w:spacing w:val="-2"/>
                <w:sz w:val="24"/>
                <w:szCs w:val="24"/>
                <w:lang w:val="ru-RU"/>
              </w:rPr>
              <w:t xml:space="preserve"> №0004406,</w:t>
            </w:r>
          </w:p>
          <w:p w14:paraId="3A60ADD9">
            <w:pPr>
              <w:pStyle w:val="12"/>
              <w:spacing w:line="264" w:lineRule="exact"/>
              <w:ind w:left="107" w:right="249"/>
              <w:rPr>
                <w:rFonts w:ascii="Times New Roman" w:hAnsi="Times New Roman" w:cs="Times New Roman"/>
                <w:color w:val="FF0000"/>
                <w:sz w:val="24"/>
                <w:szCs w:val="24"/>
              </w:rPr>
            </w:pPr>
            <w:r>
              <w:rPr>
                <w:rFonts w:ascii="Times New Roman" w:hAnsi="Times New Roman" w:cs="Times New Roman"/>
                <w:sz w:val="24"/>
                <w:szCs w:val="24"/>
              </w:rPr>
              <w:t>регистрационный</w:t>
            </w:r>
            <w:r>
              <w:rPr>
                <w:rFonts w:ascii="Times New Roman" w:hAnsi="Times New Roman" w:cs="Times New Roman"/>
                <w:spacing w:val="-2"/>
                <w:sz w:val="24"/>
                <w:szCs w:val="24"/>
              </w:rPr>
              <w:t xml:space="preserve"> </w:t>
            </w:r>
            <w:r>
              <w:rPr>
                <w:rFonts w:ascii="Times New Roman" w:hAnsi="Times New Roman" w:cs="Times New Roman"/>
                <w:sz w:val="24"/>
                <w:szCs w:val="24"/>
              </w:rPr>
              <w:t>№8418</w:t>
            </w:r>
            <w:r>
              <w:rPr>
                <w:rFonts w:ascii="Times New Roman" w:hAnsi="Times New Roman" w:cs="Times New Roman"/>
                <w:spacing w:val="28"/>
                <w:sz w:val="24"/>
                <w:szCs w:val="24"/>
              </w:rPr>
              <w:t xml:space="preserve">  </w:t>
            </w:r>
            <w:r>
              <w:rPr>
                <w:rFonts w:ascii="Times New Roman" w:hAnsi="Times New Roman" w:cs="Times New Roman"/>
                <w:sz w:val="24"/>
                <w:szCs w:val="24"/>
              </w:rPr>
              <w:t>от</w:t>
            </w:r>
            <w:r>
              <w:rPr>
                <w:rFonts w:ascii="Times New Roman" w:hAnsi="Times New Roman" w:cs="Times New Roman"/>
                <w:spacing w:val="-1"/>
                <w:sz w:val="24"/>
                <w:szCs w:val="24"/>
              </w:rPr>
              <w:t xml:space="preserve"> </w:t>
            </w:r>
            <w:r>
              <w:rPr>
                <w:rFonts w:ascii="Times New Roman" w:hAnsi="Times New Roman" w:cs="Times New Roman"/>
                <w:sz w:val="24"/>
                <w:szCs w:val="24"/>
              </w:rPr>
              <w:t>01</w:t>
            </w:r>
            <w:r>
              <w:rPr>
                <w:rFonts w:ascii="Times New Roman" w:hAnsi="Times New Roman" w:cs="Times New Roman"/>
                <w:spacing w:val="-2"/>
                <w:sz w:val="24"/>
                <w:szCs w:val="24"/>
              </w:rPr>
              <w:t xml:space="preserve"> </w:t>
            </w:r>
            <w:r>
              <w:rPr>
                <w:rFonts w:ascii="Times New Roman" w:hAnsi="Times New Roman" w:cs="Times New Roman"/>
                <w:sz w:val="24"/>
                <w:szCs w:val="24"/>
              </w:rPr>
              <w:t>июля</w:t>
            </w:r>
            <w:r>
              <w:rPr>
                <w:rFonts w:ascii="Times New Roman" w:hAnsi="Times New Roman" w:cs="Times New Roman"/>
                <w:spacing w:val="-1"/>
                <w:sz w:val="24"/>
                <w:szCs w:val="24"/>
              </w:rPr>
              <w:t xml:space="preserve"> </w:t>
            </w:r>
            <w:r>
              <w:rPr>
                <w:rFonts w:ascii="Times New Roman" w:hAnsi="Times New Roman" w:cs="Times New Roman"/>
                <w:sz w:val="24"/>
                <w:szCs w:val="24"/>
              </w:rPr>
              <w:t>2016</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года.</w:t>
            </w:r>
          </w:p>
        </w:tc>
      </w:tr>
    </w:tbl>
    <w:p w14:paraId="1849D8B6">
      <w:pPr>
        <w:pStyle w:val="7"/>
        <w:ind w:right="139" w:firstLine="0"/>
        <w:rPr>
          <w:rFonts w:ascii="Times New Roman" w:hAnsi="Times New Roman" w:cs="Times New Roman"/>
          <w:lang w:val="ru-RU"/>
        </w:rPr>
      </w:pPr>
      <w:r>
        <w:rPr>
          <w:rFonts w:ascii="Times New Roman" w:hAnsi="Times New Roman" w:cs="Times New Roman"/>
          <w:lang w:val="ru-RU"/>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w:t>
      </w:r>
      <w:r>
        <w:rPr>
          <w:rFonts w:ascii="Times New Roman" w:hAnsi="Times New Roman" w:cs="Times New Roman"/>
          <w:lang w:val="tt-RU"/>
        </w:rPr>
        <w:t xml:space="preserve"> </w:t>
      </w:r>
      <w:r>
        <w:rPr>
          <w:rFonts w:ascii="Times New Roman" w:hAnsi="Times New Roman" w:cs="Times New Roman"/>
          <w:lang w:val="ru-RU"/>
        </w:rPr>
        <w:t>114 «Челнинская мозаика» имеет благоприятное социально-культурное окружение, расположено в жилом районе города, отдаленном от больших промышленных предприятий и торговых мест.</w:t>
      </w:r>
    </w:p>
    <w:p w14:paraId="34E1DD15">
      <w:pPr>
        <w:pStyle w:val="7"/>
        <w:ind w:left="849" w:firstLine="0"/>
        <w:rPr>
          <w:rFonts w:ascii="Times New Roman" w:hAnsi="Times New Roman" w:cs="Times New Roman"/>
          <w:lang w:val="ru-RU"/>
        </w:rPr>
      </w:pPr>
      <w:r>
        <w:rPr>
          <w:rFonts w:ascii="Times New Roman" w:hAnsi="Times New Roman" w:cs="Times New Roman"/>
          <w:lang w:val="ru-RU"/>
        </w:rPr>
        <w:t>Учреждение</w:t>
      </w:r>
      <w:r>
        <w:rPr>
          <w:rFonts w:ascii="Times New Roman" w:hAnsi="Times New Roman" w:cs="Times New Roman"/>
          <w:spacing w:val="-4"/>
          <w:lang w:val="ru-RU"/>
        </w:rPr>
        <w:t xml:space="preserve"> </w:t>
      </w:r>
      <w:r>
        <w:rPr>
          <w:rFonts w:ascii="Times New Roman" w:hAnsi="Times New Roman" w:cs="Times New Roman"/>
          <w:lang w:val="ru-RU"/>
        </w:rPr>
        <w:t>введено</w:t>
      </w:r>
      <w:r>
        <w:rPr>
          <w:rFonts w:ascii="Times New Roman" w:hAnsi="Times New Roman" w:cs="Times New Roman"/>
          <w:spacing w:val="-2"/>
          <w:lang w:val="ru-RU"/>
        </w:rPr>
        <w:t xml:space="preserve"> </w:t>
      </w:r>
      <w:r>
        <w:rPr>
          <w:rFonts w:ascii="Times New Roman" w:hAnsi="Times New Roman" w:cs="Times New Roman"/>
          <w:lang w:val="ru-RU"/>
        </w:rPr>
        <w:t>в</w:t>
      </w:r>
      <w:r>
        <w:rPr>
          <w:rFonts w:ascii="Times New Roman" w:hAnsi="Times New Roman" w:cs="Times New Roman"/>
          <w:spacing w:val="-1"/>
          <w:lang w:val="ru-RU"/>
        </w:rPr>
        <w:t xml:space="preserve"> </w:t>
      </w:r>
      <w:r>
        <w:rPr>
          <w:rFonts w:ascii="Times New Roman" w:hAnsi="Times New Roman" w:cs="Times New Roman"/>
          <w:lang w:val="ru-RU"/>
        </w:rPr>
        <w:t>эксплуатацию</w:t>
      </w:r>
      <w:r>
        <w:rPr>
          <w:rFonts w:ascii="Times New Roman" w:hAnsi="Times New Roman" w:cs="Times New Roman"/>
          <w:spacing w:val="-2"/>
          <w:lang w:val="ru-RU"/>
        </w:rPr>
        <w:t xml:space="preserve"> </w:t>
      </w:r>
      <w:r>
        <w:rPr>
          <w:rFonts w:ascii="Times New Roman" w:hAnsi="Times New Roman" w:cs="Times New Roman"/>
          <w:lang w:val="ru-RU"/>
        </w:rPr>
        <w:t>в</w:t>
      </w:r>
      <w:r>
        <w:rPr>
          <w:rFonts w:ascii="Times New Roman" w:hAnsi="Times New Roman" w:cs="Times New Roman"/>
          <w:spacing w:val="-3"/>
          <w:lang w:val="ru-RU"/>
        </w:rPr>
        <w:t xml:space="preserve">  июне </w:t>
      </w:r>
      <w:r>
        <w:rPr>
          <w:rFonts w:ascii="Times New Roman" w:hAnsi="Times New Roman" w:cs="Times New Roman"/>
          <w:lang w:val="ru-RU"/>
        </w:rPr>
        <w:t>2015</w:t>
      </w:r>
      <w:r>
        <w:rPr>
          <w:rFonts w:ascii="Times New Roman" w:hAnsi="Times New Roman" w:cs="Times New Roman"/>
          <w:spacing w:val="-2"/>
          <w:lang w:val="ru-RU"/>
        </w:rPr>
        <w:t xml:space="preserve"> года.</w:t>
      </w:r>
    </w:p>
    <w:p w14:paraId="37F44E9B">
      <w:pPr>
        <w:pStyle w:val="7"/>
        <w:ind w:right="145"/>
        <w:rPr>
          <w:rFonts w:ascii="Times New Roman" w:hAnsi="Times New Roman" w:cs="Times New Roman"/>
          <w:lang w:val="ru-RU"/>
        </w:rPr>
      </w:pPr>
      <w:r>
        <w:rPr>
          <w:rFonts w:ascii="Times New Roman" w:hAnsi="Times New Roman" w:cs="Times New Roman"/>
          <w:lang w:val="ru-RU"/>
        </w:rPr>
        <w:t xml:space="preserve">Здание построено по типовому проекту. Проектная наполняемость на 215 мест. Общая площадь здания </w:t>
      </w:r>
      <w:r>
        <w:rPr>
          <w:rFonts w:ascii="Times New Roman" w:hAnsi="Times New Roman" w:cs="Times New Roman"/>
        </w:rPr>
        <w:t> </w:t>
      </w:r>
      <w:r>
        <w:rPr>
          <w:rFonts w:ascii="Times New Roman" w:hAnsi="Times New Roman" w:cs="Times New Roman"/>
          <w:lang w:val="ru-RU"/>
        </w:rPr>
        <w:t>4445,2м</w:t>
      </w:r>
      <w:r>
        <w:rPr>
          <w:rFonts w:ascii="Times New Roman" w:hAnsi="Times New Roman" w:cs="Times New Roman"/>
          <w:vertAlign w:val="superscript"/>
          <w:lang w:val="ru-RU"/>
        </w:rPr>
        <w:t>2</w:t>
      </w:r>
      <w:r>
        <w:rPr>
          <w:rFonts w:ascii="Times New Roman" w:hAnsi="Times New Roman" w:cs="Times New Roman"/>
          <w:lang w:val="ru-RU"/>
        </w:rPr>
        <w:t xml:space="preserve">, из них площадь помещений, используемых непосредственно для нужд образовательного процесса </w:t>
      </w:r>
      <w:r>
        <w:rPr>
          <w:rFonts w:ascii="Times New Roman" w:hAnsi="Times New Roman" w:cs="Times New Roman"/>
          <w:color w:val="000000"/>
          <w:lang w:val="ru-RU"/>
        </w:rPr>
        <w:t>866,0</w:t>
      </w:r>
      <w:r>
        <w:rPr>
          <w:rFonts w:ascii="Times New Roman" w:hAnsi="Times New Roman" w:cs="Times New Roman"/>
          <w:lang w:val="ru-RU"/>
        </w:rPr>
        <w:t xml:space="preserve"> м</w:t>
      </w:r>
      <w:r>
        <w:rPr>
          <w:rFonts w:ascii="Times New Roman" w:hAnsi="Times New Roman" w:cs="Times New Roman"/>
          <w:vertAlign w:val="superscript"/>
          <w:lang w:val="ru-RU"/>
        </w:rPr>
        <w:t>2.</w:t>
      </w:r>
    </w:p>
    <w:p w14:paraId="5CFC05BC">
      <w:pPr>
        <w:pStyle w:val="7"/>
        <w:spacing w:before="1"/>
        <w:ind w:right="138"/>
        <w:rPr>
          <w:rFonts w:ascii="Times New Roman" w:hAnsi="Times New Roman" w:cs="Times New Roman"/>
          <w:i/>
          <w:lang w:val="ru-RU"/>
        </w:rPr>
      </w:pPr>
      <w:r>
        <w:rPr>
          <w:rFonts w:ascii="Times New Roman" w:hAnsi="Times New Roman" w:cs="Times New Roman"/>
          <w:lang w:val="ru-RU"/>
        </w:rPr>
        <w:t>Площадь территории составляет 10065,0 м</w:t>
      </w:r>
      <w:r>
        <w:rPr>
          <w:rFonts w:ascii="Times New Roman" w:hAnsi="Times New Roman" w:cs="Times New Roman"/>
          <w:vertAlign w:val="superscript"/>
          <w:lang w:val="ru-RU"/>
        </w:rPr>
        <w:t>2</w:t>
      </w:r>
      <w:r>
        <w:rPr>
          <w:rFonts w:ascii="Times New Roman" w:hAnsi="Times New Roman" w:cs="Times New Roman"/>
          <w:lang w:val="ru-RU"/>
        </w:rPr>
        <w:t>.</w:t>
      </w:r>
      <w:r>
        <w:rPr>
          <w:rFonts w:ascii="Times New Roman" w:hAnsi="Times New Roman" w:cs="Times New Roman"/>
          <w:spacing w:val="40"/>
          <w:lang w:val="ru-RU"/>
        </w:rPr>
        <w:t xml:space="preserve"> </w:t>
      </w:r>
      <w:r>
        <w:rPr>
          <w:rFonts w:ascii="Times New Roman" w:hAnsi="Times New Roman" w:cs="Times New Roman"/>
          <w:lang w:val="ru-RU"/>
        </w:rPr>
        <w:t>Имеются: физкультурно-спортивная площадка, 13 групповых площадок с верандами. Территория</w:t>
      </w:r>
      <w:r>
        <w:rPr>
          <w:rFonts w:ascii="Times New Roman" w:hAnsi="Times New Roman" w:cs="Times New Roman"/>
          <w:spacing w:val="40"/>
          <w:lang w:val="ru-RU"/>
        </w:rPr>
        <w:t xml:space="preserve"> </w:t>
      </w:r>
      <w:r>
        <w:rPr>
          <w:rFonts w:ascii="Times New Roman" w:hAnsi="Times New Roman" w:cs="Times New Roman"/>
          <w:lang w:val="ru-RU"/>
        </w:rPr>
        <w:t>детского сада озеленена насаждениями по всему периметру. На участке детского сада расположены огород, клумбы и</w:t>
      </w:r>
      <w:r>
        <w:rPr>
          <w:rFonts w:ascii="Times New Roman" w:hAnsi="Times New Roman" w:cs="Times New Roman"/>
          <w:spacing w:val="40"/>
          <w:lang w:val="ru-RU"/>
        </w:rPr>
        <w:t xml:space="preserve"> </w:t>
      </w:r>
      <w:r>
        <w:rPr>
          <w:rFonts w:ascii="Times New Roman" w:hAnsi="Times New Roman" w:cs="Times New Roman"/>
          <w:lang w:val="ru-RU"/>
        </w:rPr>
        <w:t>цветники</w:t>
      </w:r>
      <w:r>
        <w:rPr>
          <w:rFonts w:ascii="Times New Roman" w:hAnsi="Times New Roman" w:cs="Times New Roman"/>
          <w:i/>
          <w:lang w:val="ru-RU"/>
        </w:rPr>
        <w:t>.</w:t>
      </w:r>
    </w:p>
    <w:p w14:paraId="42837989">
      <w:pPr>
        <w:pStyle w:val="7"/>
        <w:ind w:right="144"/>
        <w:rPr>
          <w:rFonts w:ascii="Times New Roman" w:hAnsi="Times New Roman" w:cs="Times New Roman"/>
          <w:lang w:val="ru-RU"/>
        </w:rPr>
      </w:pPr>
      <w:r>
        <w:rPr>
          <w:rFonts w:ascii="Times New Roman" w:hAnsi="Times New Roman" w:cs="Times New Roman"/>
          <w:lang w:val="ru-RU"/>
        </w:rPr>
        <w:t>Цель деятельности ДОУ: осуществление образовательной деятельности по реализации образовательных программ дошкольного образования.</w:t>
      </w:r>
    </w:p>
    <w:p w14:paraId="336C5E13">
      <w:pPr>
        <w:pStyle w:val="7"/>
        <w:ind w:right="145"/>
        <w:rPr>
          <w:rFonts w:ascii="Times New Roman" w:hAnsi="Times New Roman" w:cs="Times New Roman"/>
          <w:lang w:val="ru-RU"/>
        </w:rPr>
      </w:pPr>
      <w:r>
        <w:rPr>
          <w:rFonts w:ascii="Times New Roman" w:hAnsi="Times New Roman" w:cs="Times New Roman"/>
          <w:lang w:val="ru-RU"/>
        </w:rPr>
        <w:t>Предмет деятельности ДОУ: формирование общей культуры, развитие физических, интеллектуальных, нравственных и личностных качеств, формирование предпосылок учебной деятельности, сохранение и укрепление здоровья воспитанников.</w:t>
      </w:r>
    </w:p>
    <w:p w14:paraId="4DF99D7B">
      <w:pPr>
        <w:pStyle w:val="7"/>
        <w:ind w:right="136"/>
        <w:rPr>
          <w:rFonts w:ascii="Times New Roman" w:hAnsi="Times New Roman" w:cs="Times New Roman"/>
          <w:lang w:val="ru-RU"/>
        </w:rPr>
      </w:pPr>
      <w:r>
        <w:rPr>
          <w:rFonts w:ascii="Times New Roman" w:hAnsi="Times New Roman" w:cs="Times New Roman"/>
          <w:lang w:val="ru-RU"/>
        </w:rPr>
        <w:t>Режим работы ДОУ – с 6.00ч. до 18.00ч. при</w:t>
      </w:r>
      <w:r>
        <w:rPr>
          <w:rFonts w:ascii="Times New Roman" w:hAnsi="Times New Roman" w:cs="Times New Roman"/>
          <w:spacing w:val="40"/>
          <w:lang w:val="ru-RU"/>
        </w:rPr>
        <w:t xml:space="preserve"> </w:t>
      </w:r>
      <w:r>
        <w:rPr>
          <w:rFonts w:ascii="Times New Roman" w:hAnsi="Times New Roman" w:cs="Times New Roman"/>
          <w:lang w:val="ru-RU"/>
        </w:rPr>
        <w:t>пятидневной рабочей неделе, с понедельника по пятницу. Длительность пребывания детей в группах – 12 часов.</w:t>
      </w:r>
      <w:r>
        <w:rPr>
          <w:rFonts w:ascii="Times New Roman" w:hAnsi="Times New Roman" w:cs="Times New Roman"/>
          <w:color w:val="FF0000"/>
          <w:lang w:val="ru-RU"/>
        </w:rPr>
        <w:t xml:space="preserve"> </w:t>
      </w:r>
      <w:r>
        <w:rPr>
          <w:rFonts w:ascii="Times New Roman" w:hAnsi="Times New Roman" w:cs="Times New Roman"/>
          <w:lang w:val="ru-RU"/>
        </w:rPr>
        <w:t>Выходные</w:t>
      </w:r>
      <w:r>
        <w:rPr>
          <w:rFonts w:ascii="Times New Roman" w:hAnsi="Times New Roman" w:cs="Times New Roman"/>
          <w:spacing w:val="40"/>
          <w:lang w:val="ru-RU"/>
        </w:rPr>
        <w:t xml:space="preserve"> </w:t>
      </w:r>
      <w:r>
        <w:rPr>
          <w:rFonts w:ascii="Times New Roman" w:hAnsi="Times New Roman" w:cs="Times New Roman"/>
          <w:lang w:val="ru-RU"/>
        </w:rPr>
        <w:t>дни: суббота, воскресенье и праздничные дни, установленные законодательством</w:t>
      </w:r>
      <w:r>
        <w:rPr>
          <w:rFonts w:ascii="Times New Roman" w:hAnsi="Times New Roman" w:cs="Times New Roman"/>
          <w:spacing w:val="80"/>
          <w:lang w:val="ru-RU"/>
        </w:rPr>
        <w:t xml:space="preserve"> </w:t>
      </w:r>
      <w:r>
        <w:rPr>
          <w:rFonts w:ascii="Times New Roman" w:hAnsi="Times New Roman" w:cs="Times New Roman"/>
          <w:lang w:val="ru-RU"/>
        </w:rPr>
        <w:t>Российской Федерации</w:t>
      </w:r>
      <w:r>
        <w:rPr>
          <w:rFonts w:ascii="Times New Roman" w:hAnsi="Times New Roman" w:cs="Times New Roman"/>
          <w:spacing w:val="80"/>
          <w:lang w:val="ru-RU"/>
        </w:rPr>
        <w:t xml:space="preserve"> </w:t>
      </w:r>
      <w:r>
        <w:rPr>
          <w:rFonts w:ascii="Times New Roman" w:hAnsi="Times New Roman" w:cs="Times New Roman"/>
          <w:lang w:val="ru-RU"/>
        </w:rPr>
        <w:t>и</w:t>
      </w:r>
      <w:r>
        <w:rPr>
          <w:rFonts w:ascii="Times New Roman" w:hAnsi="Times New Roman" w:cs="Times New Roman"/>
          <w:spacing w:val="80"/>
          <w:lang w:val="ru-RU"/>
        </w:rPr>
        <w:t xml:space="preserve"> </w:t>
      </w:r>
      <w:r>
        <w:rPr>
          <w:rFonts w:ascii="Times New Roman" w:hAnsi="Times New Roman" w:cs="Times New Roman"/>
          <w:lang w:val="ru-RU"/>
        </w:rPr>
        <w:t>Республики</w:t>
      </w:r>
      <w:r>
        <w:rPr>
          <w:rFonts w:ascii="Times New Roman" w:hAnsi="Times New Roman" w:cs="Times New Roman"/>
          <w:spacing w:val="40"/>
          <w:lang w:val="ru-RU"/>
        </w:rPr>
        <w:t xml:space="preserve"> </w:t>
      </w:r>
      <w:r>
        <w:rPr>
          <w:rFonts w:ascii="Times New Roman" w:hAnsi="Times New Roman" w:cs="Times New Roman"/>
          <w:lang w:val="ru-RU"/>
        </w:rPr>
        <w:t>Татарстан.</w:t>
      </w:r>
    </w:p>
    <w:p w14:paraId="08ED7F9B">
      <w:pPr>
        <w:pStyle w:val="7"/>
        <w:rPr>
          <w:rFonts w:ascii="Times New Roman" w:hAnsi="Times New Roman" w:cs="Times New Roman"/>
          <w:lang w:val="ru-RU"/>
        </w:rPr>
        <w:sectPr>
          <w:headerReference r:id="rId3" w:type="default"/>
          <w:pgSz w:w="11910" w:h="16840"/>
          <w:pgMar w:top="1040" w:right="708" w:bottom="280" w:left="992" w:header="569" w:footer="0" w:gutter="0"/>
          <w:pgNumType w:start="2"/>
          <w:cols w:space="720" w:num="1"/>
        </w:sectPr>
      </w:pPr>
    </w:p>
    <w:p w14:paraId="1B131531">
      <w:pPr>
        <w:spacing w:before="89"/>
        <w:ind w:left="849"/>
        <w:jc w:val="center"/>
        <w:rPr>
          <w:rFonts w:ascii="Times New Roman" w:hAnsi="Times New Roman" w:cs="Times New Roman"/>
          <w:b/>
          <w:sz w:val="24"/>
          <w:szCs w:val="24"/>
        </w:rPr>
      </w:pPr>
      <w:r>
        <w:rPr>
          <w:rFonts w:ascii="Times New Roman" w:hAnsi="Times New Roman" w:cs="Times New Roman"/>
          <w:b/>
          <w:sz w:val="24"/>
          <w:szCs w:val="24"/>
          <w:u w:val="single"/>
        </w:rPr>
        <w:t>Аналитическая</w:t>
      </w:r>
      <w:r>
        <w:rPr>
          <w:rFonts w:ascii="Times New Roman" w:hAnsi="Times New Roman" w:cs="Times New Roman"/>
          <w:b/>
          <w:spacing w:val="-10"/>
          <w:sz w:val="24"/>
          <w:szCs w:val="24"/>
          <w:u w:val="single"/>
        </w:rPr>
        <w:t xml:space="preserve"> </w:t>
      </w:r>
      <w:r>
        <w:rPr>
          <w:rFonts w:ascii="Times New Roman" w:hAnsi="Times New Roman" w:cs="Times New Roman"/>
          <w:b/>
          <w:spacing w:val="-4"/>
          <w:sz w:val="24"/>
          <w:szCs w:val="24"/>
          <w:u w:val="single"/>
        </w:rPr>
        <w:t>часть</w:t>
      </w:r>
    </w:p>
    <w:p w14:paraId="4A3FEB3F">
      <w:pPr>
        <w:pStyle w:val="7"/>
        <w:ind w:left="0" w:firstLine="0"/>
        <w:jc w:val="left"/>
        <w:rPr>
          <w:rFonts w:ascii="Times New Roman" w:hAnsi="Times New Roman" w:cs="Times New Roman"/>
          <w:b/>
        </w:rPr>
      </w:pPr>
    </w:p>
    <w:p w14:paraId="5A264A5A">
      <w:pPr>
        <w:pStyle w:val="11"/>
        <w:numPr>
          <w:ilvl w:val="0"/>
          <w:numId w:val="1"/>
        </w:numPr>
        <w:tabs>
          <w:tab w:val="left" w:pos="1557"/>
        </w:tabs>
        <w:jc w:val="center"/>
        <w:rPr>
          <w:rFonts w:ascii="Times New Roman" w:hAnsi="Times New Roman" w:cs="Times New Roman"/>
        </w:rPr>
      </w:pPr>
      <w:r>
        <w:rPr>
          <w:rFonts w:ascii="Times New Roman" w:hAnsi="Times New Roman" w:cs="Times New Roman"/>
        </w:rPr>
        <w:t>Оценка</w:t>
      </w:r>
      <w:r>
        <w:rPr>
          <w:rFonts w:ascii="Times New Roman" w:hAnsi="Times New Roman" w:cs="Times New Roman"/>
          <w:spacing w:val="-5"/>
        </w:rPr>
        <w:t xml:space="preserve"> </w:t>
      </w:r>
      <w:r>
        <w:rPr>
          <w:rFonts w:ascii="Times New Roman" w:hAnsi="Times New Roman" w:cs="Times New Roman"/>
        </w:rPr>
        <w:t>образовательной</w:t>
      </w:r>
      <w:r>
        <w:rPr>
          <w:rFonts w:ascii="Times New Roman" w:hAnsi="Times New Roman" w:cs="Times New Roman"/>
          <w:spacing w:val="-5"/>
        </w:rPr>
        <w:t xml:space="preserve"> </w:t>
      </w:r>
      <w:r>
        <w:rPr>
          <w:rFonts w:ascii="Times New Roman" w:hAnsi="Times New Roman" w:cs="Times New Roman"/>
          <w:spacing w:val="-2"/>
        </w:rPr>
        <w:t>деятельности</w:t>
      </w:r>
    </w:p>
    <w:p w14:paraId="1A269B87">
      <w:pPr>
        <w:pStyle w:val="7"/>
        <w:spacing w:before="271"/>
        <w:ind w:right="136" w:firstLine="540"/>
        <w:rPr>
          <w:rFonts w:ascii="Times New Roman" w:hAnsi="Times New Roman" w:cs="Times New Roman"/>
          <w:lang w:val="ru-RU"/>
        </w:rPr>
      </w:pPr>
      <w:r>
        <w:rPr>
          <w:rFonts w:ascii="Times New Roman" w:hAnsi="Times New Roman" w:cs="Times New Roman"/>
          <w:lang w:val="ru-RU"/>
        </w:rPr>
        <w:t>Образовательная деятельность в ДОУ организована в соответствии с Федеральным законом от 29.12.2012 №273 – ФЗ «Об образовании в Российской Федерации», федеральным государственным образовательным стандартом дошкольного образования, утвержденным приказом Минобрнауки России от 17.10.2013 №1155 (далее ФГОС ДО). Дошкольное учреждение функционирует в соответствии с требованиями СП 2.4.3648-20 «Санитарно- эпидемиологические требования к организациям воспитания и обучения, отдыха и</w:t>
      </w:r>
      <w:r>
        <w:rPr>
          <w:rFonts w:ascii="Times New Roman" w:hAnsi="Times New Roman" w:cs="Times New Roman"/>
          <w:spacing w:val="40"/>
          <w:lang w:val="ru-RU"/>
        </w:rPr>
        <w:t xml:space="preserve"> </w:t>
      </w:r>
      <w:r>
        <w:rPr>
          <w:rFonts w:ascii="Times New Roman" w:hAnsi="Times New Roman" w:cs="Times New Roman"/>
          <w:lang w:val="ru-RU"/>
        </w:rPr>
        <w:t>оздоровления детей и молодежи» и требованиями СанПиН 1.2.3685-21 «Гигиенические нормативы и требования к обеспечению безопасности и (или) безвредности для человека факторов среды обитания».</w:t>
      </w:r>
    </w:p>
    <w:p w14:paraId="1BBA247B">
      <w:pPr>
        <w:pStyle w:val="7"/>
        <w:spacing w:before="1"/>
        <w:ind w:right="143"/>
        <w:rPr>
          <w:rFonts w:ascii="Times New Roman" w:hAnsi="Times New Roman" w:cs="Times New Roman"/>
          <w:lang w:val="ru-RU"/>
        </w:rPr>
      </w:pPr>
      <w:r>
        <w:rPr>
          <w:rFonts w:ascii="Times New Roman" w:hAnsi="Times New Roman" w:cs="Times New Roman"/>
          <w:lang w:val="ru-RU"/>
        </w:rPr>
        <w:t>Образовательная деятельность ведется на основании утвержденной образовательной программы</w:t>
      </w:r>
      <w:r>
        <w:rPr>
          <w:rFonts w:ascii="Times New Roman" w:hAnsi="Times New Roman" w:cs="Times New Roman"/>
          <w:spacing w:val="54"/>
          <w:lang w:val="ru-RU"/>
        </w:rPr>
        <w:t xml:space="preserve">  </w:t>
      </w:r>
      <w:r>
        <w:rPr>
          <w:rFonts w:ascii="Times New Roman" w:hAnsi="Times New Roman" w:cs="Times New Roman"/>
          <w:lang w:val="ru-RU"/>
        </w:rPr>
        <w:t>дошкольного</w:t>
      </w:r>
      <w:r>
        <w:rPr>
          <w:rFonts w:ascii="Times New Roman" w:hAnsi="Times New Roman" w:cs="Times New Roman"/>
          <w:spacing w:val="55"/>
          <w:lang w:val="ru-RU"/>
        </w:rPr>
        <w:t xml:space="preserve">  </w:t>
      </w:r>
      <w:r>
        <w:rPr>
          <w:rFonts w:ascii="Times New Roman" w:hAnsi="Times New Roman" w:cs="Times New Roman"/>
          <w:lang w:val="ru-RU"/>
        </w:rPr>
        <w:t>образования</w:t>
      </w:r>
      <w:r>
        <w:rPr>
          <w:rFonts w:ascii="Times New Roman" w:hAnsi="Times New Roman" w:cs="Times New Roman"/>
          <w:spacing w:val="56"/>
          <w:lang w:val="ru-RU"/>
        </w:rPr>
        <w:t xml:space="preserve">  </w:t>
      </w:r>
      <w:r>
        <w:rPr>
          <w:rFonts w:ascii="Times New Roman" w:hAnsi="Times New Roman" w:cs="Times New Roman"/>
          <w:lang w:val="ru-RU"/>
        </w:rPr>
        <w:t>(далее</w:t>
      </w:r>
      <w:r>
        <w:rPr>
          <w:rFonts w:ascii="Times New Roman" w:hAnsi="Times New Roman" w:cs="Times New Roman"/>
          <w:spacing w:val="54"/>
          <w:lang w:val="ru-RU"/>
        </w:rPr>
        <w:t xml:space="preserve">  </w:t>
      </w:r>
      <w:r>
        <w:rPr>
          <w:rFonts w:ascii="Times New Roman" w:hAnsi="Times New Roman" w:cs="Times New Roman"/>
          <w:lang w:val="ru-RU"/>
        </w:rPr>
        <w:t>ОП</w:t>
      </w:r>
      <w:r>
        <w:rPr>
          <w:rFonts w:ascii="Times New Roman" w:hAnsi="Times New Roman" w:cs="Times New Roman"/>
          <w:spacing w:val="54"/>
          <w:lang w:val="ru-RU"/>
        </w:rPr>
        <w:t xml:space="preserve">  </w:t>
      </w:r>
      <w:r>
        <w:rPr>
          <w:rFonts w:ascii="Times New Roman" w:hAnsi="Times New Roman" w:cs="Times New Roman"/>
          <w:lang w:val="ru-RU"/>
        </w:rPr>
        <w:t>ДО)</w:t>
      </w:r>
      <w:r>
        <w:rPr>
          <w:rFonts w:ascii="Times New Roman" w:hAnsi="Times New Roman" w:cs="Times New Roman"/>
          <w:spacing w:val="54"/>
          <w:lang w:val="ru-RU"/>
        </w:rPr>
        <w:t xml:space="preserve">  </w:t>
      </w:r>
      <w:r>
        <w:rPr>
          <w:rFonts w:ascii="Times New Roman" w:hAnsi="Times New Roman" w:cs="Times New Roman"/>
          <w:lang w:val="ru-RU"/>
        </w:rPr>
        <w:t>М</w:t>
      </w:r>
      <w:r>
        <w:rPr>
          <w:rFonts w:ascii="Times New Roman" w:hAnsi="Times New Roman" w:cs="Times New Roman"/>
          <w:lang w:val="tt-RU"/>
        </w:rPr>
        <w:t>А</w:t>
      </w:r>
      <w:r>
        <w:rPr>
          <w:rFonts w:ascii="Times New Roman" w:hAnsi="Times New Roman" w:cs="Times New Roman"/>
          <w:lang w:val="ru-RU"/>
        </w:rPr>
        <w:t>ДОУ</w:t>
      </w:r>
      <w:r>
        <w:rPr>
          <w:rFonts w:ascii="Times New Roman" w:hAnsi="Times New Roman" w:cs="Times New Roman"/>
          <w:spacing w:val="57"/>
          <w:lang w:val="ru-RU"/>
        </w:rPr>
        <w:t xml:space="preserve">  </w:t>
      </w:r>
      <w:r>
        <w:rPr>
          <w:rFonts w:ascii="Times New Roman" w:hAnsi="Times New Roman" w:cs="Times New Roman"/>
          <w:lang w:val="ru-RU"/>
        </w:rPr>
        <w:t>«Детский</w:t>
      </w:r>
      <w:r>
        <w:rPr>
          <w:rFonts w:ascii="Times New Roman" w:hAnsi="Times New Roman" w:cs="Times New Roman"/>
          <w:spacing w:val="55"/>
          <w:lang w:val="ru-RU"/>
        </w:rPr>
        <w:t xml:space="preserve">  </w:t>
      </w:r>
      <w:r>
        <w:rPr>
          <w:rFonts w:ascii="Times New Roman" w:hAnsi="Times New Roman" w:cs="Times New Roman"/>
          <w:lang w:val="ru-RU"/>
        </w:rPr>
        <w:t>сад</w:t>
      </w:r>
      <w:r>
        <w:rPr>
          <w:rFonts w:ascii="Times New Roman" w:hAnsi="Times New Roman" w:cs="Times New Roman"/>
          <w:spacing w:val="54"/>
          <w:lang w:val="ru-RU"/>
        </w:rPr>
        <w:t xml:space="preserve">  </w:t>
      </w:r>
      <w:r>
        <w:rPr>
          <w:rFonts w:ascii="Times New Roman" w:hAnsi="Times New Roman" w:cs="Times New Roman"/>
          <w:spacing w:val="-5"/>
          <w:lang w:val="ru-RU"/>
        </w:rPr>
        <w:t>№</w:t>
      </w:r>
      <w:r>
        <w:rPr>
          <w:rFonts w:ascii="Times New Roman" w:hAnsi="Times New Roman" w:cs="Times New Roman"/>
          <w:spacing w:val="-5"/>
          <w:lang w:val="tt-RU"/>
        </w:rPr>
        <w:t xml:space="preserve"> 114 </w:t>
      </w:r>
      <w:r>
        <w:rPr>
          <w:rFonts w:ascii="Times New Roman" w:hAnsi="Times New Roman" w:cs="Times New Roman"/>
          <w:spacing w:val="-5"/>
          <w:lang w:val="ru-RU"/>
        </w:rPr>
        <w:t>«</w:t>
      </w:r>
      <w:r>
        <w:rPr>
          <w:rFonts w:ascii="Times New Roman" w:hAnsi="Times New Roman" w:cs="Times New Roman"/>
          <w:spacing w:val="-5"/>
          <w:lang w:val="tt-RU"/>
        </w:rPr>
        <w:t>Челнинская мозаика</w:t>
      </w:r>
      <w:r>
        <w:rPr>
          <w:rFonts w:ascii="Times New Roman" w:hAnsi="Times New Roman" w:cs="Times New Roman"/>
          <w:spacing w:val="-5"/>
          <w:lang w:val="ru-RU"/>
        </w:rPr>
        <w:t>»,</w:t>
      </w:r>
      <w:r>
        <w:rPr>
          <w:rFonts w:ascii="Times New Roman" w:hAnsi="Times New Roman" w:cs="Times New Roman"/>
          <w:lang w:val="ru-RU"/>
        </w:rPr>
        <w:t xml:space="preserve"> которая составлена в соответствии с ФГОС ДО и Федеральной</w:t>
      </w:r>
      <w:r>
        <w:rPr>
          <w:rFonts w:ascii="Times New Roman" w:hAnsi="Times New Roman" w:cs="Times New Roman"/>
          <w:spacing w:val="40"/>
          <w:lang w:val="ru-RU"/>
        </w:rPr>
        <w:t xml:space="preserve"> </w:t>
      </w:r>
      <w:r>
        <w:rPr>
          <w:rFonts w:ascii="Times New Roman" w:hAnsi="Times New Roman" w:cs="Times New Roman"/>
          <w:lang w:val="ru-RU"/>
        </w:rPr>
        <w:t>образовательной программой дошкольного образования, утвержденной приказом Минпросвещения России от 25.11.2022 №1028</w:t>
      </w:r>
      <w:r>
        <w:rPr>
          <w:rFonts w:ascii="Times New Roman" w:hAnsi="Times New Roman" w:cs="Times New Roman"/>
          <w:spacing w:val="40"/>
          <w:lang w:val="ru-RU"/>
        </w:rPr>
        <w:t xml:space="preserve"> </w:t>
      </w:r>
      <w:r>
        <w:rPr>
          <w:rFonts w:ascii="Times New Roman" w:hAnsi="Times New Roman" w:cs="Times New Roman"/>
          <w:lang w:val="ru-RU"/>
        </w:rPr>
        <w:t xml:space="preserve">(далее ФОП ДО), санитарно- эпидемиологическими правилами и нормативами. Программа введена в действие 01.09.2023 </w:t>
      </w:r>
      <w:r>
        <w:rPr>
          <w:rFonts w:ascii="Times New Roman" w:hAnsi="Times New Roman" w:cs="Times New Roman"/>
          <w:spacing w:val="-2"/>
          <w:lang w:val="ru-RU"/>
        </w:rPr>
        <w:t>году.</w:t>
      </w:r>
    </w:p>
    <w:p w14:paraId="4EBE1D8D">
      <w:pPr>
        <w:pStyle w:val="7"/>
        <w:ind w:right="140"/>
        <w:rPr>
          <w:rFonts w:ascii="Times New Roman" w:hAnsi="Times New Roman" w:cs="Times New Roman"/>
          <w:lang w:val="ru-RU"/>
        </w:rPr>
      </w:pPr>
      <w:r>
        <w:rPr>
          <w:rFonts w:ascii="Times New Roman" w:hAnsi="Times New Roman" w:cs="Times New Roman"/>
          <w:lang w:val="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и специфичных для детей дошкольного возраста видов деятельности.</w:t>
      </w:r>
    </w:p>
    <w:p w14:paraId="3E3F9E9F">
      <w:pPr>
        <w:pStyle w:val="7"/>
        <w:ind w:left="849" w:firstLine="0"/>
        <w:rPr>
          <w:rFonts w:ascii="Times New Roman" w:hAnsi="Times New Roman" w:cs="Times New Roman"/>
          <w:lang w:val="ru-RU"/>
        </w:rPr>
      </w:pPr>
      <w:r>
        <w:rPr>
          <w:rFonts w:ascii="Times New Roman" w:hAnsi="Times New Roman" w:cs="Times New Roman"/>
          <w:lang w:val="ru-RU"/>
        </w:rPr>
        <w:t>Образовательная</w:t>
      </w:r>
      <w:r>
        <w:rPr>
          <w:rFonts w:ascii="Times New Roman" w:hAnsi="Times New Roman" w:cs="Times New Roman"/>
          <w:spacing w:val="73"/>
          <w:lang w:val="ru-RU"/>
        </w:rPr>
        <w:t xml:space="preserve"> </w:t>
      </w:r>
      <w:r>
        <w:rPr>
          <w:rFonts w:ascii="Times New Roman" w:hAnsi="Times New Roman" w:cs="Times New Roman"/>
          <w:lang w:val="ru-RU"/>
        </w:rPr>
        <w:t>программа</w:t>
      </w:r>
      <w:r>
        <w:rPr>
          <w:rFonts w:ascii="Times New Roman" w:hAnsi="Times New Roman" w:cs="Times New Roman"/>
          <w:spacing w:val="74"/>
          <w:lang w:val="ru-RU"/>
        </w:rPr>
        <w:t xml:space="preserve">  </w:t>
      </w:r>
      <w:r>
        <w:rPr>
          <w:rFonts w:ascii="Times New Roman" w:hAnsi="Times New Roman" w:cs="Times New Roman"/>
          <w:lang w:val="ru-RU"/>
        </w:rPr>
        <w:t>дошкольного</w:t>
      </w:r>
      <w:r>
        <w:rPr>
          <w:rFonts w:ascii="Times New Roman" w:hAnsi="Times New Roman" w:cs="Times New Roman"/>
          <w:spacing w:val="73"/>
          <w:lang w:val="ru-RU"/>
        </w:rPr>
        <w:t xml:space="preserve"> </w:t>
      </w:r>
      <w:r>
        <w:rPr>
          <w:rFonts w:ascii="Times New Roman" w:hAnsi="Times New Roman" w:cs="Times New Roman"/>
          <w:lang w:val="ru-RU"/>
        </w:rPr>
        <w:t>образования</w:t>
      </w:r>
      <w:r>
        <w:rPr>
          <w:rFonts w:ascii="Times New Roman" w:hAnsi="Times New Roman" w:cs="Times New Roman"/>
          <w:spacing w:val="73"/>
          <w:lang w:val="ru-RU"/>
        </w:rPr>
        <w:t xml:space="preserve"> </w:t>
      </w:r>
      <w:r>
        <w:rPr>
          <w:rFonts w:ascii="Times New Roman" w:hAnsi="Times New Roman" w:cs="Times New Roman"/>
          <w:lang w:val="ru-RU"/>
        </w:rPr>
        <w:t>М</w:t>
      </w:r>
      <w:r>
        <w:rPr>
          <w:rFonts w:ascii="Times New Roman" w:hAnsi="Times New Roman" w:cs="Times New Roman"/>
          <w:lang w:val="tt-RU"/>
        </w:rPr>
        <w:t>А</w:t>
      </w:r>
      <w:r>
        <w:rPr>
          <w:rFonts w:ascii="Times New Roman" w:hAnsi="Times New Roman" w:cs="Times New Roman"/>
          <w:lang w:val="ru-RU"/>
        </w:rPr>
        <w:t>ДОУ</w:t>
      </w:r>
      <w:r>
        <w:rPr>
          <w:rFonts w:ascii="Times New Roman" w:hAnsi="Times New Roman" w:cs="Times New Roman"/>
          <w:spacing w:val="75"/>
          <w:lang w:val="ru-RU"/>
        </w:rPr>
        <w:t xml:space="preserve"> </w:t>
      </w:r>
      <w:r>
        <w:rPr>
          <w:rFonts w:ascii="Times New Roman" w:hAnsi="Times New Roman" w:cs="Times New Roman"/>
          <w:lang w:val="ru-RU"/>
        </w:rPr>
        <w:t>«Детский</w:t>
      </w:r>
      <w:r>
        <w:rPr>
          <w:rFonts w:ascii="Times New Roman" w:hAnsi="Times New Roman" w:cs="Times New Roman"/>
          <w:spacing w:val="74"/>
          <w:lang w:val="ru-RU"/>
        </w:rPr>
        <w:t xml:space="preserve"> </w:t>
      </w:r>
      <w:r>
        <w:rPr>
          <w:rFonts w:ascii="Times New Roman" w:hAnsi="Times New Roman" w:cs="Times New Roman"/>
          <w:lang w:val="ru-RU"/>
        </w:rPr>
        <w:t>сад</w:t>
      </w:r>
      <w:r>
        <w:rPr>
          <w:rFonts w:ascii="Times New Roman" w:hAnsi="Times New Roman" w:cs="Times New Roman"/>
          <w:spacing w:val="74"/>
          <w:lang w:val="ru-RU"/>
        </w:rPr>
        <w:t xml:space="preserve"> </w:t>
      </w:r>
      <w:r>
        <w:rPr>
          <w:rFonts w:ascii="Times New Roman" w:hAnsi="Times New Roman" w:cs="Times New Roman"/>
          <w:spacing w:val="-5"/>
          <w:lang w:val="ru-RU"/>
        </w:rPr>
        <w:t>№</w:t>
      </w:r>
      <w:r>
        <w:rPr>
          <w:rFonts w:ascii="Times New Roman" w:hAnsi="Times New Roman" w:cs="Times New Roman"/>
          <w:spacing w:val="-5"/>
          <w:lang w:val="tt-RU"/>
        </w:rPr>
        <w:t xml:space="preserve"> 114</w:t>
      </w:r>
      <w:r>
        <w:rPr>
          <w:rFonts w:ascii="Times New Roman" w:hAnsi="Times New Roman" w:cs="Times New Roman"/>
          <w:spacing w:val="-5"/>
          <w:lang w:val="ru-RU"/>
        </w:rPr>
        <w:t xml:space="preserve"> </w:t>
      </w:r>
      <w:r>
        <w:rPr>
          <w:rFonts w:ascii="Times New Roman" w:hAnsi="Times New Roman" w:cs="Times New Roman"/>
          <w:lang w:val="ru-RU"/>
        </w:rPr>
        <w:t>«</w:t>
      </w:r>
      <w:r>
        <w:rPr>
          <w:rFonts w:ascii="Times New Roman" w:hAnsi="Times New Roman" w:cs="Times New Roman"/>
          <w:lang w:val="tt-RU"/>
        </w:rPr>
        <w:t>Челнинская мозаика</w:t>
      </w:r>
      <w:r>
        <w:rPr>
          <w:rFonts w:ascii="Times New Roman" w:hAnsi="Times New Roman" w:cs="Times New Roman"/>
          <w:lang w:val="ru-RU"/>
        </w:rPr>
        <w:t>» определяет организацию воспитательно-образовательного процесса и обеспечивает разностороннее развитие детей в возрасте от 1 года до 7 лет с учетом их возрастных и индивидуальных особенностей по основным областям: социально- коммуникативное развитие, речевое развитие, познавательное развитие, художественно- эстетическое развитие, физическое развитие.</w:t>
      </w:r>
    </w:p>
    <w:p w14:paraId="5CE104C0">
      <w:pPr>
        <w:pStyle w:val="7"/>
        <w:ind w:right="146"/>
        <w:rPr>
          <w:rFonts w:ascii="Times New Roman" w:hAnsi="Times New Roman" w:cs="Times New Roman"/>
          <w:lang w:val="ru-RU"/>
        </w:rPr>
      </w:pPr>
      <w:r>
        <w:rPr>
          <w:rFonts w:ascii="Times New Roman" w:hAnsi="Times New Roman" w:cs="Times New Roman"/>
          <w:lang w:val="ru-RU"/>
        </w:rPr>
        <w:t>Программа включает в себя учебно-методическую документацию, в состав которой входят рабочая программа воспитания, примерный режим и распорядок дня всех возрастных групп ДОУ, календарный план воспитательной работы.</w:t>
      </w:r>
    </w:p>
    <w:p w14:paraId="14476D80">
      <w:pPr>
        <w:pStyle w:val="7"/>
        <w:ind w:right="141"/>
        <w:rPr>
          <w:rFonts w:ascii="Times New Roman" w:hAnsi="Times New Roman" w:cs="Times New Roman"/>
          <w:lang w:val="ru-RU"/>
        </w:rPr>
      </w:pPr>
      <w:r>
        <w:rPr>
          <w:rFonts w:ascii="Times New Roman" w:hAnsi="Times New Roman" w:cs="Times New Roman"/>
          <w:lang w:val="ru-RU"/>
        </w:rPr>
        <w:t>В Программе содержатся целевой, содержательный и организационный разделы.</w:t>
      </w:r>
      <w:r>
        <w:rPr>
          <w:rFonts w:ascii="Times New Roman" w:hAnsi="Times New Roman" w:cs="Times New Roman"/>
          <w:spacing w:val="40"/>
          <w:lang w:val="ru-RU"/>
        </w:rPr>
        <w:t xml:space="preserve"> </w:t>
      </w:r>
      <w:r>
        <w:rPr>
          <w:rFonts w:ascii="Times New Roman" w:hAnsi="Times New Roman" w:cs="Times New Roman"/>
          <w:lang w:val="ru-RU"/>
        </w:rPr>
        <w:t>Каждый из трех основных разделов включает обязательную часть и часть, формируемую участниками</w:t>
      </w:r>
      <w:r>
        <w:rPr>
          <w:rFonts w:ascii="Times New Roman" w:hAnsi="Times New Roman" w:cs="Times New Roman"/>
          <w:spacing w:val="-4"/>
          <w:lang w:val="ru-RU"/>
        </w:rPr>
        <w:t xml:space="preserve"> </w:t>
      </w:r>
      <w:r>
        <w:rPr>
          <w:rFonts w:ascii="Times New Roman" w:hAnsi="Times New Roman" w:cs="Times New Roman"/>
          <w:lang w:val="ru-RU"/>
        </w:rPr>
        <w:t>образовательных</w:t>
      </w:r>
      <w:r>
        <w:rPr>
          <w:rFonts w:ascii="Times New Roman" w:hAnsi="Times New Roman" w:cs="Times New Roman"/>
          <w:spacing w:val="-3"/>
          <w:lang w:val="ru-RU"/>
        </w:rPr>
        <w:t xml:space="preserve"> </w:t>
      </w:r>
      <w:r>
        <w:rPr>
          <w:rFonts w:ascii="Times New Roman" w:hAnsi="Times New Roman" w:cs="Times New Roman"/>
          <w:lang w:val="ru-RU"/>
        </w:rPr>
        <w:t>отношений,</w:t>
      </w:r>
      <w:r>
        <w:rPr>
          <w:rFonts w:ascii="Times New Roman" w:hAnsi="Times New Roman" w:cs="Times New Roman"/>
          <w:spacing w:val="-4"/>
          <w:lang w:val="ru-RU"/>
        </w:rPr>
        <w:t xml:space="preserve"> </w:t>
      </w:r>
      <w:r>
        <w:rPr>
          <w:rFonts w:ascii="Times New Roman" w:hAnsi="Times New Roman" w:cs="Times New Roman"/>
          <w:lang w:val="ru-RU"/>
        </w:rPr>
        <w:t>которые</w:t>
      </w:r>
      <w:r>
        <w:rPr>
          <w:rFonts w:ascii="Times New Roman" w:hAnsi="Times New Roman" w:cs="Times New Roman"/>
          <w:spacing w:val="-6"/>
          <w:lang w:val="ru-RU"/>
        </w:rPr>
        <w:t xml:space="preserve"> </w:t>
      </w:r>
      <w:r>
        <w:rPr>
          <w:rFonts w:ascii="Times New Roman" w:hAnsi="Times New Roman" w:cs="Times New Roman"/>
          <w:lang w:val="ru-RU"/>
        </w:rPr>
        <w:t>дополняют</w:t>
      </w:r>
      <w:r>
        <w:rPr>
          <w:rFonts w:ascii="Times New Roman" w:hAnsi="Times New Roman" w:cs="Times New Roman"/>
          <w:spacing w:val="-4"/>
          <w:lang w:val="ru-RU"/>
        </w:rPr>
        <w:t xml:space="preserve"> </w:t>
      </w:r>
      <w:r>
        <w:rPr>
          <w:rFonts w:ascii="Times New Roman" w:hAnsi="Times New Roman" w:cs="Times New Roman"/>
          <w:lang w:val="ru-RU"/>
        </w:rPr>
        <w:t>друг</w:t>
      </w:r>
      <w:r>
        <w:rPr>
          <w:rFonts w:ascii="Times New Roman" w:hAnsi="Times New Roman" w:cs="Times New Roman"/>
          <w:spacing w:val="-2"/>
          <w:lang w:val="ru-RU"/>
        </w:rPr>
        <w:t xml:space="preserve"> </w:t>
      </w:r>
      <w:r>
        <w:rPr>
          <w:rFonts w:ascii="Times New Roman" w:hAnsi="Times New Roman" w:cs="Times New Roman"/>
          <w:lang w:val="ru-RU"/>
        </w:rPr>
        <w:t>друга</w:t>
      </w:r>
      <w:r>
        <w:rPr>
          <w:rFonts w:ascii="Times New Roman" w:hAnsi="Times New Roman" w:cs="Times New Roman"/>
          <w:spacing w:val="-3"/>
          <w:lang w:val="ru-RU"/>
        </w:rPr>
        <w:t xml:space="preserve"> </w:t>
      </w:r>
      <w:r>
        <w:rPr>
          <w:rFonts w:ascii="Times New Roman" w:hAnsi="Times New Roman" w:cs="Times New Roman"/>
          <w:lang w:val="ru-RU"/>
        </w:rPr>
        <w:t>и</w:t>
      </w:r>
      <w:r>
        <w:rPr>
          <w:rFonts w:ascii="Times New Roman" w:hAnsi="Times New Roman" w:cs="Times New Roman"/>
          <w:spacing w:val="-4"/>
          <w:lang w:val="ru-RU"/>
        </w:rPr>
        <w:t xml:space="preserve"> </w:t>
      </w:r>
      <w:r>
        <w:rPr>
          <w:rFonts w:ascii="Times New Roman" w:hAnsi="Times New Roman" w:cs="Times New Roman"/>
          <w:lang w:val="ru-RU"/>
        </w:rPr>
        <w:t>прописываются</w:t>
      </w:r>
      <w:r>
        <w:rPr>
          <w:rFonts w:ascii="Times New Roman" w:hAnsi="Times New Roman" w:cs="Times New Roman"/>
          <w:spacing w:val="-4"/>
          <w:lang w:val="ru-RU"/>
        </w:rPr>
        <w:t xml:space="preserve"> </w:t>
      </w:r>
      <w:r>
        <w:rPr>
          <w:rFonts w:ascii="Times New Roman" w:hAnsi="Times New Roman" w:cs="Times New Roman"/>
          <w:lang w:val="ru-RU"/>
        </w:rPr>
        <w:t>как целостный документ, представляющий образовательную деятельность ДОУ.</w:t>
      </w:r>
    </w:p>
    <w:p w14:paraId="73F9443D">
      <w:pPr>
        <w:pStyle w:val="7"/>
        <w:ind w:right="146"/>
        <w:rPr>
          <w:rFonts w:ascii="Times New Roman" w:hAnsi="Times New Roman" w:cs="Times New Roman"/>
          <w:lang w:val="ru-RU"/>
        </w:rPr>
      </w:pPr>
      <w:r>
        <w:rPr>
          <w:rFonts w:ascii="Times New Roman" w:hAnsi="Times New Roman" w:cs="Times New Roman"/>
          <w:lang w:val="ru-RU"/>
        </w:rPr>
        <w:t>Реализация</w:t>
      </w:r>
      <w:r>
        <w:rPr>
          <w:rFonts w:ascii="Times New Roman" w:hAnsi="Times New Roman" w:cs="Times New Roman"/>
          <w:spacing w:val="-2"/>
          <w:lang w:val="ru-RU"/>
        </w:rPr>
        <w:t xml:space="preserve"> </w:t>
      </w:r>
      <w:r>
        <w:rPr>
          <w:rFonts w:ascii="Times New Roman" w:hAnsi="Times New Roman" w:cs="Times New Roman"/>
          <w:lang w:val="ru-RU"/>
        </w:rPr>
        <w:t>Программы</w:t>
      </w:r>
      <w:r>
        <w:rPr>
          <w:rFonts w:ascii="Times New Roman" w:hAnsi="Times New Roman" w:cs="Times New Roman"/>
          <w:spacing w:val="-2"/>
          <w:lang w:val="ru-RU"/>
        </w:rPr>
        <w:t xml:space="preserve"> </w:t>
      </w:r>
      <w:r>
        <w:rPr>
          <w:rFonts w:ascii="Times New Roman" w:hAnsi="Times New Roman" w:cs="Times New Roman"/>
          <w:lang w:val="ru-RU"/>
        </w:rPr>
        <w:t>предполагает</w:t>
      </w:r>
      <w:r>
        <w:rPr>
          <w:rFonts w:ascii="Times New Roman" w:hAnsi="Times New Roman" w:cs="Times New Roman"/>
          <w:spacing w:val="-2"/>
          <w:lang w:val="ru-RU"/>
        </w:rPr>
        <w:t xml:space="preserve"> </w:t>
      </w:r>
      <w:r>
        <w:rPr>
          <w:rFonts w:ascii="Times New Roman" w:hAnsi="Times New Roman" w:cs="Times New Roman"/>
          <w:lang w:val="ru-RU"/>
        </w:rPr>
        <w:t>интеграцию</w:t>
      </w:r>
      <w:r>
        <w:rPr>
          <w:rFonts w:ascii="Times New Roman" w:hAnsi="Times New Roman" w:cs="Times New Roman"/>
          <w:spacing w:val="-2"/>
          <w:lang w:val="ru-RU"/>
        </w:rPr>
        <w:t xml:space="preserve"> </w:t>
      </w:r>
      <w:r>
        <w:rPr>
          <w:rFonts w:ascii="Times New Roman" w:hAnsi="Times New Roman" w:cs="Times New Roman"/>
          <w:lang w:val="ru-RU"/>
        </w:rPr>
        <w:t>задач</w:t>
      </w:r>
      <w:r>
        <w:rPr>
          <w:rFonts w:ascii="Times New Roman" w:hAnsi="Times New Roman" w:cs="Times New Roman"/>
          <w:spacing w:val="-2"/>
          <w:lang w:val="ru-RU"/>
        </w:rPr>
        <w:t xml:space="preserve"> </w:t>
      </w:r>
      <w:r>
        <w:rPr>
          <w:rFonts w:ascii="Times New Roman" w:hAnsi="Times New Roman" w:cs="Times New Roman"/>
          <w:lang w:val="ru-RU"/>
        </w:rPr>
        <w:t>обучения</w:t>
      </w:r>
      <w:r>
        <w:rPr>
          <w:rFonts w:ascii="Times New Roman" w:hAnsi="Times New Roman" w:cs="Times New Roman"/>
          <w:spacing w:val="-2"/>
          <w:lang w:val="ru-RU"/>
        </w:rPr>
        <w:t xml:space="preserve"> </w:t>
      </w:r>
      <w:r>
        <w:rPr>
          <w:rFonts w:ascii="Times New Roman" w:hAnsi="Times New Roman" w:cs="Times New Roman"/>
          <w:lang w:val="ru-RU"/>
        </w:rPr>
        <w:t>и</w:t>
      </w:r>
      <w:r>
        <w:rPr>
          <w:rFonts w:ascii="Times New Roman" w:hAnsi="Times New Roman" w:cs="Times New Roman"/>
          <w:spacing w:val="-1"/>
          <w:lang w:val="ru-RU"/>
        </w:rPr>
        <w:t xml:space="preserve"> </w:t>
      </w:r>
      <w:r>
        <w:rPr>
          <w:rFonts w:ascii="Times New Roman" w:hAnsi="Times New Roman" w:cs="Times New Roman"/>
          <w:lang w:val="ru-RU"/>
        </w:rPr>
        <w:t>воспитания</w:t>
      </w:r>
      <w:r>
        <w:rPr>
          <w:rFonts w:ascii="Times New Roman" w:hAnsi="Times New Roman" w:cs="Times New Roman"/>
          <w:spacing w:val="-2"/>
          <w:lang w:val="ru-RU"/>
        </w:rPr>
        <w:t xml:space="preserve"> </w:t>
      </w:r>
      <w:r>
        <w:rPr>
          <w:rFonts w:ascii="Times New Roman" w:hAnsi="Times New Roman" w:cs="Times New Roman"/>
          <w:lang w:val="ru-RU"/>
        </w:rPr>
        <w:t>в</w:t>
      </w:r>
      <w:r>
        <w:rPr>
          <w:rFonts w:ascii="Times New Roman" w:hAnsi="Times New Roman" w:cs="Times New Roman"/>
          <w:spacing w:val="-2"/>
          <w:lang w:val="ru-RU"/>
        </w:rPr>
        <w:t xml:space="preserve"> </w:t>
      </w:r>
      <w:r>
        <w:rPr>
          <w:rFonts w:ascii="Times New Roman" w:hAnsi="Times New Roman" w:cs="Times New Roman"/>
          <w:lang w:val="ru-RU"/>
        </w:rPr>
        <w:t>едином образовательном процессе, предусматривает взаимодействие с разными субъектами образовательных отношений; обеспечивает основу для преемственности уровней дошкольного и начального общего образования.</w:t>
      </w:r>
    </w:p>
    <w:p w14:paraId="5F44BEF8">
      <w:pPr>
        <w:pStyle w:val="7"/>
        <w:spacing w:before="1"/>
        <w:ind w:right="137"/>
        <w:rPr>
          <w:rFonts w:ascii="Times New Roman" w:hAnsi="Times New Roman" w:cs="Times New Roman"/>
          <w:lang w:val="ru-RU"/>
        </w:rPr>
      </w:pPr>
      <w:r>
        <w:rPr>
          <w:rFonts w:ascii="Times New Roman" w:hAnsi="Times New Roman" w:cs="Times New Roman"/>
          <w:lang w:val="ru-RU"/>
        </w:rPr>
        <w:t>Построение образовательного процесса в ДОУ основывается на адекватных возрасту формах</w:t>
      </w:r>
      <w:r>
        <w:rPr>
          <w:rFonts w:ascii="Times New Roman" w:hAnsi="Times New Roman" w:cs="Times New Roman"/>
          <w:spacing w:val="40"/>
          <w:lang w:val="ru-RU"/>
        </w:rPr>
        <w:t xml:space="preserve"> </w:t>
      </w:r>
      <w:r>
        <w:rPr>
          <w:rFonts w:ascii="Times New Roman" w:hAnsi="Times New Roman" w:cs="Times New Roman"/>
          <w:lang w:val="ru-RU"/>
        </w:rPr>
        <w:t>работы</w:t>
      </w:r>
      <w:r>
        <w:rPr>
          <w:rFonts w:ascii="Times New Roman" w:hAnsi="Times New Roman" w:cs="Times New Roman"/>
          <w:spacing w:val="38"/>
          <w:lang w:val="ru-RU"/>
        </w:rPr>
        <w:t xml:space="preserve"> </w:t>
      </w:r>
      <w:r>
        <w:rPr>
          <w:rFonts w:ascii="Times New Roman" w:hAnsi="Times New Roman" w:cs="Times New Roman"/>
          <w:lang w:val="ru-RU"/>
        </w:rPr>
        <w:t>с</w:t>
      </w:r>
      <w:r>
        <w:rPr>
          <w:rFonts w:ascii="Times New Roman" w:hAnsi="Times New Roman" w:cs="Times New Roman"/>
          <w:spacing w:val="38"/>
          <w:lang w:val="ru-RU"/>
        </w:rPr>
        <w:t xml:space="preserve"> </w:t>
      </w:r>
      <w:r>
        <w:rPr>
          <w:rFonts w:ascii="Times New Roman" w:hAnsi="Times New Roman" w:cs="Times New Roman"/>
          <w:lang w:val="ru-RU"/>
        </w:rPr>
        <w:t>детьми,</w:t>
      </w:r>
      <w:r>
        <w:rPr>
          <w:rFonts w:ascii="Times New Roman" w:hAnsi="Times New Roman" w:cs="Times New Roman"/>
          <w:spacing w:val="38"/>
          <w:lang w:val="ru-RU"/>
        </w:rPr>
        <w:t xml:space="preserve"> </w:t>
      </w:r>
      <w:r>
        <w:rPr>
          <w:rFonts w:ascii="Times New Roman" w:hAnsi="Times New Roman" w:cs="Times New Roman"/>
          <w:lang w:val="ru-RU"/>
        </w:rPr>
        <w:t>выбор</w:t>
      </w:r>
      <w:r>
        <w:rPr>
          <w:rFonts w:ascii="Times New Roman" w:hAnsi="Times New Roman" w:cs="Times New Roman"/>
          <w:spacing w:val="39"/>
          <w:lang w:val="ru-RU"/>
        </w:rPr>
        <w:t xml:space="preserve"> </w:t>
      </w:r>
      <w:r>
        <w:rPr>
          <w:rFonts w:ascii="Times New Roman" w:hAnsi="Times New Roman" w:cs="Times New Roman"/>
          <w:lang w:val="ru-RU"/>
        </w:rPr>
        <w:t>форм</w:t>
      </w:r>
      <w:r>
        <w:rPr>
          <w:rFonts w:ascii="Times New Roman" w:hAnsi="Times New Roman" w:cs="Times New Roman"/>
          <w:spacing w:val="38"/>
          <w:lang w:val="ru-RU"/>
        </w:rPr>
        <w:t xml:space="preserve"> </w:t>
      </w:r>
      <w:r>
        <w:rPr>
          <w:rFonts w:ascii="Times New Roman" w:hAnsi="Times New Roman" w:cs="Times New Roman"/>
          <w:lang w:val="ru-RU"/>
        </w:rPr>
        <w:t>осуществляется</w:t>
      </w:r>
      <w:r>
        <w:rPr>
          <w:rFonts w:ascii="Times New Roman" w:hAnsi="Times New Roman" w:cs="Times New Roman"/>
          <w:spacing w:val="38"/>
          <w:lang w:val="ru-RU"/>
        </w:rPr>
        <w:t xml:space="preserve"> </w:t>
      </w:r>
      <w:r>
        <w:rPr>
          <w:rFonts w:ascii="Times New Roman" w:hAnsi="Times New Roman" w:cs="Times New Roman"/>
          <w:lang w:val="ru-RU"/>
        </w:rPr>
        <w:t>педагогами</w:t>
      </w:r>
      <w:r>
        <w:rPr>
          <w:rFonts w:ascii="Times New Roman" w:hAnsi="Times New Roman" w:cs="Times New Roman"/>
          <w:spacing w:val="39"/>
          <w:lang w:val="ru-RU"/>
        </w:rPr>
        <w:t xml:space="preserve"> </w:t>
      </w:r>
      <w:r>
        <w:rPr>
          <w:rFonts w:ascii="Times New Roman" w:hAnsi="Times New Roman" w:cs="Times New Roman"/>
          <w:lang w:val="ru-RU"/>
        </w:rPr>
        <w:t>самостоятельно</w:t>
      </w:r>
      <w:r>
        <w:rPr>
          <w:rFonts w:ascii="Times New Roman" w:hAnsi="Times New Roman" w:cs="Times New Roman"/>
          <w:spacing w:val="38"/>
          <w:lang w:val="ru-RU"/>
        </w:rPr>
        <w:t xml:space="preserve"> </w:t>
      </w:r>
      <w:r>
        <w:rPr>
          <w:rFonts w:ascii="Times New Roman" w:hAnsi="Times New Roman" w:cs="Times New Roman"/>
          <w:lang w:val="ru-RU"/>
        </w:rPr>
        <w:t>и</w:t>
      </w:r>
      <w:r>
        <w:rPr>
          <w:rFonts w:ascii="Times New Roman" w:hAnsi="Times New Roman" w:cs="Times New Roman"/>
          <w:spacing w:val="38"/>
          <w:lang w:val="ru-RU"/>
        </w:rPr>
        <w:t xml:space="preserve"> </w:t>
      </w:r>
      <w:r>
        <w:rPr>
          <w:rFonts w:ascii="Times New Roman" w:hAnsi="Times New Roman" w:cs="Times New Roman"/>
          <w:lang w:val="ru-RU"/>
        </w:rPr>
        <w:t>зависит от</w:t>
      </w:r>
      <w:r>
        <w:rPr>
          <w:rFonts w:ascii="Times New Roman" w:hAnsi="Times New Roman" w:cs="Times New Roman"/>
          <w:spacing w:val="40"/>
          <w:lang w:val="ru-RU"/>
        </w:rPr>
        <w:t xml:space="preserve"> </w:t>
      </w:r>
      <w:r>
        <w:rPr>
          <w:rFonts w:ascii="Times New Roman" w:hAnsi="Times New Roman" w:cs="Times New Roman"/>
          <w:lang w:val="ru-RU"/>
        </w:rPr>
        <w:t>континента</w:t>
      </w:r>
      <w:r>
        <w:rPr>
          <w:rFonts w:ascii="Times New Roman" w:hAnsi="Times New Roman" w:cs="Times New Roman"/>
          <w:spacing w:val="40"/>
          <w:lang w:val="ru-RU"/>
        </w:rPr>
        <w:t xml:space="preserve"> </w:t>
      </w:r>
      <w:r>
        <w:rPr>
          <w:rFonts w:ascii="Times New Roman" w:hAnsi="Times New Roman" w:cs="Times New Roman"/>
          <w:lang w:val="ru-RU"/>
        </w:rPr>
        <w:t>воспитанников,</w:t>
      </w:r>
      <w:r>
        <w:rPr>
          <w:rFonts w:ascii="Times New Roman" w:hAnsi="Times New Roman" w:cs="Times New Roman"/>
          <w:spacing w:val="40"/>
          <w:lang w:val="ru-RU"/>
        </w:rPr>
        <w:t xml:space="preserve"> </w:t>
      </w:r>
      <w:r>
        <w:rPr>
          <w:rFonts w:ascii="Times New Roman" w:hAnsi="Times New Roman" w:cs="Times New Roman"/>
          <w:lang w:val="ru-RU"/>
        </w:rPr>
        <w:t>оснащенности</w:t>
      </w:r>
      <w:r>
        <w:rPr>
          <w:rFonts w:ascii="Times New Roman" w:hAnsi="Times New Roman" w:cs="Times New Roman"/>
          <w:spacing w:val="40"/>
          <w:lang w:val="ru-RU"/>
        </w:rPr>
        <w:t xml:space="preserve"> </w:t>
      </w:r>
      <w:r>
        <w:rPr>
          <w:rFonts w:ascii="Times New Roman" w:hAnsi="Times New Roman" w:cs="Times New Roman"/>
          <w:lang w:val="ru-RU"/>
        </w:rPr>
        <w:t>групп,</w:t>
      </w:r>
      <w:r>
        <w:rPr>
          <w:rFonts w:ascii="Times New Roman" w:hAnsi="Times New Roman" w:cs="Times New Roman"/>
          <w:spacing w:val="40"/>
          <w:lang w:val="ru-RU"/>
        </w:rPr>
        <w:t xml:space="preserve"> </w:t>
      </w:r>
      <w:r>
        <w:rPr>
          <w:rFonts w:ascii="Times New Roman" w:hAnsi="Times New Roman" w:cs="Times New Roman"/>
          <w:lang w:val="ru-RU"/>
        </w:rPr>
        <w:t>культурных</w:t>
      </w:r>
      <w:r>
        <w:rPr>
          <w:rFonts w:ascii="Times New Roman" w:hAnsi="Times New Roman" w:cs="Times New Roman"/>
          <w:spacing w:val="40"/>
          <w:lang w:val="ru-RU"/>
        </w:rPr>
        <w:t xml:space="preserve"> </w:t>
      </w:r>
      <w:r>
        <w:rPr>
          <w:rFonts w:ascii="Times New Roman" w:hAnsi="Times New Roman" w:cs="Times New Roman"/>
          <w:lang w:val="ru-RU"/>
        </w:rPr>
        <w:t>и</w:t>
      </w:r>
      <w:r>
        <w:rPr>
          <w:rFonts w:ascii="Times New Roman" w:hAnsi="Times New Roman" w:cs="Times New Roman"/>
          <w:spacing w:val="40"/>
          <w:lang w:val="ru-RU"/>
        </w:rPr>
        <w:t xml:space="preserve"> </w:t>
      </w:r>
      <w:r>
        <w:rPr>
          <w:rFonts w:ascii="Times New Roman" w:hAnsi="Times New Roman" w:cs="Times New Roman"/>
          <w:lang w:val="ru-RU"/>
        </w:rPr>
        <w:t>региональных особенностей, от опыта и творческого подхода педагога. В течение дня во всех возрастных группах</w:t>
      </w:r>
      <w:r>
        <w:rPr>
          <w:rFonts w:ascii="Times New Roman" w:hAnsi="Times New Roman" w:cs="Times New Roman"/>
          <w:spacing w:val="80"/>
          <w:lang w:val="ru-RU"/>
        </w:rPr>
        <w:t xml:space="preserve">  </w:t>
      </w:r>
      <w:r>
        <w:rPr>
          <w:rFonts w:ascii="Times New Roman" w:hAnsi="Times New Roman" w:cs="Times New Roman"/>
          <w:lang w:val="ru-RU"/>
        </w:rPr>
        <w:t>предусмотрен</w:t>
      </w:r>
      <w:r>
        <w:rPr>
          <w:rFonts w:ascii="Times New Roman" w:hAnsi="Times New Roman" w:cs="Times New Roman"/>
          <w:spacing w:val="80"/>
          <w:lang w:val="ru-RU"/>
        </w:rPr>
        <w:t xml:space="preserve">  </w:t>
      </w:r>
      <w:r>
        <w:rPr>
          <w:rFonts w:ascii="Times New Roman" w:hAnsi="Times New Roman" w:cs="Times New Roman"/>
          <w:lang w:val="ru-RU"/>
        </w:rPr>
        <w:t>определённый</w:t>
      </w:r>
      <w:r>
        <w:rPr>
          <w:rFonts w:ascii="Times New Roman" w:hAnsi="Times New Roman" w:cs="Times New Roman"/>
          <w:spacing w:val="80"/>
          <w:lang w:val="ru-RU"/>
        </w:rPr>
        <w:t xml:space="preserve">  </w:t>
      </w:r>
      <w:r>
        <w:rPr>
          <w:rFonts w:ascii="Times New Roman" w:hAnsi="Times New Roman" w:cs="Times New Roman"/>
          <w:lang w:val="ru-RU"/>
        </w:rPr>
        <w:t>баланс</w:t>
      </w:r>
      <w:r>
        <w:rPr>
          <w:rFonts w:ascii="Times New Roman" w:hAnsi="Times New Roman" w:cs="Times New Roman"/>
          <w:spacing w:val="80"/>
          <w:lang w:val="ru-RU"/>
        </w:rPr>
        <w:t xml:space="preserve">  </w:t>
      </w:r>
      <w:r>
        <w:rPr>
          <w:rFonts w:ascii="Times New Roman" w:hAnsi="Times New Roman" w:cs="Times New Roman"/>
          <w:lang w:val="ru-RU"/>
        </w:rPr>
        <w:t>различных</w:t>
      </w:r>
      <w:r>
        <w:rPr>
          <w:rFonts w:ascii="Times New Roman" w:hAnsi="Times New Roman" w:cs="Times New Roman"/>
          <w:spacing w:val="80"/>
          <w:lang w:val="ru-RU"/>
        </w:rPr>
        <w:t xml:space="preserve">  </w:t>
      </w:r>
      <w:r>
        <w:rPr>
          <w:rFonts w:ascii="Times New Roman" w:hAnsi="Times New Roman" w:cs="Times New Roman"/>
          <w:lang w:val="ru-RU"/>
        </w:rPr>
        <w:t>видов</w:t>
      </w:r>
      <w:r>
        <w:rPr>
          <w:rFonts w:ascii="Times New Roman" w:hAnsi="Times New Roman" w:cs="Times New Roman"/>
          <w:spacing w:val="80"/>
          <w:lang w:val="ru-RU"/>
        </w:rPr>
        <w:t xml:space="preserve">  </w:t>
      </w:r>
      <w:r>
        <w:rPr>
          <w:rFonts w:ascii="Times New Roman" w:hAnsi="Times New Roman" w:cs="Times New Roman"/>
          <w:lang w:val="ru-RU"/>
        </w:rPr>
        <w:t>деятельности. Основная форма организации образовательного процесса:</w:t>
      </w:r>
    </w:p>
    <w:p w14:paraId="7ECDBDE3">
      <w:pPr>
        <w:pStyle w:val="14"/>
        <w:numPr>
          <w:ilvl w:val="0"/>
          <w:numId w:val="2"/>
        </w:numPr>
        <w:tabs>
          <w:tab w:val="left" w:pos="1103"/>
        </w:tabs>
        <w:ind w:right="148" w:firstLine="708"/>
        <w:rPr>
          <w:rFonts w:ascii="Times New Roman" w:hAnsi="Times New Roman" w:cs="Times New Roman"/>
          <w:sz w:val="24"/>
          <w:szCs w:val="24"/>
        </w:rPr>
      </w:pPr>
      <w:r>
        <w:rPr>
          <w:rFonts w:ascii="Times New Roman" w:hAnsi="Times New Roman" w:cs="Times New Roman"/>
          <w:sz w:val="24"/>
          <w:szCs w:val="24"/>
          <w:lang w:val="ru-RU"/>
        </w:rPr>
        <w:t xml:space="preserve">совместная деятельность педагогического работника и воспитанников в рамках организованной образовательной деятельности по освоению </w:t>
      </w:r>
      <w:r>
        <w:rPr>
          <w:rFonts w:ascii="Times New Roman" w:hAnsi="Times New Roman" w:cs="Times New Roman"/>
          <w:sz w:val="24"/>
          <w:szCs w:val="24"/>
        </w:rPr>
        <w:t>ОП ДО;</w:t>
      </w:r>
    </w:p>
    <w:p w14:paraId="6FE5A8CA">
      <w:pPr>
        <w:pStyle w:val="14"/>
        <w:numPr>
          <w:ilvl w:val="0"/>
          <w:numId w:val="2"/>
        </w:numPr>
        <w:tabs>
          <w:tab w:val="left" w:pos="1110"/>
        </w:tabs>
        <w:ind w:right="140" w:firstLine="708"/>
        <w:rPr>
          <w:rFonts w:ascii="Times New Roman" w:hAnsi="Times New Roman" w:cs="Times New Roman"/>
          <w:sz w:val="24"/>
          <w:szCs w:val="24"/>
          <w:lang w:val="ru-RU"/>
        </w:rPr>
      </w:pPr>
      <w:r>
        <w:rPr>
          <w:rFonts w:ascii="Times New Roman" w:hAnsi="Times New Roman" w:cs="Times New Roman"/>
          <w:sz w:val="24"/>
          <w:szCs w:val="24"/>
          <w:lang w:val="ru-RU"/>
        </w:rPr>
        <w:t xml:space="preserve">самостоятельная деятельность воспитанников под наблюдением педагогического </w:t>
      </w:r>
      <w:r>
        <w:rPr>
          <w:rFonts w:ascii="Times New Roman" w:hAnsi="Times New Roman" w:cs="Times New Roman"/>
          <w:spacing w:val="-2"/>
          <w:sz w:val="24"/>
          <w:szCs w:val="24"/>
          <w:lang w:val="ru-RU"/>
        </w:rPr>
        <w:t>работника.</w:t>
      </w:r>
    </w:p>
    <w:p w14:paraId="267A4C52">
      <w:pPr>
        <w:pStyle w:val="14"/>
        <w:rPr>
          <w:rFonts w:ascii="Times New Roman" w:hAnsi="Times New Roman" w:cs="Times New Roman"/>
          <w:sz w:val="24"/>
          <w:szCs w:val="24"/>
          <w:lang w:val="ru-RU"/>
        </w:rPr>
        <w:sectPr>
          <w:pgSz w:w="11910" w:h="16840"/>
          <w:pgMar w:top="1040" w:right="708" w:bottom="280" w:left="992" w:header="569" w:footer="0" w:gutter="0"/>
          <w:cols w:space="720" w:num="1"/>
        </w:sectPr>
      </w:pPr>
    </w:p>
    <w:p w14:paraId="30EA644A">
      <w:pPr>
        <w:pStyle w:val="7"/>
        <w:tabs>
          <w:tab w:val="left" w:pos="1492"/>
          <w:tab w:val="left" w:pos="3027"/>
          <w:tab w:val="left" w:pos="6625"/>
          <w:tab w:val="left" w:pos="7707"/>
          <w:tab w:val="left" w:pos="9126"/>
          <w:tab w:val="left" w:pos="9721"/>
        </w:tabs>
        <w:spacing w:before="84"/>
        <w:ind w:right="145"/>
        <w:jc w:val="left"/>
        <w:rPr>
          <w:rFonts w:ascii="Times New Roman" w:hAnsi="Times New Roman" w:cs="Times New Roman"/>
          <w:lang w:val="ru-RU"/>
        </w:rPr>
      </w:pPr>
      <w:r>
        <w:rPr>
          <w:rFonts w:ascii="Times New Roman" w:hAnsi="Times New Roman" w:cs="Times New Roman"/>
          <w:spacing w:val="-4"/>
          <w:lang w:val="ru-RU"/>
        </w:rPr>
        <w:t>Для</w:t>
      </w:r>
      <w:r>
        <w:rPr>
          <w:rFonts w:ascii="Times New Roman" w:hAnsi="Times New Roman" w:cs="Times New Roman"/>
          <w:lang w:val="ru-RU"/>
        </w:rPr>
        <w:tab/>
      </w:r>
      <w:r>
        <w:rPr>
          <w:rFonts w:ascii="Times New Roman" w:hAnsi="Times New Roman" w:cs="Times New Roman"/>
          <w:spacing w:val="-2"/>
          <w:lang w:val="ru-RU"/>
        </w:rPr>
        <w:t>обеспечения</w:t>
      </w:r>
      <w:r>
        <w:rPr>
          <w:rFonts w:ascii="Times New Roman" w:hAnsi="Times New Roman" w:cs="Times New Roman"/>
          <w:lang w:val="ru-RU"/>
        </w:rPr>
        <w:tab/>
      </w:r>
      <w:r>
        <w:rPr>
          <w:rFonts w:ascii="Times New Roman" w:hAnsi="Times New Roman" w:cs="Times New Roman"/>
          <w:spacing w:val="-2"/>
          <w:lang w:val="ru-RU"/>
        </w:rPr>
        <w:t>организационно-педагогических</w:t>
      </w:r>
      <w:r>
        <w:rPr>
          <w:rFonts w:ascii="Times New Roman" w:hAnsi="Times New Roman" w:cs="Times New Roman"/>
          <w:lang w:val="ru-RU"/>
        </w:rPr>
        <w:tab/>
      </w:r>
      <w:r>
        <w:rPr>
          <w:rFonts w:ascii="Times New Roman" w:hAnsi="Times New Roman" w:cs="Times New Roman"/>
          <w:spacing w:val="-2"/>
          <w:lang w:val="ru-RU"/>
        </w:rPr>
        <w:t>условий</w:t>
      </w:r>
      <w:r>
        <w:rPr>
          <w:rFonts w:ascii="Times New Roman" w:hAnsi="Times New Roman" w:cs="Times New Roman"/>
          <w:lang w:val="ru-RU"/>
        </w:rPr>
        <w:tab/>
      </w:r>
      <w:r>
        <w:rPr>
          <w:rFonts w:ascii="Times New Roman" w:hAnsi="Times New Roman" w:cs="Times New Roman"/>
          <w:spacing w:val="-2"/>
          <w:lang w:val="ru-RU"/>
        </w:rPr>
        <w:t>реализации</w:t>
      </w:r>
      <w:r>
        <w:rPr>
          <w:rFonts w:ascii="Times New Roman" w:hAnsi="Times New Roman" w:cs="Times New Roman"/>
          <w:lang w:val="ru-RU"/>
        </w:rPr>
        <w:tab/>
      </w:r>
      <w:r>
        <w:rPr>
          <w:rFonts w:ascii="Times New Roman" w:hAnsi="Times New Roman" w:cs="Times New Roman"/>
          <w:spacing w:val="-6"/>
          <w:lang w:val="ru-RU"/>
        </w:rPr>
        <w:t>ОП</w:t>
      </w:r>
      <w:r>
        <w:rPr>
          <w:rFonts w:ascii="Times New Roman" w:hAnsi="Times New Roman" w:cs="Times New Roman"/>
          <w:lang w:val="ru-RU"/>
        </w:rPr>
        <w:tab/>
      </w:r>
      <w:r>
        <w:rPr>
          <w:rFonts w:ascii="Times New Roman" w:hAnsi="Times New Roman" w:cs="Times New Roman"/>
          <w:spacing w:val="-6"/>
          <w:lang w:val="ru-RU"/>
        </w:rPr>
        <w:t xml:space="preserve">ДО </w:t>
      </w:r>
      <w:r>
        <w:rPr>
          <w:rFonts w:ascii="Times New Roman" w:hAnsi="Times New Roman" w:cs="Times New Roman"/>
          <w:lang w:val="ru-RU"/>
        </w:rPr>
        <w:t>образовательная деятельность осуществлялась в соответствии с:</w:t>
      </w:r>
    </w:p>
    <w:p w14:paraId="172D1D9B">
      <w:pPr>
        <w:pStyle w:val="14"/>
        <w:numPr>
          <w:ilvl w:val="0"/>
          <w:numId w:val="2"/>
        </w:numPr>
        <w:tabs>
          <w:tab w:val="left" w:pos="1273"/>
        </w:tabs>
        <w:ind w:left="1273" w:hanging="424"/>
        <w:jc w:val="left"/>
        <w:rPr>
          <w:rFonts w:ascii="Times New Roman" w:hAnsi="Times New Roman" w:cs="Times New Roman"/>
          <w:sz w:val="24"/>
          <w:szCs w:val="24"/>
          <w:lang w:val="ru-RU"/>
        </w:rPr>
      </w:pPr>
      <w:r>
        <w:rPr>
          <w:rFonts w:ascii="Times New Roman" w:hAnsi="Times New Roman" w:cs="Times New Roman"/>
          <w:sz w:val="24"/>
          <w:szCs w:val="24"/>
          <w:lang w:val="ru-RU"/>
        </w:rPr>
        <w:t>Годовым</w:t>
      </w:r>
      <w:r>
        <w:rPr>
          <w:rFonts w:ascii="Times New Roman" w:hAnsi="Times New Roman" w:cs="Times New Roman"/>
          <w:spacing w:val="-6"/>
          <w:sz w:val="24"/>
          <w:szCs w:val="24"/>
          <w:lang w:val="ru-RU"/>
        </w:rPr>
        <w:t xml:space="preserve"> </w:t>
      </w:r>
      <w:r>
        <w:rPr>
          <w:rFonts w:ascii="Times New Roman" w:hAnsi="Times New Roman" w:cs="Times New Roman"/>
          <w:sz w:val="24"/>
          <w:szCs w:val="24"/>
          <w:lang w:val="ru-RU"/>
        </w:rPr>
        <w:t>планом</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МАДОУ</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«Детский</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сад</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№114</w:t>
      </w:r>
      <w:r>
        <w:rPr>
          <w:rFonts w:ascii="Times New Roman" w:hAnsi="Times New Roman" w:cs="Times New Roman"/>
          <w:spacing w:val="-2"/>
          <w:sz w:val="24"/>
          <w:szCs w:val="24"/>
          <w:lang w:val="ru-RU"/>
        </w:rPr>
        <w:t xml:space="preserve"> «Челнинская мозаика»;</w:t>
      </w:r>
    </w:p>
    <w:p w14:paraId="5366654B">
      <w:pPr>
        <w:pStyle w:val="14"/>
        <w:numPr>
          <w:ilvl w:val="0"/>
          <w:numId w:val="2"/>
        </w:numPr>
        <w:tabs>
          <w:tab w:val="left" w:pos="1273"/>
        </w:tabs>
        <w:ind w:left="1273" w:hanging="424"/>
        <w:jc w:val="left"/>
        <w:rPr>
          <w:rFonts w:ascii="Times New Roman" w:hAnsi="Times New Roman" w:cs="Times New Roman"/>
          <w:sz w:val="24"/>
          <w:szCs w:val="24"/>
          <w:lang w:val="ru-RU"/>
        </w:rPr>
      </w:pPr>
      <w:r>
        <w:rPr>
          <w:rFonts w:ascii="Times New Roman" w:hAnsi="Times New Roman" w:cs="Times New Roman"/>
          <w:sz w:val="24"/>
          <w:szCs w:val="24"/>
          <w:lang w:val="ru-RU"/>
        </w:rPr>
        <w:t>Учебным</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планом</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календарным</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учебным</w:t>
      </w:r>
      <w:r>
        <w:rPr>
          <w:rFonts w:ascii="Times New Roman" w:hAnsi="Times New Roman" w:cs="Times New Roman"/>
          <w:spacing w:val="-1"/>
          <w:sz w:val="24"/>
          <w:szCs w:val="24"/>
          <w:lang w:val="ru-RU"/>
        </w:rPr>
        <w:t xml:space="preserve"> </w:t>
      </w:r>
      <w:r>
        <w:rPr>
          <w:rFonts w:ascii="Times New Roman" w:hAnsi="Times New Roman" w:cs="Times New Roman"/>
          <w:spacing w:val="-2"/>
          <w:sz w:val="24"/>
          <w:szCs w:val="24"/>
          <w:lang w:val="ru-RU"/>
        </w:rPr>
        <w:t>графиком;</w:t>
      </w:r>
    </w:p>
    <w:p w14:paraId="4D97F74B">
      <w:pPr>
        <w:pStyle w:val="14"/>
        <w:numPr>
          <w:ilvl w:val="0"/>
          <w:numId w:val="2"/>
        </w:numPr>
        <w:tabs>
          <w:tab w:val="left" w:pos="1273"/>
        </w:tabs>
        <w:ind w:right="148" w:firstLine="708"/>
        <w:jc w:val="left"/>
        <w:rPr>
          <w:rFonts w:ascii="Times New Roman" w:hAnsi="Times New Roman" w:cs="Times New Roman"/>
          <w:sz w:val="24"/>
          <w:szCs w:val="24"/>
          <w:lang w:val="ru-RU"/>
        </w:rPr>
      </w:pPr>
      <w:r>
        <w:rPr>
          <w:rFonts w:ascii="Times New Roman" w:hAnsi="Times New Roman" w:cs="Times New Roman"/>
          <w:sz w:val="24"/>
          <w:szCs w:val="24"/>
          <w:lang w:val="ru-RU"/>
        </w:rPr>
        <w:t>Расписанием</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организованной</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образовательной</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деятельности</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дополнительных платных образовательных программ;</w:t>
      </w:r>
    </w:p>
    <w:p w14:paraId="2AAF5752">
      <w:pPr>
        <w:pStyle w:val="14"/>
        <w:numPr>
          <w:ilvl w:val="0"/>
          <w:numId w:val="2"/>
        </w:numPr>
        <w:tabs>
          <w:tab w:val="left" w:pos="1273"/>
        </w:tabs>
        <w:ind w:left="1273" w:hanging="424"/>
        <w:jc w:val="left"/>
        <w:rPr>
          <w:rFonts w:ascii="Times New Roman" w:hAnsi="Times New Roman" w:cs="Times New Roman"/>
          <w:sz w:val="24"/>
          <w:szCs w:val="24"/>
          <w:lang w:val="ru-RU"/>
        </w:rPr>
      </w:pPr>
      <w:r>
        <w:rPr>
          <w:rFonts w:ascii="Times New Roman" w:hAnsi="Times New Roman" w:cs="Times New Roman"/>
          <w:sz w:val="24"/>
          <w:szCs w:val="24"/>
          <w:lang w:val="ru-RU"/>
        </w:rPr>
        <w:t>Режимом</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дня</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на</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теплый</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холодный</w:t>
      </w:r>
      <w:r>
        <w:rPr>
          <w:rFonts w:ascii="Times New Roman" w:hAnsi="Times New Roman" w:cs="Times New Roman"/>
          <w:spacing w:val="-1"/>
          <w:sz w:val="24"/>
          <w:szCs w:val="24"/>
          <w:lang w:val="ru-RU"/>
        </w:rPr>
        <w:t xml:space="preserve"> </w:t>
      </w:r>
      <w:r>
        <w:rPr>
          <w:rFonts w:ascii="Times New Roman" w:hAnsi="Times New Roman" w:cs="Times New Roman"/>
          <w:spacing w:val="-2"/>
          <w:sz w:val="24"/>
          <w:szCs w:val="24"/>
          <w:lang w:val="ru-RU"/>
        </w:rPr>
        <w:t>периоды;</w:t>
      </w:r>
    </w:p>
    <w:p w14:paraId="1FDB85F7">
      <w:pPr>
        <w:pStyle w:val="14"/>
        <w:numPr>
          <w:ilvl w:val="0"/>
          <w:numId w:val="2"/>
        </w:numPr>
        <w:tabs>
          <w:tab w:val="left" w:pos="1273"/>
        </w:tabs>
        <w:ind w:left="1273" w:hanging="424"/>
        <w:jc w:val="left"/>
        <w:rPr>
          <w:rFonts w:ascii="Times New Roman" w:hAnsi="Times New Roman" w:cs="Times New Roman"/>
          <w:sz w:val="24"/>
          <w:szCs w:val="24"/>
        </w:rPr>
      </w:pPr>
      <w:r>
        <w:rPr>
          <w:rFonts w:ascii="Times New Roman" w:hAnsi="Times New Roman" w:cs="Times New Roman"/>
          <w:sz w:val="24"/>
          <w:szCs w:val="24"/>
        </w:rPr>
        <w:t>Рабочими</w:t>
      </w:r>
      <w:r>
        <w:rPr>
          <w:rFonts w:ascii="Times New Roman" w:hAnsi="Times New Roman" w:cs="Times New Roman"/>
          <w:spacing w:val="-6"/>
          <w:sz w:val="24"/>
          <w:szCs w:val="24"/>
        </w:rPr>
        <w:t xml:space="preserve"> </w:t>
      </w:r>
      <w:r>
        <w:rPr>
          <w:rFonts w:ascii="Times New Roman" w:hAnsi="Times New Roman" w:cs="Times New Roman"/>
          <w:sz w:val="24"/>
          <w:szCs w:val="24"/>
        </w:rPr>
        <w:t>программами</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специалистов.</w:t>
      </w:r>
    </w:p>
    <w:p w14:paraId="0419A904">
      <w:pPr>
        <w:pStyle w:val="7"/>
        <w:ind w:right="139"/>
        <w:rPr>
          <w:rFonts w:ascii="Times New Roman" w:hAnsi="Times New Roman" w:cs="Times New Roman"/>
          <w:lang w:val="ru-RU"/>
        </w:rPr>
      </w:pPr>
      <w:r>
        <w:rPr>
          <w:rFonts w:ascii="Times New Roman" w:hAnsi="Times New Roman" w:cs="Times New Roman"/>
          <w:lang w:val="ru-RU"/>
        </w:rPr>
        <w:t>В основу организации образовательного процесса определен комплексно тематический принцип с ведущей игровой деятельностью. Решение программных задач осуществляется в разных формах совместной деятельности взрослых и детей, а также самостоятельной деятельности детей.</w:t>
      </w:r>
    </w:p>
    <w:p w14:paraId="68D13BA8">
      <w:pPr>
        <w:pStyle w:val="7"/>
        <w:spacing w:before="1"/>
        <w:ind w:right="138"/>
        <w:rPr>
          <w:rFonts w:ascii="Times New Roman" w:hAnsi="Times New Roman" w:cs="Times New Roman"/>
          <w:lang w:val="ru-RU"/>
        </w:rPr>
      </w:pPr>
      <w:r>
        <w:rPr>
          <w:rFonts w:ascii="Times New Roman" w:hAnsi="Times New Roman" w:cs="Times New Roman"/>
          <w:lang w:val="ru-RU"/>
        </w:rPr>
        <w:t>Образовательный процесс строится, прежде всего, на индивидуальном подходе к детям, создании благоприятного микроклимата в группе на основе интересного диалогического общения. Для решения образовательных задач используются как новые формы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и другое), так и традиционных (фронтальные, подгрупповые, индивидуальные занятий).</w:t>
      </w:r>
    </w:p>
    <w:p w14:paraId="571BDBEC">
      <w:pPr>
        <w:pStyle w:val="7"/>
        <w:ind w:right="136"/>
        <w:rPr>
          <w:rFonts w:ascii="Times New Roman" w:hAnsi="Times New Roman" w:cs="Times New Roman"/>
          <w:lang w:val="ru-RU"/>
        </w:rPr>
      </w:pPr>
      <w:r>
        <w:rPr>
          <w:rFonts w:ascii="Times New Roman" w:hAnsi="Times New Roman" w:cs="Times New Roman"/>
          <w:lang w:val="ru-RU"/>
        </w:rPr>
        <w:t>Задачи работы на учебный год формулируются в соответствии с основными направлениями государственной политики в области дошкольного образования, с учётом результатов оценки уровня освоения детьми содержания образовательной программы. Они направлены на сохранение и укрепление здоровья воспитанников, раскрытие творческого потенциала ребенка, на развитие культуры, нравственности и решение определённых образовательных задач, а также повышения квалификации педагогов и обеспечения эффективности взаимодействия с родителями в решении образовательных задач.</w:t>
      </w:r>
    </w:p>
    <w:p w14:paraId="15B455E4">
      <w:pPr>
        <w:pStyle w:val="7"/>
        <w:ind w:right="142"/>
        <w:rPr>
          <w:rFonts w:ascii="Times New Roman" w:hAnsi="Times New Roman" w:cs="Times New Roman"/>
        </w:rPr>
      </w:pPr>
      <w:r>
        <w:rPr>
          <w:rFonts w:ascii="Times New Roman" w:hAnsi="Times New Roman" w:cs="Times New Roman"/>
          <w:lang w:val="ru-RU"/>
        </w:rPr>
        <w:t>Образовательная деятельность по образовательной программе дошкольного образования осуществляется в группах общеразвивающей направленности. В ДОУ сформировано 12 групп. Детский сад посещают 287 воспитанник</w:t>
      </w:r>
      <w:r>
        <w:rPr>
          <w:rFonts w:ascii="Times New Roman" w:hAnsi="Times New Roman" w:cs="Times New Roman"/>
          <w:lang w:val="tt-RU"/>
        </w:rPr>
        <w:t>ов</w:t>
      </w:r>
      <w:r>
        <w:rPr>
          <w:rFonts w:ascii="Times New Roman" w:hAnsi="Times New Roman" w:cs="Times New Roman"/>
          <w:lang w:val="ru-RU"/>
        </w:rPr>
        <w:t xml:space="preserve"> в возрасте от 1 до 7 лет. </w:t>
      </w:r>
      <w:r>
        <w:rPr>
          <w:rFonts w:ascii="Times New Roman" w:hAnsi="Times New Roman" w:cs="Times New Roman"/>
        </w:rPr>
        <w:t>Из них:</w:t>
      </w:r>
    </w:p>
    <w:p w14:paraId="5C0A0C14">
      <w:pPr>
        <w:jc w:val="both"/>
        <w:rPr>
          <w:rFonts w:ascii="Times New Roman" w:hAnsi="Times New Roman" w:cs="Times New Roman"/>
          <w:sz w:val="24"/>
          <w:szCs w:val="24"/>
        </w:rPr>
      </w:pPr>
    </w:p>
    <w:tbl>
      <w:tblPr>
        <w:tblStyle w:val="3"/>
        <w:tblW w:w="9990" w:type="dxa"/>
        <w:tblInd w:w="235" w:type="dxa"/>
        <w:tblLayout w:type="fixed"/>
        <w:tblCellMar>
          <w:top w:w="0" w:type="dxa"/>
          <w:left w:w="108" w:type="dxa"/>
          <w:bottom w:w="0" w:type="dxa"/>
          <w:right w:w="108" w:type="dxa"/>
        </w:tblCellMar>
      </w:tblPr>
      <w:tblGrid>
        <w:gridCol w:w="4126"/>
        <w:gridCol w:w="2337"/>
        <w:gridCol w:w="3527"/>
      </w:tblGrid>
      <w:tr w14:paraId="48686F6B">
        <w:tblPrEx>
          <w:tblCellMar>
            <w:top w:w="0" w:type="dxa"/>
            <w:left w:w="108" w:type="dxa"/>
            <w:bottom w:w="0" w:type="dxa"/>
            <w:right w:w="108" w:type="dxa"/>
          </w:tblCellMar>
        </w:tblPrEx>
        <w:trPr>
          <w:trHeight w:val="1" w:hRule="atLeast"/>
        </w:trPr>
        <w:tc>
          <w:tcPr>
            <w:tcW w:w="4126" w:type="dxa"/>
            <w:tcBorders>
              <w:top w:val="single" w:color="000000" w:sz="4" w:space="0"/>
              <w:left w:val="single" w:color="000000" w:sz="4" w:space="0"/>
              <w:bottom w:val="single" w:color="000000" w:sz="4" w:space="0"/>
              <w:right w:val="single" w:color="000000" w:sz="2" w:space="0"/>
            </w:tcBorders>
            <w:shd w:val="clear" w:color="000000" w:fill="FFFFFF"/>
          </w:tcPr>
          <w:p w14:paraId="0F1093BF">
            <w:pPr>
              <w:autoSpaceDE w:val="0"/>
              <w:autoSpaceDN w:val="0"/>
              <w:adjustRightInd w:val="0"/>
              <w:ind w:left="-110" w:right="58" w:firstLine="120"/>
              <w:jc w:val="both"/>
              <w:rPr>
                <w:rFonts w:ascii="Times New Roman" w:hAnsi="Times New Roman" w:cs="Times New Roman"/>
                <w:b/>
                <w:bCs/>
                <w:sz w:val="24"/>
                <w:szCs w:val="24"/>
                <w:lang w:val="tt-RU"/>
              </w:rPr>
            </w:pPr>
            <w:r>
              <w:rPr>
                <w:rFonts w:ascii="Times New Roman" w:hAnsi="Times New Roman" w:cs="Times New Roman"/>
                <w:b/>
                <w:bCs/>
                <w:sz w:val="24"/>
                <w:szCs w:val="24"/>
                <w:lang w:val="tt-RU"/>
              </w:rPr>
              <w:t xml:space="preserve">№ </w:t>
            </w:r>
            <w:r>
              <w:rPr>
                <w:rFonts w:ascii="Times New Roman" w:hAnsi="Times New Roman" w:cs="Times New Roman"/>
                <w:b/>
                <w:bCs/>
                <w:sz w:val="24"/>
                <w:szCs w:val="24"/>
              </w:rPr>
              <w:t>группы</w:t>
            </w:r>
          </w:p>
        </w:tc>
        <w:tc>
          <w:tcPr>
            <w:tcW w:w="2337" w:type="dxa"/>
            <w:tcBorders>
              <w:top w:val="single" w:color="000000" w:sz="4" w:space="0"/>
              <w:left w:val="single" w:color="000000" w:sz="4" w:space="0"/>
              <w:bottom w:val="single" w:color="000000" w:sz="4" w:space="0"/>
              <w:right w:val="single" w:color="000000" w:sz="2" w:space="0"/>
            </w:tcBorders>
            <w:shd w:val="clear" w:color="000000" w:fill="FFFFFF"/>
          </w:tcPr>
          <w:p w14:paraId="2104D661">
            <w:pPr>
              <w:autoSpaceDE w:val="0"/>
              <w:autoSpaceDN w:val="0"/>
              <w:adjustRightInd w:val="0"/>
              <w:ind w:left="-110" w:right="58" w:firstLine="120"/>
              <w:jc w:val="both"/>
              <w:rPr>
                <w:rFonts w:ascii="Times New Roman" w:hAnsi="Times New Roman" w:cs="Times New Roman"/>
                <w:b/>
                <w:bCs/>
                <w:sz w:val="24"/>
                <w:szCs w:val="24"/>
                <w:lang w:val="tt-RU"/>
              </w:rPr>
            </w:pPr>
            <w:r>
              <w:rPr>
                <w:rFonts w:ascii="Times New Roman" w:hAnsi="Times New Roman" w:cs="Times New Roman"/>
                <w:b/>
                <w:bCs/>
                <w:sz w:val="24"/>
                <w:szCs w:val="24"/>
              </w:rPr>
              <w:t>Возраст детей</w:t>
            </w:r>
          </w:p>
        </w:tc>
        <w:tc>
          <w:tcPr>
            <w:tcW w:w="3527" w:type="dxa"/>
            <w:tcBorders>
              <w:top w:val="single" w:color="000000" w:sz="4" w:space="0"/>
              <w:left w:val="single" w:color="000000" w:sz="4" w:space="0"/>
              <w:bottom w:val="single" w:color="000000" w:sz="4" w:space="0"/>
              <w:right w:val="single" w:color="000000" w:sz="4" w:space="0"/>
            </w:tcBorders>
            <w:shd w:val="clear" w:color="000000" w:fill="FFFFFF"/>
          </w:tcPr>
          <w:p w14:paraId="1CD6E3D4">
            <w:pPr>
              <w:autoSpaceDE w:val="0"/>
              <w:autoSpaceDN w:val="0"/>
              <w:adjustRightInd w:val="0"/>
              <w:ind w:left="-110" w:right="58" w:firstLine="120"/>
              <w:jc w:val="both"/>
              <w:rPr>
                <w:rFonts w:ascii="Times New Roman" w:hAnsi="Times New Roman" w:cs="Times New Roman"/>
                <w:b/>
                <w:bCs/>
                <w:sz w:val="24"/>
                <w:szCs w:val="24"/>
                <w:lang w:val="tt-RU"/>
              </w:rPr>
            </w:pPr>
            <w:r>
              <w:rPr>
                <w:rFonts w:ascii="Times New Roman" w:hAnsi="Times New Roman" w:cs="Times New Roman"/>
                <w:b/>
                <w:bCs/>
                <w:sz w:val="24"/>
                <w:szCs w:val="24"/>
              </w:rPr>
              <w:t>Количество детей</w:t>
            </w:r>
          </w:p>
        </w:tc>
      </w:tr>
      <w:tr w14:paraId="6646AE69">
        <w:tblPrEx>
          <w:tblCellMar>
            <w:top w:w="0" w:type="dxa"/>
            <w:left w:w="108" w:type="dxa"/>
            <w:bottom w:w="0" w:type="dxa"/>
            <w:right w:w="108" w:type="dxa"/>
          </w:tblCellMar>
        </w:tblPrEx>
        <w:trPr>
          <w:trHeight w:val="361" w:hRule="atLeast"/>
        </w:trPr>
        <w:tc>
          <w:tcPr>
            <w:tcW w:w="4126" w:type="dxa"/>
            <w:tcBorders>
              <w:top w:val="single" w:color="000000" w:sz="4" w:space="0"/>
              <w:left w:val="single" w:color="000000" w:sz="4" w:space="0"/>
              <w:bottom w:val="single" w:color="000000" w:sz="4" w:space="0"/>
              <w:right w:val="single" w:color="000000" w:sz="2" w:space="0"/>
            </w:tcBorders>
            <w:shd w:val="clear" w:color="000000" w:fill="FFFFFF"/>
          </w:tcPr>
          <w:p w14:paraId="5C34CA17">
            <w:pPr>
              <w:autoSpaceDE w:val="0"/>
              <w:autoSpaceDN w:val="0"/>
              <w:adjustRightInd w:val="0"/>
              <w:ind w:right="58"/>
              <w:jc w:val="both"/>
              <w:rPr>
                <w:rFonts w:ascii="Times New Roman" w:hAnsi="Times New Roman" w:cs="Times New Roman"/>
                <w:sz w:val="24"/>
                <w:szCs w:val="24"/>
                <w:lang w:val="tt-RU"/>
              </w:rPr>
            </w:pPr>
            <w:r>
              <w:rPr>
                <w:rFonts w:ascii="Times New Roman" w:hAnsi="Times New Roman" w:cs="Times New Roman"/>
                <w:sz w:val="24"/>
                <w:szCs w:val="24"/>
                <w:lang w:val="tt-RU"/>
              </w:rPr>
              <w:t>1-</w:t>
            </w:r>
            <w:r>
              <w:rPr>
                <w:rFonts w:ascii="Times New Roman" w:hAnsi="Times New Roman" w:cs="Times New Roman"/>
                <w:sz w:val="24"/>
                <w:szCs w:val="24"/>
              </w:rPr>
              <w:t xml:space="preserve">вторая </w:t>
            </w:r>
            <w:r>
              <w:rPr>
                <w:rFonts w:ascii="Times New Roman" w:hAnsi="Times New Roman" w:cs="Times New Roman"/>
                <w:sz w:val="24"/>
                <w:szCs w:val="24"/>
                <w:lang w:val="tt-RU"/>
              </w:rPr>
              <w:t xml:space="preserve">  младшая,русская</w:t>
            </w:r>
          </w:p>
        </w:tc>
        <w:tc>
          <w:tcPr>
            <w:tcW w:w="2337" w:type="dxa"/>
            <w:tcBorders>
              <w:top w:val="single" w:color="000000" w:sz="4" w:space="0"/>
              <w:left w:val="single" w:color="000000" w:sz="4" w:space="0"/>
              <w:bottom w:val="single" w:color="000000" w:sz="4" w:space="0"/>
              <w:right w:val="single" w:color="000000" w:sz="2" w:space="0"/>
            </w:tcBorders>
            <w:shd w:val="clear" w:color="000000" w:fill="FFFFFF"/>
          </w:tcPr>
          <w:p w14:paraId="2472F634">
            <w:pPr>
              <w:autoSpaceDE w:val="0"/>
              <w:autoSpaceDN w:val="0"/>
              <w:adjustRightInd w:val="0"/>
              <w:ind w:right="58"/>
              <w:jc w:val="center"/>
              <w:rPr>
                <w:rFonts w:ascii="Times New Roman" w:hAnsi="Times New Roman" w:cs="Times New Roman"/>
                <w:sz w:val="24"/>
                <w:szCs w:val="24"/>
                <w:lang w:val="tt-RU"/>
              </w:rPr>
            </w:pPr>
            <w:r>
              <w:rPr>
                <w:rFonts w:ascii="Times New Roman" w:hAnsi="Times New Roman" w:cs="Times New Roman"/>
                <w:sz w:val="24"/>
                <w:szCs w:val="24"/>
                <w:lang w:val="tt-RU"/>
              </w:rPr>
              <w:t>3</w:t>
            </w:r>
            <w:r>
              <w:rPr>
                <w:rFonts w:ascii="Times New Roman" w:hAnsi="Times New Roman" w:cs="Times New Roman"/>
                <w:sz w:val="24"/>
                <w:szCs w:val="24"/>
              </w:rPr>
              <w:t>-4</w:t>
            </w:r>
            <w:r>
              <w:rPr>
                <w:rFonts w:ascii="Times New Roman" w:hAnsi="Times New Roman" w:cs="Times New Roman"/>
                <w:sz w:val="24"/>
                <w:szCs w:val="24"/>
                <w:lang w:val="tt-RU"/>
              </w:rPr>
              <w:t xml:space="preserve"> года</w:t>
            </w:r>
          </w:p>
        </w:tc>
        <w:tc>
          <w:tcPr>
            <w:tcW w:w="3527" w:type="dxa"/>
            <w:tcBorders>
              <w:top w:val="single" w:color="000000" w:sz="4" w:space="0"/>
              <w:left w:val="single" w:color="000000" w:sz="4" w:space="0"/>
              <w:bottom w:val="single" w:color="000000" w:sz="4" w:space="0"/>
              <w:right w:val="single" w:color="000000" w:sz="4" w:space="0"/>
            </w:tcBorders>
            <w:shd w:val="clear" w:color="000000" w:fill="FFFFFF"/>
          </w:tcPr>
          <w:p w14:paraId="48AC36A7">
            <w:pPr>
              <w:autoSpaceDE w:val="0"/>
              <w:autoSpaceDN w:val="0"/>
              <w:adjustRightInd w:val="0"/>
              <w:ind w:left="-110" w:right="58" w:firstLine="120"/>
              <w:jc w:val="center"/>
              <w:rPr>
                <w:rFonts w:ascii="Times New Roman" w:hAnsi="Times New Roman" w:cs="Times New Roman"/>
                <w:sz w:val="24"/>
                <w:szCs w:val="24"/>
              </w:rPr>
            </w:pPr>
            <w:r>
              <w:rPr>
                <w:rFonts w:ascii="Times New Roman" w:hAnsi="Times New Roman" w:cs="Times New Roman"/>
                <w:sz w:val="24"/>
                <w:szCs w:val="24"/>
                <w:lang w:val="tt-RU"/>
              </w:rPr>
              <w:t>2</w:t>
            </w:r>
            <w:r>
              <w:rPr>
                <w:rFonts w:ascii="Times New Roman" w:hAnsi="Times New Roman" w:cs="Times New Roman"/>
                <w:sz w:val="24"/>
                <w:szCs w:val="24"/>
              </w:rPr>
              <w:t>7</w:t>
            </w:r>
          </w:p>
        </w:tc>
      </w:tr>
      <w:tr w14:paraId="64A3A8B5">
        <w:tblPrEx>
          <w:tblCellMar>
            <w:top w:w="0" w:type="dxa"/>
            <w:left w:w="108" w:type="dxa"/>
            <w:bottom w:w="0" w:type="dxa"/>
            <w:right w:w="108" w:type="dxa"/>
          </w:tblCellMar>
        </w:tblPrEx>
        <w:trPr>
          <w:trHeight w:val="1" w:hRule="atLeast"/>
        </w:trPr>
        <w:tc>
          <w:tcPr>
            <w:tcW w:w="4126" w:type="dxa"/>
            <w:tcBorders>
              <w:top w:val="single" w:color="000000" w:sz="4" w:space="0"/>
              <w:left w:val="single" w:color="000000" w:sz="4" w:space="0"/>
              <w:bottom w:val="single" w:color="000000" w:sz="4" w:space="0"/>
              <w:right w:val="single" w:color="000000" w:sz="2" w:space="0"/>
            </w:tcBorders>
            <w:shd w:val="clear" w:color="000000" w:fill="FFFFFF"/>
          </w:tcPr>
          <w:p w14:paraId="2138173C">
            <w:pPr>
              <w:autoSpaceDE w:val="0"/>
              <w:autoSpaceDN w:val="0"/>
              <w:adjustRightInd w:val="0"/>
              <w:ind w:left="-110" w:right="58" w:firstLine="12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2- </w:t>
            </w:r>
            <w:r>
              <w:rPr>
                <w:rFonts w:ascii="Times New Roman" w:hAnsi="Times New Roman" w:cs="Times New Roman"/>
                <w:sz w:val="24"/>
                <w:szCs w:val="24"/>
              </w:rPr>
              <w:t>подготовительная к школе</w:t>
            </w:r>
            <w:r>
              <w:rPr>
                <w:rFonts w:ascii="Times New Roman" w:hAnsi="Times New Roman" w:cs="Times New Roman"/>
                <w:sz w:val="24"/>
                <w:szCs w:val="24"/>
                <w:lang w:val="tt-RU"/>
              </w:rPr>
              <w:t>, русская</w:t>
            </w:r>
          </w:p>
        </w:tc>
        <w:tc>
          <w:tcPr>
            <w:tcW w:w="2337" w:type="dxa"/>
            <w:tcBorders>
              <w:top w:val="single" w:color="000000" w:sz="4" w:space="0"/>
              <w:left w:val="single" w:color="000000" w:sz="4" w:space="0"/>
              <w:bottom w:val="single" w:color="000000" w:sz="4" w:space="0"/>
              <w:right w:val="single" w:color="000000" w:sz="2" w:space="0"/>
            </w:tcBorders>
            <w:shd w:val="clear" w:color="000000" w:fill="FFFFFF"/>
          </w:tcPr>
          <w:p w14:paraId="3B0D0A05">
            <w:pPr>
              <w:autoSpaceDE w:val="0"/>
              <w:autoSpaceDN w:val="0"/>
              <w:adjustRightInd w:val="0"/>
              <w:ind w:right="58"/>
              <w:jc w:val="center"/>
              <w:rPr>
                <w:rFonts w:ascii="Times New Roman" w:hAnsi="Times New Roman" w:cs="Times New Roman"/>
                <w:sz w:val="24"/>
                <w:szCs w:val="24"/>
                <w:lang w:val="tt-RU"/>
              </w:rPr>
            </w:pPr>
            <w:r>
              <w:rPr>
                <w:rFonts w:ascii="Times New Roman" w:hAnsi="Times New Roman" w:cs="Times New Roman"/>
                <w:sz w:val="24"/>
                <w:szCs w:val="24"/>
                <w:lang w:val="tt-RU"/>
              </w:rPr>
              <w:t>6</w:t>
            </w:r>
            <w:r>
              <w:rPr>
                <w:rFonts w:ascii="Times New Roman" w:hAnsi="Times New Roman" w:cs="Times New Roman"/>
                <w:sz w:val="24"/>
                <w:szCs w:val="24"/>
              </w:rPr>
              <w:t>-7</w:t>
            </w:r>
            <w:r>
              <w:rPr>
                <w:rFonts w:ascii="Times New Roman" w:hAnsi="Times New Roman" w:cs="Times New Roman"/>
                <w:sz w:val="24"/>
                <w:szCs w:val="24"/>
                <w:lang w:val="tt-RU"/>
              </w:rPr>
              <w:t xml:space="preserve"> лет</w:t>
            </w:r>
          </w:p>
        </w:tc>
        <w:tc>
          <w:tcPr>
            <w:tcW w:w="3527" w:type="dxa"/>
            <w:tcBorders>
              <w:top w:val="single" w:color="000000" w:sz="4" w:space="0"/>
              <w:left w:val="single" w:color="000000" w:sz="4" w:space="0"/>
              <w:bottom w:val="single" w:color="000000" w:sz="4" w:space="0"/>
              <w:right w:val="single" w:color="000000" w:sz="4" w:space="0"/>
            </w:tcBorders>
            <w:shd w:val="clear" w:color="000000" w:fill="FFFFFF"/>
          </w:tcPr>
          <w:p w14:paraId="64CFFF39">
            <w:pPr>
              <w:autoSpaceDE w:val="0"/>
              <w:autoSpaceDN w:val="0"/>
              <w:adjustRightInd w:val="0"/>
              <w:ind w:left="-110" w:right="58" w:firstLine="120"/>
              <w:jc w:val="center"/>
              <w:rPr>
                <w:rFonts w:ascii="Times New Roman" w:hAnsi="Times New Roman" w:cs="Times New Roman"/>
                <w:sz w:val="24"/>
                <w:szCs w:val="24"/>
              </w:rPr>
            </w:pPr>
            <w:r>
              <w:rPr>
                <w:rFonts w:ascii="Times New Roman" w:hAnsi="Times New Roman" w:cs="Times New Roman"/>
                <w:sz w:val="24"/>
                <w:szCs w:val="24"/>
              </w:rPr>
              <w:t>31</w:t>
            </w:r>
          </w:p>
        </w:tc>
      </w:tr>
      <w:tr w14:paraId="5C793B85">
        <w:tblPrEx>
          <w:tblCellMar>
            <w:top w:w="0" w:type="dxa"/>
            <w:left w:w="108" w:type="dxa"/>
            <w:bottom w:w="0" w:type="dxa"/>
            <w:right w:w="108" w:type="dxa"/>
          </w:tblCellMar>
        </w:tblPrEx>
        <w:trPr>
          <w:trHeight w:val="263" w:hRule="atLeast"/>
        </w:trPr>
        <w:tc>
          <w:tcPr>
            <w:tcW w:w="4126" w:type="dxa"/>
            <w:tcBorders>
              <w:top w:val="single" w:color="000000" w:sz="4" w:space="0"/>
              <w:left w:val="single" w:color="000000" w:sz="4" w:space="0"/>
              <w:bottom w:val="single" w:color="000000" w:sz="4" w:space="0"/>
              <w:right w:val="single" w:color="000000" w:sz="2" w:space="0"/>
            </w:tcBorders>
            <w:shd w:val="clear" w:color="000000" w:fill="FFFFFF"/>
          </w:tcPr>
          <w:p w14:paraId="156EFE4F">
            <w:pPr>
              <w:numPr>
                <w:ilvl w:val="0"/>
                <w:numId w:val="3"/>
              </w:numPr>
              <w:autoSpaceDE w:val="0"/>
              <w:autoSpaceDN w:val="0"/>
              <w:adjustRightInd w:val="0"/>
              <w:ind w:right="58"/>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с</w:t>
            </w:r>
            <w:r>
              <w:rPr>
                <w:rFonts w:ascii="Times New Roman" w:hAnsi="Times New Roman" w:cs="Times New Roman"/>
                <w:sz w:val="24"/>
                <w:szCs w:val="24"/>
              </w:rPr>
              <w:t>таршая</w:t>
            </w:r>
            <w:r>
              <w:rPr>
                <w:rFonts w:ascii="Times New Roman" w:hAnsi="Times New Roman" w:cs="Times New Roman"/>
                <w:sz w:val="24"/>
                <w:szCs w:val="24"/>
                <w:lang w:val="tt-RU"/>
              </w:rPr>
              <w:t>,русская</w:t>
            </w:r>
          </w:p>
          <w:p w14:paraId="3938CDEE">
            <w:pPr>
              <w:autoSpaceDE w:val="0"/>
              <w:autoSpaceDN w:val="0"/>
              <w:adjustRightInd w:val="0"/>
              <w:ind w:right="58"/>
              <w:jc w:val="both"/>
              <w:rPr>
                <w:rFonts w:ascii="Times New Roman" w:hAnsi="Times New Roman" w:cs="Times New Roman"/>
                <w:sz w:val="24"/>
                <w:szCs w:val="24"/>
                <w:lang w:val="tt-RU"/>
              </w:rPr>
            </w:pPr>
          </w:p>
        </w:tc>
        <w:tc>
          <w:tcPr>
            <w:tcW w:w="2337" w:type="dxa"/>
            <w:tcBorders>
              <w:top w:val="single" w:color="000000" w:sz="4" w:space="0"/>
              <w:left w:val="single" w:color="000000" w:sz="4" w:space="0"/>
              <w:bottom w:val="single" w:color="000000" w:sz="4" w:space="0"/>
              <w:right w:val="single" w:color="000000" w:sz="2" w:space="0"/>
            </w:tcBorders>
            <w:shd w:val="clear" w:color="000000" w:fill="FFFFFF"/>
          </w:tcPr>
          <w:p w14:paraId="349CE657">
            <w:pPr>
              <w:jc w:val="center"/>
              <w:rPr>
                <w:rFonts w:ascii="Times New Roman" w:hAnsi="Times New Roman" w:cs="Times New Roman"/>
                <w:sz w:val="24"/>
                <w:szCs w:val="24"/>
                <w:lang w:val="tt-RU"/>
              </w:rPr>
            </w:pPr>
            <w:r>
              <w:rPr>
                <w:rFonts w:ascii="Times New Roman" w:hAnsi="Times New Roman" w:cs="Times New Roman"/>
                <w:sz w:val="24"/>
                <w:szCs w:val="24"/>
                <w:lang w:val="tt-RU"/>
              </w:rPr>
              <w:t>5</w:t>
            </w:r>
            <w:r>
              <w:rPr>
                <w:rFonts w:ascii="Times New Roman" w:hAnsi="Times New Roman" w:cs="Times New Roman"/>
                <w:sz w:val="24"/>
                <w:szCs w:val="24"/>
              </w:rPr>
              <w:t>-6</w:t>
            </w:r>
            <w:r>
              <w:rPr>
                <w:rFonts w:ascii="Times New Roman" w:hAnsi="Times New Roman" w:cs="Times New Roman"/>
                <w:sz w:val="24"/>
                <w:szCs w:val="24"/>
                <w:lang w:val="tt-RU"/>
              </w:rPr>
              <w:t xml:space="preserve"> лет</w:t>
            </w:r>
          </w:p>
        </w:tc>
        <w:tc>
          <w:tcPr>
            <w:tcW w:w="3527" w:type="dxa"/>
            <w:tcBorders>
              <w:top w:val="single" w:color="000000" w:sz="4" w:space="0"/>
              <w:left w:val="single" w:color="000000" w:sz="4" w:space="0"/>
              <w:bottom w:val="single" w:color="000000" w:sz="4" w:space="0"/>
              <w:right w:val="single" w:color="000000" w:sz="4" w:space="0"/>
            </w:tcBorders>
            <w:shd w:val="clear" w:color="000000" w:fill="FFFFFF"/>
          </w:tcPr>
          <w:p w14:paraId="12996C46">
            <w:pPr>
              <w:autoSpaceDE w:val="0"/>
              <w:autoSpaceDN w:val="0"/>
              <w:adjustRightInd w:val="0"/>
              <w:ind w:right="58"/>
              <w:jc w:val="center"/>
              <w:rPr>
                <w:rFonts w:ascii="Times New Roman" w:hAnsi="Times New Roman" w:cs="Times New Roman"/>
                <w:sz w:val="24"/>
                <w:szCs w:val="24"/>
              </w:rPr>
            </w:pPr>
            <w:r>
              <w:rPr>
                <w:rFonts w:ascii="Times New Roman" w:hAnsi="Times New Roman" w:cs="Times New Roman"/>
                <w:sz w:val="24"/>
                <w:szCs w:val="24"/>
                <w:lang w:val="tt-RU"/>
              </w:rPr>
              <w:t>2</w:t>
            </w:r>
            <w:r>
              <w:rPr>
                <w:rFonts w:ascii="Times New Roman" w:hAnsi="Times New Roman" w:cs="Times New Roman"/>
                <w:sz w:val="24"/>
                <w:szCs w:val="24"/>
              </w:rPr>
              <w:t>9</w:t>
            </w:r>
          </w:p>
        </w:tc>
      </w:tr>
      <w:tr w14:paraId="26EC5627">
        <w:tblPrEx>
          <w:tblCellMar>
            <w:top w:w="0" w:type="dxa"/>
            <w:left w:w="108" w:type="dxa"/>
            <w:bottom w:w="0" w:type="dxa"/>
            <w:right w:w="108" w:type="dxa"/>
          </w:tblCellMar>
        </w:tblPrEx>
        <w:trPr>
          <w:trHeight w:val="1" w:hRule="atLeast"/>
        </w:trPr>
        <w:tc>
          <w:tcPr>
            <w:tcW w:w="4126" w:type="dxa"/>
            <w:tcBorders>
              <w:top w:val="single" w:color="000000" w:sz="4" w:space="0"/>
              <w:left w:val="single" w:color="000000" w:sz="4" w:space="0"/>
              <w:bottom w:val="single" w:color="000000" w:sz="4" w:space="0"/>
              <w:right w:val="single" w:color="000000" w:sz="2" w:space="0"/>
            </w:tcBorders>
            <w:shd w:val="clear" w:color="000000" w:fill="FFFFFF"/>
          </w:tcPr>
          <w:p w14:paraId="5B7C8E37">
            <w:pPr>
              <w:numPr>
                <w:ilvl w:val="0"/>
                <w:numId w:val="3"/>
              </w:numPr>
              <w:autoSpaceDE w:val="0"/>
              <w:autoSpaceDN w:val="0"/>
              <w:adjustRightInd w:val="0"/>
              <w:ind w:right="58"/>
              <w:jc w:val="both"/>
              <w:rPr>
                <w:rFonts w:ascii="Times New Roman" w:hAnsi="Times New Roman" w:cs="Times New Roman"/>
                <w:sz w:val="24"/>
                <w:szCs w:val="24"/>
                <w:lang w:val="tt-RU"/>
              </w:rPr>
            </w:pPr>
            <w:r>
              <w:rPr>
                <w:rFonts w:ascii="Times New Roman" w:hAnsi="Times New Roman" w:cs="Times New Roman"/>
                <w:sz w:val="24"/>
                <w:szCs w:val="24"/>
              </w:rPr>
              <w:t xml:space="preserve"> первая младшая</w:t>
            </w:r>
            <w:r>
              <w:rPr>
                <w:rFonts w:ascii="Times New Roman" w:hAnsi="Times New Roman" w:cs="Times New Roman"/>
                <w:sz w:val="24"/>
                <w:szCs w:val="24"/>
                <w:lang w:val="tt-RU"/>
              </w:rPr>
              <w:t>, русская</w:t>
            </w:r>
          </w:p>
          <w:p w14:paraId="772EAD0D">
            <w:pPr>
              <w:autoSpaceDE w:val="0"/>
              <w:autoSpaceDN w:val="0"/>
              <w:adjustRightInd w:val="0"/>
              <w:ind w:right="58"/>
              <w:jc w:val="both"/>
              <w:rPr>
                <w:rFonts w:ascii="Times New Roman" w:hAnsi="Times New Roman" w:cs="Times New Roman"/>
                <w:sz w:val="24"/>
                <w:szCs w:val="24"/>
                <w:lang w:val="tt-RU"/>
              </w:rPr>
            </w:pPr>
          </w:p>
        </w:tc>
        <w:tc>
          <w:tcPr>
            <w:tcW w:w="2337" w:type="dxa"/>
            <w:tcBorders>
              <w:top w:val="single" w:color="000000" w:sz="4" w:space="0"/>
              <w:left w:val="single" w:color="000000" w:sz="4" w:space="0"/>
              <w:bottom w:val="single" w:color="000000" w:sz="4" w:space="0"/>
              <w:right w:val="single" w:color="000000" w:sz="2" w:space="0"/>
            </w:tcBorders>
            <w:shd w:val="clear" w:color="000000" w:fill="FFFFFF"/>
          </w:tcPr>
          <w:p w14:paraId="25AAADA3">
            <w:pPr>
              <w:jc w:val="center"/>
              <w:rPr>
                <w:rFonts w:ascii="Times New Roman" w:hAnsi="Times New Roman" w:cs="Times New Roman"/>
                <w:sz w:val="24"/>
                <w:szCs w:val="24"/>
              </w:rPr>
            </w:pPr>
            <w:r>
              <w:rPr>
                <w:rFonts w:ascii="Times New Roman" w:hAnsi="Times New Roman" w:cs="Times New Roman"/>
                <w:sz w:val="24"/>
                <w:szCs w:val="24"/>
              </w:rPr>
              <w:t>2-3 года</w:t>
            </w:r>
          </w:p>
        </w:tc>
        <w:tc>
          <w:tcPr>
            <w:tcW w:w="3527" w:type="dxa"/>
            <w:tcBorders>
              <w:top w:val="single" w:color="000000" w:sz="4" w:space="0"/>
              <w:left w:val="single" w:color="000000" w:sz="4" w:space="0"/>
              <w:bottom w:val="single" w:color="000000" w:sz="4" w:space="0"/>
              <w:right w:val="single" w:color="000000" w:sz="4" w:space="0"/>
            </w:tcBorders>
            <w:shd w:val="clear" w:color="000000" w:fill="FFFFFF"/>
          </w:tcPr>
          <w:p w14:paraId="7FC8AAE9">
            <w:pPr>
              <w:autoSpaceDE w:val="0"/>
              <w:autoSpaceDN w:val="0"/>
              <w:adjustRightInd w:val="0"/>
              <w:ind w:right="58"/>
              <w:jc w:val="center"/>
              <w:rPr>
                <w:rFonts w:ascii="Times New Roman" w:hAnsi="Times New Roman" w:cs="Times New Roman"/>
                <w:sz w:val="24"/>
                <w:szCs w:val="24"/>
              </w:rPr>
            </w:pPr>
            <w:r>
              <w:rPr>
                <w:rFonts w:ascii="Times New Roman" w:hAnsi="Times New Roman" w:cs="Times New Roman"/>
                <w:sz w:val="24"/>
                <w:szCs w:val="24"/>
                <w:lang w:val="tt-RU"/>
              </w:rPr>
              <w:t>2</w:t>
            </w:r>
            <w:r>
              <w:rPr>
                <w:rFonts w:ascii="Times New Roman" w:hAnsi="Times New Roman" w:cs="Times New Roman"/>
                <w:sz w:val="24"/>
                <w:szCs w:val="24"/>
              </w:rPr>
              <w:t>0</w:t>
            </w:r>
          </w:p>
        </w:tc>
      </w:tr>
      <w:tr w14:paraId="632CF7B3">
        <w:tblPrEx>
          <w:tblCellMar>
            <w:top w:w="0" w:type="dxa"/>
            <w:left w:w="108" w:type="dxa"/>
            <w:bottom w:w="0" w:type="dxa"/>
            <w:right w:w="108" w:type="dxa"/>
          </w:tblCellMar>
        </w:tblPrEx>
        <w:trPr>
          <w:trHeight w:val="1" w:hRule="atLeast"/>
        </w:trPr>
        <w:tc>
          <w:tcPr>
            <w:tcW w:w="4126" w:type="dxa"/>
            <w:tcBorders>
              <w:top w:val="single" w:color="000000" w:sz="4" w:space="0"/>
              <w:left w:val="single" w:color="000000" w:sz="4" w:space="0"/>
              <w:bottom w:val="single" w:color="000000" w:sz="4" w:space="0"/>
              <w:right w:val="single" w:color="000000" w:sz="2" w:space="0"/>
            </w:tcBorders>
            <w:shd w:val="clear" w:color="000000" w:fill="FFFFFF"/>
          </w:tcPr>
          <w:p w14:paraId="4026427C">
            <w:pPr>
              <w:numPr>
                <w:ilvl w:val="0"/>
                <w:numId w:val="3"/>
              </w:numPr>
              <w:autoSpaceDE w:val="0"/>
              <w:autoSpaceDN w:val="0"/>
              <w:adjustRightInd w:val="0"/>
              <w:ind w:right="58"/>
              <w:jc w:val="both"/>
              <w:rPr>
                <w:rFonts w:ascii="Times New Roman" w:hAnsi="Times New Roman" w:cs="Times New Roman"/>
                <w:sz w:val="24"/>
                <w:szCs w:val="24"/>
                <w:lang w:val="tt-RU"/>
              </w:rPr>
            </w:pPr>
            <w:r>
              <w:rPr>
                <w:rFonts w:ascii="Times New Roman" w:hAnsi="Times New Roman" w:cs="Times New Roman"/>
                <w:sz w:val="24"/>
                <w:szCs w:val="24"/>
              </w:rPr>
              <w:t>первая младшая</w:t>
            </w:r>
            <w:r>
              <w:rPr>
                <w:rFonts w:ascii="Times New Roman" w:hAnsi="Times New Roman" w:cs="Times New Roman"/>
                <w:sz w:val="24"/>
                <w:szCs w:val="24"/>
                <w:lang w:val="tt-RU"/>
              </w:rPr>
              <w:t>, татарская</w:t>
            </w:r>
          </w:p>
          <w:p w14:paraId="7A475B57">
            <w:pPr>
              <w:autoSpaceDE w:val="0"/>
              <w:autoSpaceDN w:val="0"/>
              <w:adjustRightInd w:val="0"/>
              <w:ind w:right="58"/>
              <w:jc w:val="both"/>
              <w:rPr>
                <w:rFonts w:ascii="Times New Roman" w:hAnsi="Times New Roman" w:cs="Times New Roman"/>
                <w:sz w:val="24"/>
                <w:szCs w:val="24"/>
                <w:lang w:val="tt-RU"/>
              </w:rPr>
            </w:pPr>
          </w:p>
        </w:tc>
        <w:tc>
          <w:tcPr>
            <w:tcW w:w="2337" w:type="dxa"/>
            <w:tcBorders>
              <w:top w:val="single" w:color="000000" w:sz="4" w:space="0"/>
              <w:left w:val="single" w:color="000000" w:sz="4" w:space="0"/>
              <w:bottom w:val="single" w:color="000000" w:sz="4" w:space="0"/>
              <w:right w:val="single" w:color="000000" w:sz="2" w:space="0"/>
            </w:tcBorders>
            <w:shd w:val="clear" w:color="000000" w:fill="FFFFFF"/>
          </w:tcPr>
          <w:p w14:paraId="73855F67">
            <w:pPr>
              <w:autoSpaceDE w:val="0"/>
              <w:autoSpaceDN w:val="0"/>
              <w:adjustRightInd w:val="0"/>
              <w:ind w:right="58"/>
              <w:jc w:val="center"/>
              <w:rPr>
                <w:rFonts w:ascii="Times New Roman" w:hAnsi="Times New Roman" w:cs="Times New Roman"/>
                <w:sz w:val="24"/>
                <w:szCs w:val="24"/>
              </w:rPr>
            </w:pPr>
            <w:r>
              <w:rPr>
                <w:rFonts w:ascii="Times New Roman" w:hAnsi="Times New Roman" w:cs="Times New Roman"/>
                <w:sz w:val="24"/>
                <w:szCs w:val="24"/>
              </w:rPr>
              <w:t>2-3 года</w:t>
            </w:r>
          </w:p>
        </w:tc>
        <w:tc>
          <w:tcPr>
            <w:tcW w:w="3527" w:type="dxa"/>
            <w:tcBorders>
              <w:top w:val="single" w:color="000000" w:sz="4" w:space="0"/>
              <w:left w:val="single" w:color="000000" w:sz="4" w:space="0"/>
              <w:bottom w:val="single" w:color="000000" w:sz="4" w:space="0"/>
              <w:right w:val="single" w:color="000000" w:sz="4" w:space="0"/>
            </w:tcBorders>
            <w:shd w:val="clear" w:color="000000" w:fill="FFFFFF"/>
          </w:tcPr>
          <w:p w14:paraId="6737D48D">
            <w:pPr>
              <w:autoSpaceDE w:val="0"/>
              <w:autoSpaceDN w:val="0"/>
              <w:adjustRightInd w:val="0"/>
              <w:ind w:right="58"/>
              <w:jc w:val="center"/>
              <w:rPr>
                <w:rFonts w:ascii="Times New Roman" w:hAnsi="Times New Roman" w:cs="Times New Roman"/>
                <w:sz w:val="24"/>
                <w:szCs w:val="24"/>
              </w:rPr>
            </w:pPr>
            <w:r>
              <w:rPr>
                <w:rFonts w:ascii="Times New Roman" w:hAnsi="Times New Roman" w:cs="Times New Roman"/>
                <w:sz w:val="24"/>
                <w:szCs w:val="24"/>
              </w:rPr>
              <w:t>16</w:t>
            </w:r>
          </w:p>
        </w:tc>
      </w:tr>
      <w:tr w14:paraId="46F9E40A">
        <w:tblPrEx>
          <w:tblCellMar>
            <w:top w:w="0" w:type="dxa"/>
            <w:left w:w="108" w:type="dxa"/>
            <w:bottom w:w="0" w:type="dxa"/>
            <w:right w:w="108" w:type="dxa"/>
          </w:tblCellMar>
        </w:tblPrEx>
        <w:trPr>
          <w:trHeight w:val="1" w:hRule="atLeast"/>
        </w:trPr>
        <w:tc>
          <w:tcPr>
            <w:tcW w:w="4126" w:type="dxa"/>
            <w:tcBorders>
              <w:top w:val="single" w:color="000000" w:sz="4" w:space="0"/>
              <w:left w:val="single" w:color="000000" w:sz="4" w:space="0"/>
              <w:bottom w:val="single" w:color="000000" w:sz="4" w:space="0"/>
              <w:right w:val="single" w:color="000000" w:sz="2" w:space="0"/>
            </w:tcBorders>
            <w:shd w:val="clear" w:color="000000" w:fill="FFFFFF"/>
          </w:tcPr>
          <w:p w14:paraId="731183A5">
            <w:pPr>
              <w:numPr>
                <w:ilvl w:val="0"/>
                <w:numId w:val="3"/>
              </w:numPr>
              <w:autoSpaceDE w:val="0"/>
              <w:autoSpaceDN w:val="0"/>
              <w:adjustRightInd w:val="0"/>
              <w:ind w:right="58"/>
              <w:jc w:val="both"/>
              <w:rPr>
                <w:rFonts w:ascii="Times New Roman" w:hAnsi="Times New Roman" w:cs="Times New Roman"/>
                <w:sz w:val="24"/>
                <w:szCs w:val="24"/>
                <w:lang w:val="tt-RU"/>
              </w:rPr>
            </w:pPr>
            <w:r>
              <w:rPr>
                <w:rFonts w:ascii="Times New Roman" w:hAnsi="Times New Roman" w:cs="Times New Roman"/>
                <w:sz w:val="24"/>
                <w:szCs w:val="24"/>
              </w:rPr>
              <w:t>первая младшая,</w:t>
            </w:r>
            <w:r>
              <w:rPr>
                <w:rFonts w:ascii="Times New Roman" w:hAnsi="Times New Roman" w:cs="Times New Roman"/>
                <w:sz w:val="24"/>
                <w:szCs w:val="24"/>
                <w:lang w:val="tt-RU"/>
              </w:rPr>
              <w:t xml:space="preserve"> русская</w:t>
            </w:r>
          </w:p>
          <w:p w14:paraId="74174E04">
            <w:pPr>
              <w:autoSpaceDE w:val="0"/>
              <w:autoSpaceDN w:val="0"/>
              <w:adjustRightInd w:val="0"/>
              <w:ind w:right="58"/>
              <w:jc w:val="both"/>
              <w:rPr>
                <w:rFonts w:ascii="Times New Roman" w:hAnsi="Times New Roman" w:cs="Times New Roman"/>
                <w:sz w:val="24"/>
                <w:szCs w:val="24"/>
                <w:lang w:val="tt-RU"/>
              </w:rPr>
            </w:pPr>
          </w:p>
        </w:tc>
        <w:tc>
          <w:tcPr>
            <w:tcW w:w="2337" w:type="dxa"/>
            <w:tcBorders>
              <w:top w:val="single" w:color="000000" w:sz="4" w:space="0"/>
              <w:left w:val="single" w:color="000000" w:sz="4" w:space="0"/>
              <w:bottom w:val="single" w:color="000000" w:sz="4" w:space="0"/>
              <w:right w:val="single" w:color="000000" w:sz="2" w:space="0"/>
            </w:tcBorders>
            <w:shd w:val="clear" w:color="000000" w:fill="FFFFFF"/>
          </w:tcPr>
          <w:p w14:paraId="25B67F91">
            <w:pPr>
              <w:jc w:val="center"/>
              <w:rPr>
                <w:rFonts w:ascii="Times New Roman" w:hAnsi="Times New Roman" w:cs="Times New Roman"/>
                <w:sz w:val="24"/>
                <w:szCs w:val="24"/>
              </w:rPr>
            </w:pPr>
            <w:r>
              <w:rPr>
                <w:rFonts w:ascii="Times New Roman" w:hAnsi="Times New Roman" w:cs="Times New Roman"/>
                <w:sz w:val="24"/>
                <w:szCs w:val="24"/>
                <w:lang w:val="tt-RU"/>
              </w:rPr>
              <w:t xml:space="preserve">2 </w:t>
            </w:r>
            <w:r>
              <w:rPr>
                <w:rFonts w:ascii="Times New Roman" w:hAnsi="Times New Roman" w:cs="Times New Roman"/>
                <w:sz w:val="24"/>
                <w:szCs w:val="24"/>
              </w:rPr>
              <w:t xml:space="preserve">-3 </w:t>
            </w:r>
            <w:r>
              <w:rPr>
                <w:rFonts w:ascii="Times New Roman" w:hAnsi="Times New Roman" w:cs="Times New Roman"/>
                <w:sz w:val="24"/>
                <w:szCs w:val="24"/>
                <w:lang w:val="tt-RU"/>
              </w:rPr>
              <w:t>года</w:t>
            </w:r>
          </w:p>
        </w:tc>
        <w:tc>
          <w:tcPr>
            <w:tcW w:w="3527" w:type="dxa"/>
            <w:tcBorders>
              <w:top w:val="single" w:color="000000" w:sz="4" w:space="0"/>
              <w:left w:val="single" w:color="000000" w:sz="4" w:space="0"/>
              <w:bottom w:val="single" w:color="000000" w:sz="4" w:space="0"/>
              <w:right w:val="single" w:color="000000" w:sz="4" w:space="0"/>
            </w:tcBorders>
            <w:shd w:val="clear" w:color="000000" w:fill="FFFFFF"/>
          </w:tcPr>
          <w:p w14:paraId="26365CBD">
            <w:pPr>
              <w:autoSpaceDE w:val="0"/>
              <w:autoSpaceDN w:val="0"/>
              <w:adjustRightInd w:val="0"/>
              <w:ind w:right="58"/>
              <w:jc w:val="center"/>
              <w:rPr>
                <w:rFonts w:ascii="Times New Roman" w:hAnsi="Times New Roman" w:cs="Times New Roman"/>
                <w:sz w:val="24"/>
                <w:szCs w:val="24"/>
              </w:rPr>
            </w:pPr>
            <w:r>
              <w:rPr>
                <w:rFonts w:ascii="Times New Roman" w:hAnsi="Times New Roman" w:cs="Times New Roman"/>
                <w:sz w:val="24"/>
                <w:szCs w:val="24"/>
              </w:rPr>
              <w:t>23</w:t>
            </w:r>
          </w:p>
        </w:tc>
      </w:tr>
      <w:tr w14:paraId="7854554D">
        <w:tblPrEx>
          <w:tblCellMar>
            <w:top w:w="0" w:type="dxa"/>
            <w:left w:w="108" w:type="dxa"/>
            <w:bottom w:w="0" w:type="dxa"/>
            <w:right w:w="108" w:type="dxa"/>
          </w:tblCellMar>
        </w:tblPrEx>
        <w:trPr>
          <w:trHeight w:val="1" w:hRule="atLeast"/>
        </w:trPr>
        <w:tc>
          <w:tcPr>
            <w:tcW w:w="4126" w:type="dxa"/>
            <w:tcBorders>
              <w:top w:val="single" w:color="000000" w:sz="4" w:space="0"/>
              <w:left w:val="single" w:color="000000" w:sz="4" w:space="0"/>
              <w:bottom w:val="single" w:color="000000" w:sz="4" w:space="0"/>
              <w:right w:val="single" w:color="000000" w:sz="2" w:space="0"/>
            </w:tcBorders>
            <w:shd w:val="clear" w:color="000000" w:fill="FFFFFF"/>
          </w:tcPr>
          <w:p w14:paraId="685CD53D">
            <w:pPr>
              <w:autoSpaceDE w:val="0"/>
              <w:autoSpaceDN w:val="0"/>
              <w:adjustRightInd w:val="0"/>
              <w:ind w:left="-110" w:right="58" w:firstLine="120"/>
              <w:jc w:val="both"/>
              <w:rPr>
                <w:rFonts w:ascii="Times New Roman" w:hAnsi="Times New Roman" w:cs="Times New Roman"/>
                <w:sz w:val="24"/>
                <w:szCs w:val="24"/>
                <w:lang w:val="tt-RU"/>
              </w:rPr>
            </w:pPr>
            <w:r>
              <w:rPr>
                <w:rFonts w:ascii="Times New Roman" w:hAnsi="Times New Roman" w:cs="Times New Roman"/>
                <w:sz w:val="24"/>
                <w:szCs w:val="24"/>
                <w:lang w:val="tt-RU"/>
              </w:rPr>
              <w:t>8-ясельная</w:t>
            </w:r>
            <w:r>
              <w:rPr>
                <w:rFonts w:ascii="Times New Roman" w:hAnsi="Times New Roman" w:cs="Times New Roman"/>
                <w:sz w:val="24"/>
                <w:szCs w:val="24"/>
              </w:rPr>
              <w:t xml:space="preserve"> </w:t>
            </w:r>
            <w:r>
              <w:rPr>
                <w:rFonts w:ascii="Times New Roman" w:hAnsi="Times New Roman" w:cs="Times New Roman"/>
                <w:sz w:val="24"/>
                <w:szCs w:val="24"/>
                <w:lang w:val="tt-RU"/>
              </w:rPr>
              <w:t>(раннего возраст</w:t>
            </w:r>
            <w:r>
              <w:rPr>
                <w:rFonts w:ascii="Times New Roman" w:hAnsi="Times New Roman" w:cs="Times New Roman"/>
                <w:sz w:val="24"/>
                <w:szCs w:val="24"/>
              </w:rPr>
              <w:t>а)</w:t>
            </w:r>
            <w:r>
              <w:rPr>
                <w:rFonts w:ascii="Times New Roman" w:hAnsi="Times New Roman" w:cs="Times New Roman"/>
                <w:sz w:val="24"/>
                <w:szCs w:val="24"/>
                <w:lang w:val="tt-RU"/>
              </w:rPr>
              <w:t>, русская</w:t>
            </w:r>
          </w:p>
        </w:tc>
        <w:tc>
          <w:tcPr>
            <w:tcW w:w="2337" w:type="dxa"/>
            <w:tcBorders>
              <w:top w:val="single" w:color="000000" w:sz="4" w:space="0"/>
              <w:left w:val="single" w:color="000000" w:sz="4" w:space="0"/>
              <w:bottom w:val="single" w:color="000000" w:sz="4" w:space="0"/>
              <w:right w:val="single" w:color="000000" w:sz="2" w:space="0"/>
            </w:tcBorders>
            <w:shd w:val="clear" w:color="000000" w:fill="FFFFFF"/>
          </w:tcPr>
          <w:p w14:paraId="33D8F30D">
            <w:pPr>
              <w:jc w:val="center"/>
              <w:rPr>
                <w:rFonts w:ascii="Times New Roman" w:hAnsi="Times New Roman" w:cs="Times New Roman"/>
                <w:sz w:val="24"/>
                <w:szCs w:val="24"/>
              </w:rPr>
            </w:pPr>
            <w:r>
              <w:rPr>
                <w:rFonts w:ascii="Times New Roman" w:hAnsi="Times New Roman" w:cs="Times New Roman"/>
                <w:sz w:val="24"/>
                <w:szCs w:val="24"/>
              </w:rPr>
              <w:t>1,6-2 года</w:t>
            </w:r>
          </w:p>
        </w:tc>
        <w:tc>
          <w:tcPr>
            <w:tcW w:w="3527" w:type="dxa"/>
            <w:tcBorders>
              <w:top w:val="single" w:color="000000" w:sz="4" w:space="0"/>
              <w:left w:val="single" w:color="000000" w:sz="4" w:space="0"/>
              <w:bottom w:val="single" w:color="000000" w:sz="4" w:space="0"/>
              <w:right w:val="single" w:color="000000" w:sz="4" w:space="0"/>
            </w:tcBorders>
            <w:shd w:val="clear" w:color="000000" w:fill="FFFFFF"/>
          </w:tcPr>
          <w:p w14:paraId="65367DF2">
            <w:pPr>
              <w:autoSpaceDE w:val="0"/>
              <w:autoSpaceDN w:val="0"/>
              <w:adjustRightInd w:val="0"/>
              <w:ind w:left="-110" w:right="58" w:firstLine="120"/>
              <w:jc w:val="center"/>
              <w:rPr>
                <w:rFonts w:ascii="Times New Roman" w:hAnsi="Times New Roman" w:cs="Times New Roman"/>
                <w:sz w:val="24"/>
                <w:szCs w:val="24"/>
              </w:rPr>
            </w:pPr>
            <w:r>
              <w:rPr>
                <w:rFonts w:ascii="Times New Roman" w:hAnsi="Times New Roman" w:cs="Times New Roman"/>
                <w:sz w:val="24"/>
                <w:szCs w:val="24"/>
              </w:rPr>
              <w:t>15</w:t>
            </w:r>
          </w:p>
        </w:tc>
      </w:tr>
      <w:tr w14:paraId="49F2C732">
        <w:tblPrEx>
          <w:tblCellMar>
            <w:top w:w="0" w:type="dxa"/>
            <w:left w:w="108" w:type="dxa"/>
            <w:bottom w:w="0" w:type="dxa"/>
            <w:right w:w="108" w:type="dxa"/>
          </w:tblCellMar>
        </w:tblPrEx>
        <w:trPr>
          <w:trHeight w:val="1" w:hRule="atLeast"/>
        </w:trPr>
        <w:tc>
          <w:tcPr>
            <w:tcW w:w="4126" w:type="dxa"/>
            <w:tcBorders>
              <w:top w:val="single" w:color="000000" w:sz="4" w:space="0"/>
              <w:left w:val="single" w:color="000000" w:sz="4" w:space="0"/>
              <w:bottom w:val="single" w:color="000000" w:sz="4" w:space="0"/>
              <w:right w:val="single" w:color="000000" w:sz="2" w:space="0"/>
            </w:tcBorders>
            <w:shd w:val="clear" w:color="000000" w:fill="FFFFFF"/>
          </w:tcPr>
          <w:p w14:paraId="2B42D469">
            <w:pPr>
              <w:numPr>
                <w:ilvl w:val="0"/>
                <w:numId w:val="3"/>
              </w:numPr>
              <w:autoSpaceDE w:val="0"/>
              <w:autoSpaceDN w:val="0"/>
              <w:adjustRightInd w:val="0"/>
              <w:ind w:right="58"/>
              <w:jc w:val="both"/>
              <w:rPr>
                <w:rFonts w:ascii="Times New Roman" w:hAnsi="Times New Roman" w:cs="Times New Roman"/>
                <w:sz w:val="24"/>
                <w:szCs w:val="24"/>
                <w:lang w:val="tt-RU"/>
              </w:rPr>
            </w:pPr>
            <w:r>
              <w:rPr>
                <w:rFonts w:ascii="Times New Roman" w:hAnsi="Times New Roman" w:cs="Times New Roman"/>
                <w:sz w:val="24"/>
                <w:szCs w:val="24"/>
              </w:rPr>
              <w:t xml:space="preserve">вторая </w:t>
            </w:r>
            <w:r>
              <w:rPr>
                <w:rFonts w:ascii="Times New Roman" w:hAnsi="Times New Roman" w:cs="Times New Roman"/>
                <w:sz w:val="24"/>
                <w:szCs w:val="24"/>
                <w:lang w:val="tt-RU"/>
              </w:rPr>
              <w:t>младшая, татарская</w:t>
            </w:r>
          </w:p>
          <w:p w14:paraId="567CA0A9">
            <w:pPr>
              <w:autoSpaceDE w:val="0"/>
              <w:autoSpaceDN w:val="0"/>
              <w:adjustRightInd w:val="0"/>
              <w:ind w:right="58"/>
              <w:jc w:val="both"/>
              <w:rPr>
                <w:rFonts w:ascii="Times New Roman" w:hAnsi="Times New Roman" w:cs="Times New Roman"/>
                <w:sz w:val="24"/>
                <w:szCs w:val="24"/>
                <w:lang w:val="tt-RU"/>
              </w:rPr>
            </w:pPr>
          </w:p>
        </w:tc>
        <w:tc>
          <w:tcPr>
            <w:tcW w:w="2337" w:type="dxa"/>
            <w:tcBorders>
              <w:top w:val="single" w:color="000000" w:sz="4" w:space="0"/>
              <w:left w:val="single" w:color="000000" w:sz="4" w:space="0"/>
              <w:bottom w:val="single" w:color="000000" w:sz="4" w:space="0"/>
              <w:right w:val="single" w:color="000000" w:sz="2" w:space="0"/>
            </w:tcBorders>
            <w:shd w:val="clear" w:color="000000" w:fill="FFFFFF"/>
          </w:tcPr>
          <w:p w14:paraId="0F06FCAB">
            <w:pPr>
              <w:jc w:val="center"/>
              <w:rPr>
                <w:rFonts w:ascii="Times New Roman" w:hAnsi="Times New Roman" w:cs="Times New Roman"/>
                <w:sz w:val="24"/>
                <w:szCs w:val="24"/>
              </w:rPr>
            </w:pPr>
            <w:r>
              <w:rPr>
                <w:rFonts w:ascii="Times New Roman" w:hAnsi="Times New Roman" w:cs="Times New Roman"/>
                <w:sz w:val="24"/>
                <w:szCs w:val="24"/>
              </w:rPr>
              <w:t>3-4 года</w:t>
            </w:r>
          </w:p>
        </w:tc>
        <w:tc>
          <w:tcPr>
            <w:tcW w:w="3527" w:type="dxa"/>
            <w:tcBorders>
              <w:top w:val="single" w:color="000000" w:sz="4" w:space="0"/>
              <w:left w:val="single" w:color="000000" w:sz="4" w:space="0"/>
              <w:bottom w:val="single" w:color="000000" w:sz="4" w:space="0"/>
              <w:right w:val="single" w:color="000000" w:sz="4" w:space="0"/>
            </w:tcBorders>
            <w:shd w:val="clear" w:color="000000" w:fill="FFFFFF"/>
          </w:tcPr>
          <w:p w14:paraId="3BD54B0F">
            <w:pPr>
              <w:autoSpaceDE w:val="0"/>
              <w:autoSpaceDN w:val="0"/>
              <w:adjustRightInd w:val="0"/>
              <w:ind w:left="-110" w:right="58" w:firstLine="120"/>
              <w:jc w:val="center"/>
              <w:rPr>
                <w:rFonts w:ascii="Times New Roman" w:hAnsi="Times New Roman" w:cs="Times New Roman"/>
                <w:sz w:val="24"/>
                <w:szCs w:val="24"/>
              </w:rPr>
            </w:pPr>
            <w:r>
              <w:rPr>
                <w:rFonts w:ascii="Times New Roman" w:hAnsi="Times New Roman" w:cs="Times New Roman"/>
                <w:sz w:val="24"/>
                <w:szCs w:val="24"/>
              </w:rPr>
              <w:t>19</w:t>
            </w:r>
          </w:p>
        </w:tc>
      </w:tr>
      <w:tr w14:paraId="1F656E28">
        <w:tblPrEx>
          <w:tblCellMar>
            <w:top w:w="0" w:type="dxa"/>
            <w:left w:w="108" w:type="dxa"/>
            <w:bottom w:w="0" w:type="dxa"/>
            <w:right w:w="108" w:type="dxa"/>
          </w:tblCellMar>
        </w:tblPrEx>
        <w:trPr>
          <w:trHeight w:val="1" w:hRule="atLeast"/>
        </w:trPr>
        <w:tc>
          <w:tcPr>
            <w:tcW w:w="4126" w:type="dxa"/>
            <w:tcBorders>
              <w:top w:val="single" w:color="000000" w:sz="4" w:space="0"/>
              <w:left w:val="single" w:color="000000" w:sz="4" w:space="0"/>
              <w:bottom w:val="single" w:color="000000" w:sz="4" w:space="0"/>
              <w:right w:val="single" w:color="000000" w:sz="2" w:space="0"/>
            </w:tcBorders>
            <w:shd w:val="clear" w:color="000000" w:fill="FFFFFF"/>
          </w:tcPr>
          <w:p w14:paraId="40B7157B">
            <w:pPr>
              <w:autoSpaceDE w:val="0"/>
              <w:autoSpaceDN w:val="0"/>
              <w:adjustRightInd w:val="0"/>
              <w:ind w:left="-110" w:right="58"/>
              <w:jc w:val="both"/>
              <w:rPr>
                <w:rFonts w:ascii="Times New Roman" w:hAnsi="Times New Roman" w:cs="Times New Roman"/>
                <w:sz w:val="24"/>
                <w:szCs w:val="24"/>
                <w:lang w:val="tt-RU"/>
              </w:rPr>
            </w:pPr>
            <w:r>
              <w:rPr>
                <w:rFonts w:ascii="Times New Roman" w:hAnsi="Times New Roman" w:cs="Times New Roman"/>
                <w:sz w:val="24"/>
                <w:szCs w:val="24"/>
                <w:lang w:val="tt-RU"/>
              </w:rPr>
              <w:t>10-</w:t>
            </w:r>
            <w:r>
              <w:rPr>
                <w:rFonts w:ascii="Times New Roman" w:hAnsi="Times New Roman" w:cs="Times New Roman"/>
                <w:sz w:val="24"/>
                <w:szCs w:val="24"/>
              </w:rPr>
              <w:t>подготовительная к школе</w:t>
            </w:r>
            <w:r>
              <w:rPr>
                <w:rFonts w:ascii="Times New Roman" w:hAnsi="Times New Roman" w:cs="Times New Roman"/>
                <w:sz w:val="24"/>
                <w:szCs w:val="24"/>
                <w:lang w:val="tt-RU"/>
              </w:rPr>
              <w:t>, русская</w:t>
            </w:r>
          </w:p>
          <w:p w14:paraId="5D557291">
            <w:pPr>
              <w:autoSpaceDE w:val="0"/>
              <w:autoSpaceDN w:val="0"/>
              <w:adjustRightInd w:val="0"/>
              <w:ind w:left="-110" w:right="58"/>
              <w:jc w:val="both"/>
              <w:rPr>
                <w:rFonts w:ascii="Times New Roman" w:hAnsi="Times New Roman" w:cs="Times New Roman"/>
                <w:sz w:val="24"/>
                <w:szCs w:val="24"/>
                <w:lang w:val="tt-RU"/>
              </w:rPr>
            </w:pPr>
          </w:p>
        </w:tc>
        <w:tc>
          <w:tcPr>
            <w:tcW w:w="2337" w:type="dxa"/>
            <w:tcBorders>
              <w:top w:val="single" w:color="000000" w:sz="4" w:space="0"/>
              <w:left w:val="single" w:color="000000" w:sz="4" w:space="0"/>
              <w:bottom w:val="single" w:color="000000" w:sz="4" w:space="0"/>
              <w:right w:val="single" w:color="000000" w:sz="2" w:space="0"/>
            </w:tcBorders>
            <w:shd w:val="clear" w:color="000000" w:fill="FFFFFF"/>
          </w:tcPr>
          <w:p w14:paraId="464A9721">
            <w:pPr>
              <w:jc w:val="center"/>
              <w:rPr>
                <w:rFonts w:ascii="Times New Roman" w:hAnsi="Times New Roman" w:cs="Times New Roman"/>
                <w:sz w:val="24"/>
                <w:szCs w:val="24"/>
              </w:rPr>
            </w:pPr>
            <w:r>
              <w:rPr>
                <w:rFonts w:ascii="Times New Roman" w:hAnsi="Times New Roman" w:cs="Times New Roman"/>
                <w:sz w:val="24"/>
                <w:szCs w:val="24"/>
                <w:lang w:val="tt-RU"/>
              </w:rPr>
              <w:t>6</w:t>
            </w:r>
            <w:r>
              <w:rPr>
                <w:rFonts w:ascii="Times New Roman" w:hAnsi="Times New Roman" w:cs="Times New Roman"/>
                <w:sz w:val="24"/>
                <w:szCs w:val="24"/>
              </w:rPr>
              <w:t>-7</w:t>
            </w:r>
            <w:r>
              <w:rPr>
                <w:rFonts w:ascii="Times New Roman" w:hAnsi="Times New Roman" w:cs="Times New Roman"/>
                <w:sz w:val="24"/>
                <w:szCs w:val="24"/>
                <w:lang w:val="tt-RU"/>
              </w:rPr>
              <w:t xml:space="preserve"> лет</w:t>
            </w:r>
          </w:p>
        </w:tc>
        <w:tc>
          <w:tcPr>
            <w:tcW w:w="3527" w:type="dxa"/>
            <w:tcBorders>
              <w:top w:val="single" w:color="000000" w:sz="4" w:space="0"/>
              <w:left w:val="single" w:color="000000" w:sz="4" w:space="0"/>
              <w:bottom w:val="single" w:color="000000" w:sz="4" w:space="0"/>
              <w:right w:val="single" w:color="000000" w:sz="4" w:space="0"/>
            </w:tcBorders>
            <w:shd w:val="clear" w:color="000000" w:fill="FFFFFF"/>
          </w:tcPr>
          <w:p w14:paraId="042D8C83">
            <w:pPr>
              <w:autoSpaceDE w:val="0"/>
              <w:autoSpaceDN w:val="0"/>
              <w:adjustRightInd w:val="0"/>
              <w:ind w:left="-110" w:right="58" w:firstLine="120"/>
              <w:jc w:val="center"/>
              <w:rPr>
                <w:rFonts w:ascii="Times New Roman" w:hAnsi="Times New Roman" w:cs="Times New Roman"/>
                <w:sz w:val="24"/>
                <w:szCs w:val="24"/>
              </w:rPr>
            </w:pPr>
            <w:r>
              <w:rPr>
                <w:rFonts w:ascii="Times New Roman" w:hAnsi="Times New Roman" w:cs="Times New Roman"/>
                <w:sz w:val="24"/>
                <w:szCs w:val="24"/>
              </w:rPr>
              <w:t>30</w:t>
            </w:r>
          </w:p>
        </w:tc>
      </w:tr>
      <w:tr w14:paraId="740141C3">
        <w:tblPrEx>
          <w:tblCellMar>
            <w:top w:w="0" w:type="dxa"/>
            <w:left w:w="108" w:type="dxa"/>
            <w:bottom w:w="0" w:type="dxa"/>
            <w:right w:w="108" w:type="dxa"/>
          </w:tblCellMar>
        </w:tblPrEx>
        <w:trPr>
          <w:trHeight w:val="1" w:hRule="atLeast"/>
        </w:trPr>
        <w:tc>
          <w:tcPr>
            <w:tcW w:w="4126" w:type="dxa"/>
            <w:tcBorders>
              <w:top w:val="single" w:color="000000" w:sz="4" w:space="0"/>
              <w:left w:val="single" w:color="000000" w:sz="4" w:space="0"/>
              <w:bottom w:val="single" w:color="000000" w:sz="4" w:space="0"/>
              <w:right w:val="single" w:color="000000" w:sz="2" w:space="0"/>
            </w:tcBorders>
            <w:shd w:val="clear" w:color="000000" w:fill="FFFFFF"/>
          </w:tcPr>
          <w:p w14:paraId="75795B17">
            <w:pPr>
              <w:numPr>
                <w:ilvl w:val="0"/>
                <w:numId w:val="4"/>
              </w:numPr>
              <w:autoSpaceDE w:val="0"/>
              <w:autoSpaceDN w:val="0"/>
              <w:adjustRightInd w:val="0"/>
              <w:ind w:left="-110" w:right="58"/>
              <w:jc w:val="both"/>
              <w:rPr>
                <w:rFonts w:ascii="Times New Roman" w:hAnsi="Times New Roman" w:cs="Times New Roman"/>
                <w:sz w:val="24"/>
                <w:szCs w:val="24"/>
                <w:lang w:val="tt-RU"/>
              </w:rPr>
            </w:pPr>
            <w:r>
              <w:rPr>
                <w:rFonts w:ascii="Times New Roman" w:hAnsi="Times New Roman" w:cs="Times New Roman"/>
                <w:sz w:val="24"/>
                <w:szCs w:val="24"/>
              </w:rPr>
              <w:t>старшая,</w:t>
            </w:r>
            <w:r>
              <w:rPr>
                <w:rFonts w:ascii="Times New Roman" w:hAnsi="Times New Roman" w:cs="Times New Roman"/>
                <w:sz w:val="24"/>
                <w:szCs w:val="24"/>
                <w:lang w:val="tt-RU"/>
              </w:rPr>
              <w:t xml:space="preserve"> русская</w:t>
            </w:r>
          </w:p>
        </w:tc>
        <w:tc>
          <w:tcPr>
            <w:tcW w:w="2337" w:type="dxa"/>
            <w:tcBorders>
              <w:top w:val="single" w:color="000000" w:sz="4" w:space="0"/>
              <w:left w:val="single" w:color="000000" w:sz="4" w:space="0"/>
              <w:bottom w:val="single" w:color="000000" w:sz="4" w:space="0"/>
              <w:right w:val="single" w:color="000000" w:sz="2" w:space="0"/>
            </w:tcBorders>
            <w:shd w:val="clear" w:color="000000" w:fill="FFFFFF"/>
          </w:tcPr>
          <w:p w14:paraId="7E230F17">
            <w:pPr>
              <w:autoSpaceDE w:val="0"/>
              <w:autoSpaceDN w:val="0"/>
              <w:adjustRightInd w:val="0"/>
              <w:ind w:left="-110" w:right="58" w:firstLine="120"/>
              <w:jc w:val="center"/>
              <w:rPr>
                <w:rFonts w:ascii="Times New Roman" w:hAnsi="Times New Roman" w:cs="Times New Roman"/>
                <w:sz w:val="24"/>
                <w:szCs w:val="24"/>
                <w:lang w:val="tt-RU"/>
              </w:rPr>
            </w:pPr>
            <w:r>
              <w:rPr>
                <w:rFonts w:ascii="Times New Roman" w:hAnsi="Times New Roman" w:cs="Times New Roman"/>
                <w:sz w:val="24"/>
                <w:szCs w:val="24"/>
                <w:lang w:val="tt-RU"/>
              </w:rPr>
              <w:t>5</w:t>
            </w:r>
            <w:r>
              <w:rPr>
                <w:rFonts w:ascii="Times New Roman" w:hAnsi="Times New Roman" w:cs="Times New Roman"/>
                <w:sz w:val="24"/>
                <w:szCs w:val="24"/>
              </w:rPr>
              <w:t>-6</w:t>
            </w:r>
            <w:r>
              <w:rPr>
                <w:rFonts w:ascii="Times New Roman" w:hAnsi="Times New Roman" w:cs="Times New Roman"/>
                <w:sz w:val="24"/>
                <w:szCs w:val="24"/>
                <w:lang w:val="tt-RU"/>
              </w:rPr>
              <w:t xml:space="preserve"> лет</w:t>
            </w:r>
          </w:p>
        </w:tc>
        <w:tc>
          <w:tcPr>
            <w:tcW w:w="3527" w:type="dxa"/>
            <w:tcBorders>
              <w:top w:val="single" w:color="000000" w:sz="4" w:space="0"/>
              <w:left w:val="single" w:color="000000" w:sz="4" w:space="0"/>
              <w:bottom w:val="single" w:color="000000" w:sz="4" w:space="0"/>
              <w:right w:val="single" w:color="000000" w:sz="4" w:space="0"/>
            </w:tcBorders>
            <w:shd w:val="clear" w:color="000000" w:fill="FFFFFF"/>
          </w:tcPr>
          <w:p w14:paraId="10C6033A">
            <w:pPr>
              <w:autoSpaceDE w:val="0"/>
              <w:autoSpaceDN w:val="0"/>
              <w:adjustRightInd w:val="0"/>
              <w:ind w:left="-110" w:right="58" w:firstLine="120"/>
              <w:jc w:val="center"/>
              <w:rPr>
                <w:rFonts w:ascii="Times New Roman" w:hAnsi="Times New Roman" w:cs="Times New Roman"/>
                <w:sz w:val="24"/>
                <w:szCs w:val="24"/>
              </w:rPr>
            </w:pPr>
            <w:r>
              <w:rPr>
                <w:rFonts w:ascii="Times New Roman" w:hAnsi="Times New Roman" w:cs="Times New Roman"/>
                <w:sz w:val="24"/>
                <w:szCs w:val="24"/>
                <w:lang w:val="tt-RU"/>
              </w:rPr>
              <w:t>2</w:t>
            </w:r>
            <w:r>
              <w:rPr>
                <w:rFonts w:ascii="Times New Roman" w:hAnsi="Times New Roman" w:cs="Times New Roman"/>
                <w:sz w:val="24"/>
                <w:szCs w:val="24"/>
              </w:rPr>
              <w:t>9</w:t>
            </w:r>
          </w:p>
        </w:tc>
      </w:tr>
      <w:tr w14:paraId="55DCD974">
        <w:tblPrEx>
          <w:tblCellMar>
            <w:top w:w="0" w:type="dxa"/>
            <w:left w:w="108" w:type="dxa"/>
            <w:bottom w:w="0" w:type="dxa"/>
            <w:right w:w="108" w:type="dxa"/>
          </w:tblCellMar>
        </w:tblPrEx>
        <w:trPr>
          <w:trHeight w:val="1" w:hRule="atLeast"/>
        </w:trPr>
        <w:tc>
          <w:tcPr>
            <w:tcW w:w="4126" w:type="dxa"/>
            <w:tcBorders>
              <w:top w:val="single" w:color="000000" w:sz="4" w:space="0"/>
              <w:left w:val="single" w:color="000000" w:sz="4" w:space="0"/>
              <w:bottom w:val="single" w:color="000000" w:sz="4" w:space="0"/>
              <w:right w:val="single" w:color="000000" w:sz="2" w:space="0"/>
            </w:tcBorders>
            <w:shd w:val="clear" w:color="000000" w:fill="FFFFFF"/>
          </w:tcPr>
          <w:p w14:paraId="58337E18">
            <w:pPr>
              <w:numPr>
                <w:ilvl w:val="0"/>
                <w:numId w:val="4"/>
              </w:numPr>
              <w:autoSpaceDE w:val="0"/>
              <w:autoSpaceDN w:val="0"/>
              <w:adjustRightInd w:val="0"/>
              <w:ind w:left="-110" w:right="58"/>
              <w:jc w:val="both"/>
              <w:rPr>
                <w:rFonts w:ascii="Times New Roman" w:hAnsi="Times New Roman" w:cs="Times New Roman"/>
                <w:sz w:val="24"/>
                <w:szCs w:val="24"/>
                <w:lang w:val="tt-RU"/>
              </w:rPr>
            </w:pPr>
            <w:r>
              <w:rPr>
                <w:rFonts w:ascii="Times New Roman" w:hAnsi="Times New Roman" w:cs="Times New Roman"/>
                <w:sz w:val="24"/>
                <w:szCs w:val="24"/>
              </w:rPr>
              <w:t>средняя</w:t>
            </w:r>
            <w:r>
              <w:rPr>
                <w:rFonts w:ascii="Times New Roman" w:hAnsi="Times New Roman" w:cs="Times New Roman"/>
                <w:sz w:val="24"/>
                <w:szCs w:val="24"/>
                <w:lang w:val="tt-RU"/>
              </w:rPr>
              <w:t>я, татарская</w:t>
            </w:r>
          </w:p>
        </w:tc>
        <w:tc>
          <w:tcPr>
            <w:tcW w:w="2337" w:type="dxa"/>
            <w:tcBorders>
              <w:top w:val="single" w:color="000000" w:sz="4" w:space="0"/>
              <w:left w:val="single" w:color="000000" w:sz="4" w:space="0"/>
              <w:bottom w:val="single" w:color="000000" w:sz="4" w:space="0"/>
              <w:right w:val="single" w:color="000000" w:sz="2" w:space="0"/>
            </w:tcBorders>
            <w:shd w:val="clear" w:color="000000" w:fill="FFFFFF"/>
          </w:tcPr>
          <w:p w14:paraId="766422AB">
            <w:pPr>
              <w:autoSpaceDE w:val="0"/>
              <w:autoSpaceDN w:val="0"/>
              <w:adjustRightInd w:val="0"/>
              <w:ind w:left="-110" w:right="58" w:firstLine="120"/>
              <w:jc w:val="center"/>
              <w:rPr>
                <w:rFonts w:ascii="Times New Roman" w:hAnsi="Times New Roman" w:cs="Times New Roman"/>
                <w:sz w:val="24"/>
                <w:szCs w:val="24"/>
              </w:rPr>
            </w:pPr>
            <w:r>
              <w:rPr>
                <w:rFonts w:ascii="Times New Roman" w:hAnsi="Times New Roman" w:cs="Times New Roman"/>
                <w:sz w:val="24"/>
                <w:szCs w:val="24"/>
                <w:lang w:val="tt-RU"/>
              </w:rPr>
              <w:t>4</w:t>
            </w:r>
            <w:r>
              <w:rPr>
                <w:rFonts w:ascii="Times New Roman" w:hAnsi="Times New Roman" w:cs="Times New Roman"/>
                <w:sz w:val="24"/>
                <w:szCs w:val="24"/>
              </w:rPr>
              <w:t>-5</w:t>
            </w:r>
            <w:r>
              <w:rPr>
                <w:rFonts w:ascii="Times New Roman" w:hAnsi="Times New Roman" w:cs="Times New Roman"/>
                <w:sz w:val="24"/>
                <w:szCs w:val="24"/>
                <w:lang w:val="tt-RU"/>
              </w:rPr>
              <w:t xml:space="preserve"> </w:t>
            </w:r>
            <w:r>
              <w:rPr>
                <w:rFonts w:ascii="Times New Roman" w:hAnsi="Times New Roman" w:cs="Times New Roman"/>
                <w:sz w:val="24"/>
                <w:szCs w:val="24"/>
              </w:rPr>
              <w:t>лет</w:t>
            </w:r>
          </w:p>
        </w:tc>
        <w:tc>
          <w:tcPr>
            <w:tcW w:w="3527" w:type="dxa"/>
            <w:tcBorders>
              <w:top w:val="single" w:color="000000" w:sz="4" w:space="0"/>
              <w:left w:val="single" w:color="000000" w:sz="4" w:space="0"/>
              <w:bottom w:val="single" w:color="000000" w:sz="4" w:space="0"/>
              <w:right w:val="single" w:color="000000" w:sz="4" w:space="0"/>
            </w:tcBorders>
            <w:shd w:val="clear" w:color="000000" w:fill="FFFFFF"/>
          </w:tcPr>
          <w:p w14:paraId="6E2FCDF1">
            <w:pPr>
              <w:autoSpaceDE w:val="0"/>
              <w:autoSpaceDN w:val="0"/>
              <w:adjustRightInd w:val="0"/>
              <w:ind w:left="-110" w:right="58" w:firstLine="120"/>
              <w:jc w:val="center"/>
              <w:rPr>
                <w:rFonts w:ascii="Times New Roman" w:hAnsi="Times New Roman" w:cs="Times New Roman"/>
                <w:sz w:val="24"/>
                <w:szCs w:val="24"/>
              </w:rPr>
            </w:pPr>
            <w:r>
              <w:rPr>
                <w:rFonts w:ascii="Times New Roman" w:hAnsi="Times New Roman" w:cs="Times New Roman"/>
                <w:sz w:val="24"/>
                <w:szCs w:val="24"/>
                <w:lang w:val="tt-RU"/>
              </w:rPr>
              <w:t>2</w:t>
            </w:r>
            <w:r>
              <w:rPr>
                <w:rFonts w:ascii="Times New Roman" w:hAnsi="Times New Roman" w:cs="Times New Roman"/>
                <w:sz w:val="24"/>
                <w:szCs w:val="24"/>
              </w:rPr>
              <w:t>7</w:t>
            </w:r>
          </w:p>
        </w:tc>
      </w:tr>
      <w:tr w14:paraId="2898242E">
        <w:tblPrEx>
          <w:tblCellMar>
            <w:top w:w="0" w:type="dxa"/>
            <w:left w:w="108" w:type="dxa"/>
            <w:bottom w:w="0" w:type="dxa"/>
            <w:right w:w="108" w:type="dxa"/>
          </w:tblCellMar>
        </w:tblPrEx>
        <w:trPr>
          <w:trHeight w:val="1" w:hRule="atLeast"/>
        </w:trPr>
        <w:tc>
          <w:tcPr>
            <w:tcW w:w="4126" w:type="dxa"/>
            <w:tcBorders>
              <w:top w:val="single" w:color="000000" w:sz="4" w:space="0"/>
              <w:left w:val="single" w:color="000000" w:sz="4" w:space="0"/>
              <w:bottom w:val="single" w:color="000000" w:sz="4" w:space="0"/>
              <w:right w:val="single" w:color="000000" w:sz="2" w:space="0"/>
            </w:tcBorders>
            <w:shd w:val="clear" w:color="000000" w:fill="FFFFFF"/>
          </w:tcPr>
          <w:p w14:paraId="4E2BD1D3">
            <w:pPr>
              <w:numPr>
                <w:ilvl w:val="0"/>
                <w:numId w:val="5"/>
              </w:numPr>
              <w:autoSpaceDE w:val="0"/>
              <w:autoSpaceDN w:val="0"/>
              <w:adjustRightInd w:val="0"/>
              <w:ind w:left="-110" w:right="58" w:firstLine="120"/>
              <w:jc w:val="both"/>
              <w:rPr>
                <w:rFonts w:ascii="Times New Roman" w:hAnsi="Times New Roman" w:cs="Times New Roman"/>
                <w:sz w:val="24"/>
                <w:szCs w:val="24"/>
                <w:lang w:val="tt-RU"/>
              </w:rPr>
            </w:pPr>
            <w:r>
              <w:rPr>
                <w:rFonts w:ascii="Times New Roman" w:hAnsi="Times New Roman" w:cs="Times New Roman"/>
                <w:sz w:val="24"/>
                <w:szCs w:val="24"/>
              </w:rPr>
              <w:t>средня</w:t>
            </w:r>
            <w:r>
              <w:rPr>
                <w:rFonts w:ascii="Times New Roman" w:hAnsi="Times New Roman" w:cs="Times New Roman"/>
                <w:sz w:val="24"/>
                <w:szCs w:val="24"/>
                <w:lang w:val="tt-RU"/>
              </w:rPr>
              <w:t>я</w:t>
            </w:r>
            <w:r>
              <w:rPr>
                <w:rFonts w:ascii="Times New Roman" w:hAnsi="Times New Roman" w:cs="Times New Roman"/>
                <w:sz w:val="24"/>
                <w:szCs w:val="24"/>
              </w:rPr>
              <w:t>,</w:t>
            </w:r>
            <w:r>
              <w:rPr>
                <w:rFonts w:ascii="Times New Roman" w:hAnsi="Times New Roman" w:cs="Times New Roman"/>
                <w:sz w:val="24"/>
                <w:szCs w:val="24"/>
                <w:lang w:val="tt-RU"/>
              </w:rPr>
              <w:t xml:space="preserve"> русская</w:t>
            </w:r>
          </w:p>
          <w:p w14:paraId="1246B916">
            <w:pPr>
              <w:autoSpaceDE w:val="0"/>
              <w:autoSpaceDN w:val="0"/>
              <w:adjustRightInd w:val="0"/>
              <w:ind w:right="58"/>
              <w:jc w:val="both"/>
              <w:rPr>
                <w:rFonts w:ascii="Times New Roman" w:hAnsi="Times New Roman" w:cs="Times New Roman"/>
                <w:sz w:val="24"/>
                <w:szCs w:val="24"/>
                <w:lang w:val="tt-RU"/>
              </w:rPr>
            </w:pPr>
          </w:p>
        </w:tc>
        <w:tc>
          <w:tcPr>
            <w:tcW w:w="2337" w:type="dxa"/>
            <w:tcBorders>
              <w:top w:val="single" w:color="000000" w:sz="4" w:space="0"/>
              <w:left w:val="single" w:color="000000" w:sz="4" w:space="0"/>
              <w:bottom w:val="single" w:color="000000" w:sz="4" w:space="0"/>
              <w:right w:val="single" w:color="000000" w:sz="2" w:space="0"/>
            </w:tcBorders>
            <w:shd w:val="clear" w:color="000000" w:fill="FFFFFF"/>
          </w:tcPr>
          <w:p w14:paraId="46253413">
            <w:pPr>
              <w:autoSpaceDE w:val="0"/>
              <w:autoSpaceDN w:val="0"/>
              <w:adjustRightInd w:val="0"/>
              <w:ind w:left="-110" w:right="58" w:firstLine="120"/>
              <w:jc w:val="center"/>
              <w:rPr>
                <w:rFonts w:ascii="Times New Roman" w:hAnsi="Times New Roman" w:cs="Times New Roman"/>
                <w:sz w:val="24"/>
                <w:szCs w:val="24"/>
              </w:rPr>
            </w:pPr>
            <w:r>
              <w:rPr>
                <w:rFonts w:ascii="Times New Roman" w:hAnsi="Times New Roman" w:cs="Times New Roman"/>
                <w:sz w:val="24"/>
                <w:szCs w:val="24"/>
                <w:lang w:val="tt-RU"/>
              </w:rPr>
              <w:t>4</w:t>
            </w:r>
            <w:r>
              <w:rPr>
                <w:rFonts w:ascii="Times New Roman" w:hAnsi="Times New Roman" w:cs="Times New Roman"/>
                <w:sz w:val="24"/>
                <w:szCs w:val="24"/>
              </w:rPr>
              <w:t>-5</w:t>
            </w:r>
            <w:r>
              <w:rPr>
                <w:rFonts w:ascii="Times New Roman" w:hAnsi="Times New Roman" w:cs="Times New Roman"/>
                <w:sz w:val="24"/>
                <w:szCs w:val="24"/>
                <w:lang w:val="tt-RU"/>
              </w:rPr>
              <w:t xml:space="preserve"> </w:t>
            </w:r>
            <w:r>
              <w:rPr>
                <w:rFonts w:ascii="Times New Roman" w:hAnsi="Times New Roman" w:cs="Times New Roman"/>
                <w:sz w:val="24"/>
                <w:szCs w:val="24"/>
              </w:rPr>
              <w:t>лет</w:t>
            </w:r>
          </w:p>
        </w:tc>
        <w:tc>
          <w:tcPr>
            <w:tcW w:w="3527" w:type="dxa"/>
            <w:tcBorders>
              <w:top w:val="single" w:color="000000" w:sz="4" w:space="0"/>
              <w:left w:val="single" w:color="000000" w:sz="4" w:space="0"/>
              <w:bottom w:val="single" w:color="000000" w:sz="4" w:space="0"/>
              <w:right w:val="single" w:color="000000" w:sz="4" w:space="0"/>
            </w:tcBorders>
            <w:shd w:val="clear" w:color="000000" w:fill="FFFFFF"/>
          </w:tcPr>
          <w:p w14:paraId="5BED70B8">
            <w:pPr>
              <w:autoSpaceDE w:val="0"/>
              <w:autoSpaceDN w:val="0"/>
              <w:adjustRightInd w:val="0"/>
              <w:ind w:left="-110" w:right="58" w:firstLine="120"/>
              <w:jc w:val="center"/>
              <w:rPr>
                <w:rFonts w:ascii="Times New Roman" w:hAnsi="Times New Roman" w:cs="Times New Roman"/>
                <w:sz w:val="24"/>
                <w:szCs w:val="24"/>
              </w:rPr>
            </w:pPr>
            <w:r>
              <w:rPr>
                <w:rFonts w:ascii="Times New Roman" w:hAnsi="Times New Roman" w:cs="Times New Roman"/>
                <w:sz w:val="24"/>
                <w:szCs w:val="24"/>
                <w:lang w:val="tt-RU"/>
              </w:rPr>
              <w:t>2</w:t>
            </w:r>
            <w:r>
              <w:rPr>
                <w:rFonts w:ascii="Times New Roman" w:hAnsi="Times New Roman" w:cs="Times New Roman"/>
                <w:sz w:val="24"/>
                <w:szCs w:val="24"/>
              </w:rPr>
              <w:t>7</w:t>
            </w:r>
          </w:p>
        </w:tc>
      </w:tr>
    </w:tbl>
    <w:p w14:paraId="37609227">
      <w:pPr>
        <w:pStyle w:val="7"/>
        <w:ind w:right="142"/>
        <w:rPr>
          <w:rFonts w:ascii="Times New Roman" w:hAnsi="Times New Roman" w:cs="Times New Roman"/>
        </w:rPr>
      </w:pPr>
    </w:p>
    <w:p w14:paraId="62A2E428">
      <w:pPr>
        <w:pStyle w:val="11"/>
        <w:spacing w:before="5" w:line="274" w:lineRule="exact"/>
        <w:jc w:val="both"/>
        <w:rPr>
          <w:rFonts w:ascii="Times New Roman" w:hAnsi="Times New Roman" w:cs="Times New Roman"/>
        </w:rPr>
      </w:pPr>
    </w:p>
    <w:p w14:paraId="54F8EEFB">
      <w:pPr>
        <w:pStyle w:val="11"/>
        <w:spacing w:before="5" w:line="274" w:lineRule="exact"/>
        <w:jc w:val="both"/>
        <w:rPr>
          <w:rFonts w:ascii="Times New Roman" w:hAnsi="Times New Roman" w:cs="Times New Roman"/>
        </w:rPr>
      </w:pPr>
    </w:p>
    <w:p w14:paraId="2506A4D8">
      <w:pPr>
        <w:pStyle w:val="11"/>
        <w:spacing w:before="5" w:line="274" w:lineRule="exact"/>
        <w:jc w:val="both"/>
        <w:rPr>
          <w:rFonts w:ascii="Times New Roman" w:hAnsi="Times New Roman" w:cs="Times New Roman"/>
        </w:rPr>
      </w:pPr>
    </w:p>
    <w:p w14:paraId="701B5EB3">
      <w:pPr>
        <w:pStyle w:val="11"/>
        <w:spacing w:before="5" w:line="274" w:lineRule="exact"/>
        <w:jc w:val="both"/>
        <w:rPr>
          <w:rFonts w:ascii="Times New Roman" w:hAnsi="Times New Roman" w:cs="Times New Roman"/>
        </w:rPr>
      </w:pPr>
      <w:r>
        <w:rPr>
          <w:rFonts w:ascii="Times New Roman" w:hAnsi="Times New Roman" w:cs="Times New Roman"/>
        </w:rPr>
        <w:t>Воспитательная</w:t>
      </w:r>
      <w:r>
        <w:rPr>
          <w:rFonts w:ascii="Times New Roman" w:hAnsi="Times New Roman" w:cs="Times New Roman"/>
          <w:spacing w:val="-8"/>
        </w:rPr>
        <w:t xml:space="preserve"> </w:t>
      </w:r>
      <w:r>
        <w:rPr>
          <w:rFonts w:ascii="Times New Roman" w:hAnsi="Times New Roman" w:cs="Times New Roman"/>
          <w:spacing w:val="-2"/>
        </w:rPr>
        <w:t>работа</w:t>
      </w:r>
    </w:p>
    <w:p w14:paraId="6B9FBA4E">
      <w:pPr>
        <w:pStyle w:val="7"/>
        <w:ind w:right="141"/>
        <w:rPr>
          <w:rFonts w:ascii="Times New Roman" w:hAnsi="Times New Roman" w:cs="Times New Roman"/>
          <w:lang w:val="ru-RU"/>
        </w:rPr>
      </w:pPr>
      <w:r>
        <w:rPr>
          <w:rFonts w:ascii="Times New Roman" w:hAnsi="Times New Roman" w:cs="Times New Roman"/>
          <w:lang w:val="ru-RU"/>
        </w:rPr>
        <w:t>С</w:t>
      </w:r>
      <w:r>
        <w:rPr>
          <w:rFonts w:ascii="Times New Roman" w:hAnsi="Times New Roman" w:cs="Times New Roman"/>
          <w:spacing w:val="40"/>
          <w:lang w:val="ru-RU"/>
        </w:rPr>
        <w:t xml:space="preserve"> </w:t>
      </w:r>
      <w:r>
        <w:rPr>
          <w:rFonts w:ascii="Times New Roman" w:hAnsi="Times New Roman" w:cs="Times New Roman"/>
          <w:lang w:val="ru-RU"/>
        </w:rPr>
        <w:t>1</w:t>
      </w:r>
      <w:r>
        <w:rPr>
          <w:rFonts w:ascii="Times New Roman" w:hAnsi="Times New Roman" w:cs="Times New Roman"/>
          <w:spacing w:val="40"/>
          <w:lang w:val="ru-RU"/>
        </w:rPr>
        <w:t xml:space="preserve"> </w:t>
      </w:r>
      <w:r>
        <w:rPr>
          <w:rFonts w:ascii="Times New Roman" w:hAnsi="Times New Roman" w:cs="Times New Roman"/>
          <w:lang w:val="ru-RU"/>
        </w:rPr>
        <w:t>сентября</w:t>
      </w:r>
      <w:r>
        <w:rPr>
          <w:rFonts w:ascii="Times New Roman" w:hAnsi="Times New Roman" w:cs="Times New Roman"/>
          <w:spacing w:val="40"/>
          <w:lang w:val="ru-RU"/>
        </w:rPr>
        <w:t xml:space="preserve"> </w:t>
      </w:r>
      <w:r>
        <w:rPr>
          <w:rFonts w:ascii="Times New Roman" w:hAnsi="Times New Roman" w:cs="Times New Roman"/>
          <w:lang w:val="ru-RU"/>
        </w:rPr>
        <w:t>2023</w:t>
      </w:r>
      <w:r>
        <w:rPr>
          <w:rFonts w:ascii="Times New Roman" w:hAnsi="Times New Roman" w:cs="Times New Roman"/>
          <w:spacing w:val="40"/>
          <w:lang w:val="ru-RU"/>
        </w:rPr>
        <w:t xml:space="preserve"> </w:t>
      </w:r>
      <w:r>
        <w:rPr>
          <w:rFonts w:ascii="Times New Roman" w:hAnsi="Times New Roman" w:cs="Times New Roman"/>
          <w:lang w:val="ru-RU"/>
        </w:rPr>
        <w:t>года</w:t>
      </w:r>
      <w:r>
        <w:rPr>
          <w:rFonts w:ascii="Times New Roman" w:hAnsi="Times New Roman" w:cs="Times New Roman"/>
          <w:spacing w:val="40"/>
          <w:lang w:val="ru-RU"/>
        </w:rPr>
        <w:t xml:space="preserve"> </w:t>
      </w:r>
      <w:r>
        <w:rPr>
          <w:rFonts w:ascii="Times New Roman" w:hAnsi="Times New Roman" w:cs="Times New Roman"/>
          <w:lang w:val="ru-RU"/>
        </w:rPr>
        <w:t>ДОУ</w:t>
      </w:r>
      <w:r>
        <w:rPr>
          <w:rFonts w:ascii="Times New Roman" w:hAnsi="Times New Roman" w:cs="Times New Roman"/>
          <w:spacing w:val="40"/>
          <w:lang w:val="ru-RU"/>
        </w:rPr>
        <w:t xml:space="preserve"> </w:t>
      </w:r>
      <w:r>
        <w:rPr>
          <w:rFonts w:ascii="Times New Roman" w:hAnsi="Times New Roman" w:cs="Times New Roman"/>
          <w:lang w:val="ru-RU"/>
        </w:rPr>
        <w:t>реализует</w:t>
      </w:r>
      <w:r>
        <w:rPr>
          <w:rFonts w:ascii="Times New Roman" w:hAnsi="Times New Roman" w:cs="Times New Roman"/>
          <w:spacing w:val="40"/>
          <w:lang w:val="ru-RU"/>
        </w:rPr>
        <w:t xml:space="preserve"> </w:t>
      </w:r>
      <w:r>
        <w:rPr>
          <w:rFonts w:ascii="Times New Roman" w:hAnsi="Times New Roman" w:cs="Times New Roman"/>
          <w:lang w:val="ru-RU"/>
        </w:rPr>
        <w:t>рабочую</w:t>
      </w:r>
      <w:r>
        <w:rPr>
          <w:rFonts w:ascii="Times New Roman" w:hAnsi="Times New Roman" w:cs="Times New Roman"/>
          <w:spacing w:val="40"/>
          <w:lang w:val="ru-RU"/>
        </w:rPr>
        <w:t xml:space="preserve"> </w:t>
      </w:r>
      <w:r>
        <w:rPr>
          <w:rFonts w:ascii="Times New Roman" w:hAnsi="Times New Roman" w:cs="Times New Roman"/>
          <w:lang w:val="ru-RU"/>
        </w:rPr>
        <w:t>программу</w:t>
      </w:r>
      <w:r>
        <w:rPr>
          <w:rFonts w:ascii="Times New Roman" w:hAnsi="Times New Roman" w:cs="Times New Roman"/>
          <w:spacing w:val="40"/>
          <w:lang w:val="ru-RU"/>
        </w:rPr>
        <w:t xml:space="preserve"> </w:t>
      </w:r>
      <w:r>
        <w:rPr>
          <w:rFonts w:ascii="Times New Roman" w:hAnsi="Times New Roman" w:cs="Times New Roman"/>
          <w:lang w:val="ru-RU"/>
        </w:rPr>
        <w:t>воспитания</w:t>
      </w:r>
      <w:r>
        <w:rPr>
          <w:rFonts w:ascii="Times New Roman" w:hAnsi="Times New Roman" w:cs="Times New Roman"/>
          <w:spacing w:val="40"/>
          <w:lang w:val="ru-RU"/>
        </w:rPr>
        <w:t xml:space="preserve"> </w:t>
      </w:r>
      <w:r>
        <w:rPr>
          <w:rFonts w:ascii="Times New Roman" w:hAnsi="Times New Roman" w:cs="Times New Roman"/>
          <w:lang w:val="ru-RU"/>
        </w:rPr>
        <w:t>и календарный план воспитательной работы, которые являются частью образовательной программы дошкольного образования.</w:t>
      </w:r>
    </w:p>
    <w:p w14:paraId="59D9D111">
      <w:pPr>
        <w:pStyle w:val="7"/>
        <w:ind w:right="150"/>
        <w:rPr>
          <w:rFonts w:ascii="Times New Roman" w:hAnsi="Times New Roman" w:cs="Times New Roman"/>
          <w:lang w:val="ru-RU"/>
        </w:rPr>
      </w:pPr>
      <w:r>
        <w:rPr>
          <w:rFonts w:ascii="Times New Roman" w:hAnsi="Times New Roman" w:cs="Times New Roman"/>
          <w:lang w:val="ru-RU"/>
        </w:rPr>
        <w:t xml:space="preserve">Реализация цели и задач программы воспитания осуществлялась по основным </w:t>
      </w:r>
      <w:r>
        <w:rPr>
          <w:rFonts w:ascii="Times New Roman" w:hAnsi="Times New Roman" w:cs="Times New Roman"/>
          <w:spacing w:val="-2"/>
          <w:lang w:val="ru-RU"/>
        </w:rPr>
        <w:t>направлениям:</w:t>
      </w:r>
    </w:p>
    <w:p w14:paraId="7FBBFA37">
      <w:pPr>
        <w:pStyle w:val="14"/>
        <w:numPr>
          <w:ilvl w:val="0"/>
          <w:numId w:val="6"/>
        </w:numPr>
        <w:tabs>
          <w:tab w:val="left" w:pos="1557"/>
        </w:tabs>
        <w:spacing w:line="293" w:lineRule="exact"/>
        <w:jc w:val="left"/>
        <w:rPr>
          <w:rFonts w:ascii="Times New Roman" w:hAnsi="Times New Roman" w:cs="Times New Roman"/>
          <w:sz w:val="24"/>
          <w:szCs w:val="24"/>
        </w:rPr>
      </w:pPr>
      <w:r>
        <w:rPr>
          <w:rFonts w:ascii="Times New Roman" w:hAnsi="Times New Roman" w:cs="Times New Roman"/>
          <w:sz w:val="24"/>
          <w:szCs w:val="24"/>
        </w:rPr>
        <w:t>Развитие</w:t>
      </w:r>
      <w:r>
        <w:rPr>
          <w:rFonts w:ascii="Times New Roman" w:hAnsi="Times New Roman" w:cs="Times New Roman"/>
          <w:spacing w:val="-5"/>
          <w:sz w:val="24"/>
          <w:szCs w:val="24"/>
        </w:rPr>
        <w:t xml:space="preserve"> </w:t>
      </w:r>
      <w:r>
        <w:rPr>
          <w:rFonts w:ascii="Times New Roman" w:hAnsi="Times New Roman" w:cs="Times New Roman"/>
          <w:sz w:val="24"/>
          <w:szCs w:val="24"/>
        </w:rPr>
        <w:t>основ</w:t>
      </w:r>
      <w:r>
        <w:rPr>
          <w:rFonts w:ascii="Times New Roman" w:hAnsi="Times New Roman" w:cs="Times New Roman"/>
          <w:spacing w:val="-4"/>
          <w:sz w:val="24"/>
          <w:szCs w:val="24"/>
        </w:rPr>
        <w:t xml:space="preserve"> </w:t>
      </w:r>
      <w:r>
        <w:rPr>
          <w:rFonts w:ascii="Times New Roman" w:hAnsi="Times New Roman" w:cs="Times New Roman"/>
          <w:sz w:val="24"/>
          <w:szCs w:val="24"/>
        </w:rPr>
        <w:t>нравственной</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культуры;</w:t>
      </w:r>
    </w:p>
    <w:p w14:paraId="2487C4C9">
      <w:pPr>
        <w:pStyle w:val="14"/>
        <w:numPr>
          <w:ilvl w:val="0"/>
          <w:numId w:val="6"/>
        </w:numPr>
        <w:tabs>
          <w:tab w:val="left" w:pos="1557"/>
        </w:tabs>
        <w:spacing w:line="293" w:lineRule="exact"/>
        <w:jc w:val="left"/>
        <w:rPr>
          <w:rFonts w:ascii="Times New Roman" w:hAnsi="Times New Roman" w:cs="Times New Roman"/>
          <w:sz w:val="24"/>
          <w:szCs w:val="24"/>
          <w:lang w:val="ru-RU"/>
        </w:rPr>
      </w:pPr>
      <w:r>
        <w:rPr>
          <w:rFonts w:ascii="Times New Roman" w:hAnsi="Times New Roman" w:cs="Times New Roman"/>
          <w:sz w:val="24"/>
          <w:szCs w:val="24"/>
          <w:lang w:val="ru-RU"/>
        </w:rPr>
        <w:t>Формирование</w:t>
      </w:r>
      <w:r>
        <w:rPr>
          <w:rFonts w:ascii="Times New Roman" w:hAnsi="Times New Roman" w:cs="Times New Roman"/>
          <w:spacing w:val="-6"/>
          <w:sz w:val="24"/>
          <w:szCs w:val="24"/>
          <w:lang w:val="ru-RU"/>
        </w:rPr>
        <w:t xml:space="preserve"> </w:t>
      </w:r>
      <w:r>
        <w:rPr>
          <w:rFonts w:ascii="Times New Roman" w:hAnsi="Times New Roman" w:cs="Times New Roman"/>
          <w:sz w:val="24"/>
          <w:szCs w:val="24"/>
          <w:lang w:val="ru-RU"/>
        </w:rPr>
        <w:t>основ</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семейных</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гражданских</w:t>
      </w:r>
      <w:r>
        <w:rPr>
          <w:rFonts w:ascii="Times New Roman" w:hAnsi="Times New Roman" w:cs="Times New Roman"/>
          <w:spacing w:val="-3"/>
          <w:sz w:val="24"/>
          <w:szCs w:val="24"/>
          <w:lang w:val="ru-RU"/>
        </w:rPr>
        <w:t xml:space="preserve"> </w:t>
      </w:r>
      <w:r>
        <w:rPr>
          <w:rFonts w:ascii="Times New Roman" w:hAnsi="Times New Roman" w:cs="Times New Roman"/>
          <w:spacing w:val="-2"/>
          <w:sz w:val="24"/>
          <w:szCs w:val="24"/>
          <w:lang w:val="ru-RU"/>
        </w:rPr>
        <w:t>ценностей;</w:t>
      </w:r>
    </w:p>
    <w:p w14:paraId="74509EAB">
      <w:pPr>
        <w:pStyle w:val="14"/>
        <w:numPr>
          <w:ilvl w:val="0"/>
          <w:numId w:val="6"/>
        </w:numPr>
        <w:tabs>
          <w:tab w:val="left" w:pos="1557"/>
        </w:tabs>
        <w:spacing w:line="293" w:lineRule="exact"/>
        <w:jc w:val="left"/>
        <w:rPr>
          <w:rFonts w:ascii="Times New Roman" w:hAnsi="Times New Roman" w:cs="Times New Roman"/>
          <w:sz w:val="24"/>
          <w:szCs w:val="24"/>
        </w:rPr>
      </w:pPr>
      <w:r>
        <w:rPr>
          <w:rFonts w:ascii="Times New Roman" w:hAnsi="Times New Roman" w:cs="Times New Roman"/>
          <w:sz w:val="24"/>
          <w:szCs w:val="24"/>
        </w:rPr>
        <w:t>Формирование</w:t>
      </w:r>
      <w:r>
        <w:rPr>
          <w:rFonts w:ascii="Times New Roman" w:hAnsi="Times New Roman" w:cs="Times New Roman"/>
          <w:spacing w:val="-4"/>
          <w:sz w:val="24"/>
          <w:szCs w:val="24"/>
        </w:rPr>
        <w:t xml:space="preserve"> </w:t>
      </w:r>
      <w:r>
        <w:rPr>
          <w:rFonts w:ascii="Times New Roman" w:hAnsi="Times New Roman" w:cs="Times New Roman"/>
          <w:sz w:val="24"/>
          <w:szCs w:val="24"/>
        </w:rPr>
        <w:t>основ</w:t>
      </w:r>
      <w:r>
        <w:rPr>
          <w:rFonts w:ascii="Times New Roman" w:hAnsi="Times New Roman" w:cs="Times New Roman"/>
          <w:spacing w:val="-4"/>
          <w:sz w:val="24"/>
          <w:szCs w:val="24"/>
        </w:rPr>
        <w:t xml:space="preserve"> </w:t>
      </w:r>
      <w:r>
        <w:rPr>
          <w:rFonts w:ascii="Times New Roman" w:hAnsi="Times New Roman" w:cs="Times New Roman"/>
          <w:sz w:val="24"/>
          <w:szCs w:val="24"/>
        </w:rPr>
        <w:t>гражданской</w:t>
      </w:r>
      <w:r>
        <w:rPr>
          <w:rFonts w:ascii="Times New Roman" w:hAnsi="Times New Roman" w:cs="Times New Roman"/>
          <w:spacing w:val="-2"/>
          <w:sz w:val="24"/>
          <w:szCs w:val="24"/>
        </w:rPr>
        <w:t xml:space="preserve"> идентичности;</w:t>
      </w:r>
    </w:p>
    <w:p w14:paraId="2F095236">
      <w:pPr>
        <w:pStyle w:val="14"/>
        <w:numPr>
          <w:ilvl w:val="0"/>
          <w:numId w:val="6"/>
        </w:numPr>
        <w:tabs>
          <w:tab w:val="left" w:pos="1557"/>
        </w:tabs>
        <w:spacing w:before="1" w:line="293" w:lineRule="exact"/>
        <w:jc w:val="left"/>
        <w:rPr>
          <w:rFonts w:ascii="Times New Roman" w:hAnsi="Times New Roman" w:cs="Times New Roman"/>
          <w:sz w:val="24"/>
          <w:szCs w:val="24"/>
        </w:rPr>
      </w:pPr>
      <w:r>
        <w:rPr>
          <w:rFonts w:ascii="Times New Roman" w:hAnsi="Times New Roman" w:cs="Times New Roman"/>
          <w:sz w:val="24"/>
          <w:szCs w:val="24"/>
        </w:rPr>
        <w:t>Формирование</w:t>
      </w:r>
      <w:r>
        <w:rPr>
          <w:rFonts w:ascii="Times New Roman" w:hAnsi="Times New Roman" w:cs="Times New Roman"/>
          <w:spacing w:val="-7"/>
          <w:sz w:val="24"/>
          <w:szCs w:val="24"/>
        </w:rPr>
        <w:t xml:space="preserve"> </w:t>
      </w:r>
      <w:r>
        <w:rPr>
          <w:rFonts w:ascii="Times New Roman" w:hAnsi="Times New Roman" w:cs="Times New Roman"/>
          <w:sz w:val="24"/>
          <w:szCs w:val="24"/>
        </w:rPr>
        <w:t>основ</w:t>
      </w:r>
      <w:r>
        <w:rPr>
          <w:rFonts w:ascii="Times New Roman" w:hAnsi="Times New Roman" w:cs="Times New Roman"/>
          <w:spacing w:val="-6"/>
          <w:sz w:val="24"/>
          <w:szCs w:val="24"/>
        </w:rPr>
        <w:t xml:space="preserve"> </w:t>
      </w:r>
      <w:r>
        <w:rPr>
          <w:rFonts w:ascii="Times New Roman" w:hAnsi="Times New Roman" w:cs="Times New Roman"/>
          <w:sz w:val="24"/>
          <w:szCs w:val="24"/>
        </w:rPr>
        <w:t>социокультурных</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ценностей;</w:t>
      </w:r>
    </w:p>
    <w:p w14:paraId="1ADEC0C3">
      <w:pPr>
        <w:pStyle w:val="14"/>
        <w:numPr>
          <w:ilvl w:val="0"/>
          <w:numId w:val="6"/>
        </w:numPr>
        <w:tabs>
          <w:tab w:val="left" w:pos="1557"/>
        </w:tabs>
        <w:spacing w:line="293" w:lineRule="exact"/>
        <w:jc w:val="left"/>
        <w:rPr>
          <w:rFonts w:ascii="Times New Roman" w:hAnsi="Times New Roman" w:cs="Times New Roman"/>
          <w:sz w:val="24"/>
          <w:szCs w:val="24"/>
        </w:rPr>
      </w:pPr>
      <w:r>
        <w:rPr>
          <w:rFonts w:ascii="Times New Roman" w:hAnsi="Times New Roman" w:cs="Times New Roman"/>
          <w:sz w:val="24"/>
          <w:szCs w:val="24"/>
        </w:rPr>
        <w:t>Формирование</w:t>
      </w:r>
      <w:r>
        <w:rPr>
          <w:rFonts w:ascii="Times New Roman" w:hAnsi="Times New Roman" w:cs="Times New Roman"/>
          <w:spacing w:val="-4"/>
          <w:sz w:val="24"/>
          <w:szCs w:val="24"/>
        </w:rPr>
        <w:t xml:space="preserve"> </w:t>
      </w:r>
      <w:r>
        <w:rPr>
          <w:rFonts w:ascii="Times New Roman" w:hAnsi="Times New Roman" w:cs="Times New Roman"/>
          <w:sz w:val="24"/>
          <w:szCs w:val="24"/>
        </w:rPr>
        <w:t>основ</w:t>
      </w:r>
      <w:r>
        <w:rPr>
          <w:rFonts w:ascii="Times New Roman" w:hAnsi="Times New Roman" w:cs="Times New Roman"/>
          <w:spacing w:val="-4"/>
          <w:sz w:val="24"/>
          <w:szCs w:val="24"/>
        </w:rPr>
        <w:t xml:space="preserve"> </w:t>
      </w:r>
      <w:r>
        <w:rPr>
          <w:rFonts w:ascii="Times New Roman" w:hAnsi="Times New Roman" w:cs="Times New Roman"/>
          <w:sz w:val="24"/>
          <w:szCs w:val="24"/>
        </w:rPr>
        <w:t>межэтнического</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взаимодействия;</w:t>
      </w:r>
    </w:p>
    <w:p w14:paraId="517AB099">
      <w:pPr>
        <w:pStyle w:val="14"/>
        <w:numPr>
          <w:ilvl w:val="0"/>
          <w:numId w:val="6"/>
        </w:numPr>
        <w:tabs>
          <w:tab w:val="left" w:pos="1557"/>
        </w:tabs>
        <w:spacing w:line="293" w:lineRule="exact"/>
        <w:jc w:val="left"/>
        <w:rPr>
          <w:rFonts w:ascii="Times New Roman" w:hAnsi="Times New Roman" w:cs="Times New Roman"/>
          <w:sz w:val="24"/>
          <w:szCs w:val="24"/>
        </w:rPr>
      </w:pPr>
      <w:r>
        <w:rPr>
          <w:rFonts w:ascii="Times New Roman" w:hAnsi="Times New Roman" w:cs="Times New Roman"/>
          <w:sz w:val="24"/>
          <w:szCs w:val="24"/>
        </w:rPr>
        <w:t>Формирование</w:t>
      </w:r>
      <w:r>
        <w:rPr>
          <w:rFonts w:ascii="Times New Roman" w:hAnsi="Times New Roman" w:cs="Times New Roman"/>
          <w:spacing w:val="-5"/>
          <w:sz w:val="24"/>
          <w:szCs w:val="24"/>
        </w:rPr>
        <w:t xml:space="preserve"> </w:t>
      </w:r>
      <w:r>
        <w:rPr>
          <w:rFonts w:ascii="Times New Roman" w:hAnsi="Times New Roman" w:cs="Times New Roman"/>
          <w:sz w:val="24"/>
          <w:szCs w:val="24"/>
        </w:rPr>
        <w:t>основ</w:t>
      </w:r>
      <w:r>
        <w:rPr>
          <w:rFonts w:ascii="Times New Roman" w:hAnsi="Times New Roman" w:cs="Times New Roman"/>
          <w:spacing w:val="-4"/>
          <w:sz w:val="24"/>
          <w:szCs w:val="24"/>
        </w:rPr>
        <w:t xml:space="preserve"> </w:t>
      </w:r>
      <w:r>
        <w:rPr>
          <w:rFonts w:ascii="Times New Roman" w:hAnsi="Times New Roman" w:cs="Times New Roman"/>
          <w:sz w:val="24"/>
          <w:szCs w:val="24"/>
        </w:rPr>
        <w:t>информационной</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культуры;</w:t>
      </w:r>
    </w:p>
    <w:p w14:paraId="3983C24E">
      <w:pPr>
        <w:pStyle w:val="14"/>
        <w:numPr>
          <w:ilvl w:val="0"/>
          <w:numId w:val="6"/>
        </w:numPr>
        <w:tabs>
          <w:tab w:val="left" w:pos="1557"/>
        </w:tabs>
        <w:spacing w:line="293" w:lineRule="exact"/>
        <w:jc w:val="left"/>
        <w:rPr>
          <w:rFonts w:ascii="Times New Roman" w:hAnsi="Times New Roman" w:cs="Times New Roman"/>
          <w:sz w:val="24"/>
          <w:szCs w:val="24"/>
        </w:rPr>
      </w:pPr>
      <w:r>
        <w:rPr>
          <w:rFonts w:ascii="Times New Roman" w:hAnsi="Times New Roman" w:cs="Times New Roman"/>
          <w:sz w:val="24"/>
          <w:szCs w:val="24"/>
        </w:rPr>
        <w:t>Формирование</w:t>
      </w:r>
      <w:r>
        <w:rPr>
          <w:rFonts w:ascii="Times New Roman" w:hAnsi="Times New Roman" w:cs="Times New Roman"/>
          <w:spacing w:val="-4"/>
          <w:sz w:val="24"/>
          <w:szCs w:val="24"/>
        </w:rPr>
        <w:t xml:space="preserve"> </w:t>
      </w:r>
      <w:r>
        <w:rPr>
          <w:rFonts w:ascii="Times New Roman" w:hAnsi="Times New Roman" w:cs="Times New Roman"/>
          <w:sz w:val="24"/>
          <w:szCs w:val="24"/>
        </w:rPr>
        <w:t>основ</w:t>
      </w:r>
      <w:r>
        <w:rPr>
          <w:rFonts w:ascii="Times New Roman" w:hAnsi="Times New Roman" w:cs="Times New Roman"/>
          <w:spacing w:val="-4"/>
          <w:sz w:val="24"/>
          <w:szCs w:val="24"/>
        </w:rPr>
        <w:t xml:space="preserve"> </w:t>
      </w:r>
      <w:r>
        <w:rPr>
          <w:rFonts w:ascii="Times New Roman" w:hAnsi="Times New Roman" w:cs="Times New Roman"/>
          <w:sz w:val="24"/>
          <w:szCs w:val="24"/>
        </w:rPr>
        <w:t>экологической</w:t>
      </w:r>
      <w:r>
        <w:rPr>
          <w:rFonts w:ascii="Times New Roman" w:hAnsi="Times New Roman" w:cs="Times New Roman"/>
          <w:spacing w:val="-2"/>
          <w:sz w:val="24"/>
          <w:szCs w:val="24"/>
        </w:rPr>
        <w:t xml:space="preserve"> культуры;</w:t>
      </w:r>
    </w:p>
    <w:p w14:paraId="3039EE80">
      <w:pPr>
        <w:pStyle w:val="14"/>
        <w:numPr>
          <w:ilvl w:val="0"/>
          <w:numId w:val="6"/>
        </w:numPr>
        <w:tabs>
          <w:tab w:val="left" w:pos="1557"/>
        </w:tabs>
        <w:spacing w:line="292" w:lineRule="exact"/>
        <w:jc w:val="left"/>
        <w:rPr>
          <w:rFonts w:ascii="Times New Roman" w:hAnsi="Times New Roman" w:cs="Times New Roman"/>
          <w:sz w:val="24"/>
          <w:szCs w:val="24"/>
        </w:rPr>
      </w:pPr>
      <w:r>
        <w:rPr>
          <w:rFonts w:ascii="Times New Roman" w:hAnsi="Times New Roman" w:cs="Times New Roman"/>
          <w:sz w:val="24"/>
          <w:szCs w:val="24"/>
        </w:rPr>
        <w:t>Воспитание</w:t>
      </w:r>
      <w:r>
        <w:rPr>
          <w:rFonts w:ascii="Times New Roman" w:hAnsi="Times New Roman" w:cs="Times New Roman"/>
          <w:spacing w:val="-6"/>
          <w:sz w:val="24"/>
          <w:szCs w:val="24"/>
        </w:rPr>
        <w:t xml:space="preserve"> </w:t>
      </w:r>
      <w:r>
        <w:rPr>
          <w:rFonts w:ascii="Times New Roman" w:hAnsi="Times New Roman" w:cs="Times New Roman"/>
          <w:sz w:val="24"/>
          <w:szCs w:val="24"/>
        </w:rPr>
        <w:t>культуры</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труда.</w:t>
      </w:r>
    </w:p>
    <w:p w14:paraId="14719737">
      <w:pPr>
        <w:pStyle w:val="7"/>
        <w:ind w:right="139"/>
        <w:rPr>
          <w:rFonts w:ascii="Times New Roman" w:hAnsi="Times New Roman" w:cs="Times New Roman"/>
          <w:lang w:val="ru-RU"/>
        </w:rPr>
      </w:pPr>
      <w:r>
        <w:rPr>
          <w:rFonts w:ascii="Times New Roman" w:hAnsi="Times New Roman" w:cs="Times New Roman"/>
          <w:lang w:val="ru-RU"/>
        </w:rPr>
        <w:t>Для реализации программы воспитания был оформлен календарный план</w:t>
      </w:r>
      <w:r>
        <w:rPr>
          <w:rFonts w:ascii="Times New Roman" w:hAnsi="Times New Roman" w:cs="Times New Roman"/>
          <w:spacing w:val="40"/>
          <w:lang w:val="ru-RU"/>
        </w:rPr>
        <w:t xml:space="preserve"> </w:t>
      </w:r>
      <w:r>
        <w:rPr>
          <w:rFonts w:ascii="Times New Roman" w:hAnsi="Times New Roman" w:cs="Times New Roman"/>
          <w:lang w:val="ru-RU"/>
        </w:rPr>
        <w:t>воспитательной работы. Календарный план воспитательной работы составлен согласно федеральному календарному плану воспитательной работы. Календарный план воспитательной работы охватывает направления воспитания детей и значимые события, которые имеют отношение к национальным и международным праздникам, к</w:t>
      </w:r>
      <w:r>
        <w:rPr>
          <w:rFonts w:ascii="Times New Roman" w:hAnsi="Times New Roman" w:cs="Times New Roman"/>
          <w:spacing w:val="-1"/>
          <w:lang w:val="ru-RU"/>
        </w:rPr>
        <w:t xml:space="preserve"> </w:t>
      </w:r>
      <w:r>
        <w:rPr>
          <w:rFonts w:ascii="Times New Roman" w:hAnsi="Times New Roman" w:cs="Times New Roman"/>
          <w:lang w:val="ru-RU"/>
        </w:rPr>
        <w:t>истории народа, страны, города, а</w:t>
      </w:r>
    </w:p>
    <w:p w14:paraId="3A2B2573">
      <w:pPr>
        <w:pStyle w:val="7"/>
        <w:rPr>
          <w:rFonts w:ascii="Times New Roman" w:hAnsi="Times New Roman" w:cs="Times New Roman"/>
          <w:lang w:val="ru-RU"/>
        </w:rPr>
        <w:sectPr>
          <w:pgSz w:w="11910" w:h="16840"/>
          <w:pgMar w:top="1040" w:right="708" w:bottom="280" w:left="992" w:header="569" w:footer="0" w:gutter="0"/>
          <w:cols w:space="720" w:num="1"/>
        </w:sectPr>
      </w:pPr>
    </w:p>
    <w:p w14:paraId="340777D5">
      <w:pPr>
        <w:pStyle w:val="7"/>
        <w:spacing w:before="84"/>
        <w:ind w:right="143" w:firstLine="0"/>
        <w:rPr>
          <w:rFonts w:ascii="Times New Roman" w:hAnsi="Times New Roman" w:cs="Times New Roman"/>
          <w:lang w:val="ru-RU"/>
        </w:rPr>
      </w:pPr>
      <w:r>
        <w:rPr>
          <w:rFonts w:ascii="Times New Roman" w:hAnsi="Times New Roman" w:cs="Times New Roman"/>
          <w:lang w:val="ru-RU"/>
        </w:rPr>
        <w:t>также значимые для детей семейные праздники, традиционные мероприятия детского сада в которых участвуют педагоги, дети и родители (законные представители).</w:t>
      </w:r>
    </w:p>
    <w:p w14:paraId="5BEAE0A2">
      <w:pPr>
        <w:pStyle w:val="7"/>
        <w:ind w:right="137"/>
        <w:rPr>
          <w:rFonts w:ascii="Times New Roman" w:hAnsi="Times New Roman" w:cs="Times New Roman"/>
          <w:lang w:val="ru-RU"/>
        </w:rPr>
      </w:pPr>
      <w:r>
        <w:rPr>
          <w:rFonts w:ascii="Times New Roman" w:hAnsi="Times New Roman" w:cs="Times New Roman"/>
          <w:lang w:val="ru-RU"/>
        </w:rPr>
        <w:t>Воспитательная работа направлена на развитие личности, создание условий для самоопределения и социализации воспитанников на основе социокультурных, духовно нравственных ценностей и принятых в Российском обществе правил и норм поведения в интересах</w:t>
      </w:r>
      <w:r>
        <w:rPr>
          <w:rFonts w:ascii="Times New Roman" w:hAnsi="Times New Roman" w:cs="Times New Roman"/>
          <w:spacing w:val="80"/>
          <w:lang w:val="ru-RU"/>
        </w:rPr>
        <w:t xml:space="preserve"> </w:t>
      </w:r>
      <w:r>
        <w:rPr>
          <w:rFonts w:ascii="Times New Roman" w:hAnsi="Times New Roman" w:cs="Times New Roman"/>
          <w:lang w:val="ru-RU"/>
        </w:rPr>
        <w:t>человека,</w:t>
      </w:r>
      <w:r>
        <w:rPr>
          <w:rFonts w:ascii="Times New Roman" w:hAnsi="Times New Roman" w:cs="Times New Roman"/>
          <w:spacing w:val="80"/>
          <w:lang w:val="ru-RU"/>
        </w:rPr>
        <w:t xml:space="preserve"> </w:t>
      </w:r>
      <w:r>
        <w:rPr>
          <w:rFonts w:ascii="Times New Roman" w:hAnsi="Times New Roman" w:cs="Times New Roman"/>
          <w:lang w:val="ru-RU"/>
        </w:rPr>
        <w:t>семьи,</w:t>
      </w:r>
      <w:r>
        <w:rPr>
          <w:rFonts w:ascii="Times New Roman" w:hAnsi="Times New Roman" w:cs="Times New Roman"/>
          <w:spacing w:val="80"/>
          <w:lang w:val="ru-RU"/>
        </w:rPr>
        <w:t xml:space="preserve"> </w:t>
      </w:r>
      <w:r>
        <w:rPr>
          <w:rFonts w:ascii="Times New Roman" w:hAnsi="Times New Roman" w:cs="Times New Roman"/>
          <w:lang w:val="ru-RU"/>
        </w:rPr>
        <w:t>общества</w:t>
      </w:r>
      <w:r>
        <w:rPr>
          <w:rFonts w:ascii="Times New Roman" w:hAnsi="Times New Roman" w:cs="Times New Roman"/>
          <w:spacing w:val="80"/>
          <w:lang w:val="ru-RU"/>
        </w:rPr>
        <w:t xml:space="preserve"> </w:t>
      </w:r>
      <w:r>
        <w:rPr>
          <w:rFonts w:ascii="Times New Roman" w:hAnsi="Times New Roman" w:cs="Times New Roman"/>
          <w:lang w:val="ru-RU"/>
        </w:rPr>
        <w:t>и</w:t>
      </w:r>
      <w:r>
        <w:rPr>
          <w:rFonts w:ascii="Times New Roman" w:hAnsi="Times New Roman" w:cs="Times New Roman"/>
          <w:spacing w:val="80"/>
          <w:lang w:val="ru-RU"/>
        </w:rPr>
        <w:t xml:space="preserve"> </w:t>
      </w:r>
      <w:r>
        <w:rPr>
          <w:rFonts w:ascii="Times New Roman" w:hAnsi="Times New Roman" w:cs="Times New Roman"/>
          <w:lang w:val="ru-RU"/>
        </w:rPr>
        <w:t>государства,</w:t>
      </w:r>
      <w:r>
        <w:rPr>
          <w:rFonts w:ascii="Times New Roman" w:hAnsi="Times New Roman" w:cs="Times New Roman"/>
          <w:spacing w:val="80"/>
          <w:lang w:val="ru-RU"/>
        </w:rPr>
        <w:t xml:space="preserve"> </w:t>
      </w:r>
      <w:r>
        <w:rPr>
          <w:rFonts w:ascii="Times New Roman" w:hAnsi="Times New Roman" w:cs="Times New Roman"/>
          <w:lang w:val="ru-RU"/>
        </w:rPr>
        <w:t>формирования</w:t>
      </w:r>
      <w:r>
        <w:rPr>
          <w:rFonts w:ascii="Times New Roman" w:hAnsi="Times New Roman" w:cs="Times New Roman"/>
          <w:spacing w:val="80"/>
          <w:lang w:val="ru-RU"/>
        </w:rPr>
        <w:t xml:space="preserve"> </w:t>
      </w:r>
      <w:r>
        <w:rPr>
          <w:rFonts w:ascii="Times New Roman" w:hAnsi="Times New Roman" w:cs="Times New Roman"/>
          <w:lang w:val="ru-RU"/>
        </w:rPr>
        <w:t>у</w:t>
      </w:r>
      <w:r>
        <w:rPr>
          <w:rFonts w:ascii="Times New Roman" w:hAnsi="Times New Roman" w:cs="Times New Roman"/>
          <w:spacing w:val="80"/>
          <w:lang w:val="ru-RU"/>
        </w:rPr>
        <w:t xml:space="preserve"> </w:t>
      </w:r>
      <w:r>
        <w:rPr>
          <w:rFonts w:ascii="Times New Roman" w:hAnsi="Times New Roman" w:cs="Times New Roman"/>
          <w:lang w:val="ru-RU"/>
        </w:rPr>
        <w:t>воспитанников чувства</w:t>
      </w:r>
      <w:r>
        <w:rPr>
          <w:rFonts w:ascii="Times New Roman" w:hAnsi="Times New Roman" w:cs="Times New Roman"/>
          <w:spacing w:val="40"/>
          <w:lang w:val="ru-RU"/>
        </w:rPr>
        <w:t xml:space="preserve"> </w:t>
      </w:r>
      <w:r>
        <w:rPr>
          <w:rFonts w:ascii="Times New Roman" w:hAnsi="Times New Roman" w:cs="Times New Roman"/>
          <w:lang w:val="ru-RU"/>
        </w:rPr>
        <w:t>патриотизма,</w:t>
      </w:r>
      <w:r>
        <w:rPr>
          <w:rFonts w:ascii="Times New Roman" w:hAnsi="Times New Roman" w:cs="Times New Roman"/>
          <w:spacing w:val="40"/>
          <w:lang w:val="ru-RU"/>
        </w:rPr>
        <w:t xml:space="preserve"> </w:t>
      </w:r>
      <w:r>
        <w:rPr>
          <w:rFonts w:ascii="Times New Roman" w:hAnsi="Times New Roman" w:cs="Times New Roman"/>
          <w:lang w:val="ru-RU"/>
        </w:rPr>
        <w:t>гражданственности,</w:t>
      </w:r>
      <w:r>
        <w:rPr>
          <w:rFonts w:ascii="Times New Roman" w:hAnsi="Times New Roman" w:cs="Times New Roman"/>
          <w:spacing w:val="40"/>
          <w:lang w:val="ru-RU"/>
        </w:rPr>
        <w:t xml:space="preserve"> </w:t>
      </w:r>
      <w:r>
        <w:rPr>
          <w:rFonts w:ascii="Times New Roman" w:hAnsi="Times New Roman" w:cs="Times New Roman"/>
          <w:lang w:val="ru-RU"/>
        </w:rPr>
        <w:t>уважения</w:t>
      </w:r>
      <w:r>
        <w:rPr>
          <w:rFonts w:ascii="Times New Roman" w:hAnsi="Times New Roman" w:cs="Times New Roman"/>
          <w:spacing w:val="40"/>
          <w:lang w:val="ru-RU"/>
        </w:rPr>
        <w:t xml:space="preserve"> </w:t>
      </w:r>
      <w:r>
        <w:rPr>
          <w:rFonts w:ascii="Times New Roman" w:hAnsi="Times New Roman" w:cs="Times New Roman"/>
          <w:lang w:val="ru-RU"/>
        </w:rPr>
        <w:t>к</w:t>
      </w:r>
      <w:r>
        <w:rPr>
          <w:rFonts w:ascii="Times New Roman" w:hAnsi="Times New Roman" w:cs="Times New Roman"/>
          <w:spacing w:val="40"/>
          <w:lang w:val="ru-RU"/>
        </w:rPr>
        <w:t xml:space="preserve"> </w:t>
      </w:r>
      <w:r>
        <w:rPr>
          <w:rFonts w:ascii="Times New Roman" w:hAnsi="Times New Roman" w:cs="Times New Roman"/>
          <w:lang w:val="ru-RU"/>
        </w:rPr>
        <w:t>памяти</w:t>
      </w:r>
      <w:r>
        <w:rPr>
          <w:rFonts w:ascii="Times New Roman" w:hAnsi="Times New Roman" w:cs="Times New Roman"/>
          <w:spacing w:val="40"/>
          <w:lang w:val="ru-RU"/>
        </w:rPr>
        <w:t xml:space="preserve"> </w:t>
      </w:r>
      <w:r>
        <w:rPr>
          <w:rFonts w:ascii="Times New Roman" w:hAnsi="Times New Roman" w:cs="Times New Roman"/>
          <w:lang w:val="ru-RU"/>
        </w:rPr>
        <w:t>защитников</w:t>
      </w:r>
      <w:r>
        <w:rPr>
          <w:rFonts w:ascii="Times New Roman" w:hAnsi="Times New Roman" w:cs="Times New Roman"/>
          <w:spacing w:val="40"/>
          <w:lang w:val="ru-RU"/>
        </w:rPr>
        <w:t xml:space="preserve"> </w:t>
      </w:r>
      <w:r>
        <w:rPr>
          <w:rFonts w:ascii="Times New Roman" w:hAnsi="Times New Roman" w:cs="Times New Roman"/>
          <w:lang w:val="ru-RU"/>
        </w:rPr>
        <w:t>Отечества, подвигам</w:t>
      </w:r>
      <w:r>
        <w:rPr>
          <w:rFonts w:ascii="Times New Roman" w:hAnsi="Times New Roman" w:cs="Times New Roman"/>
          <w:spacing w:val="80"/>
          <w:lang w:val="ru-RU"/>
        </w:rPr>
        <w:t xml:space="preserve"> </w:t>
      </w:r>
      <w:r>
        <w:rPr>
          <w:rFonts w:ascii="Times New Roman" w:hAnsi="Times New Roman" w:cs="Times New Roman"/>
          <w:lang w:val="ru-RU"/>
        </w:rPr>
        <w:t>Героев</w:t>
      </w:r>
      <w:r>
        <w:rPr>
          <w:rFonts w:ascii="Times New Roman" w:hAnsi="Times New Roman" w:cs="Times New Roman"/>
          <w:spacing w:val="80"/>
          <w:lang w:val="ru-RU"/>
        </w:rPr>
        <w:t xml:space="preserve"> </w:t>
      </w:r>
      <w:r>
        <w:rPr>
          <w:rFonts w:ascii="Times New Roman" w:hAnsi="Times New Roman" w:cs="Times New Roman"/>
          <w:lang w:val="ru-RU"/>
        </w:rPr>
        <w:t>Отечества,</w:t>
      </w:r>
      <w:r>
        <w:rPr>
          <w:rFonts w:ascii="Times New Roman" w:hAnsi="Times New Roman" w:cs="Times New Roman"/>
          <w:spacing w:val="80"/>
          <w:lang w:val="ru-RU"/>
        </w:rPr>
        <w:t xml:space="preserve"> </w:t>
      </w:r>
      <w:r>
        <w:rPr>
          <w:rFonts w:ascii="Times New Roman" w:hAnsi="Times New Roman" w:cs="Times New Roman"/>
          <w:lang w:val="ru-RU"/>
        </w:rPr>
        <w:t>закону</w:t>
      </w:r>
      <w:r>
        <w:rPr>
          <w:rFonts w:ascii="Times New Roman" w:hAnsi="Times New Roman" w:cs="Times New Roman"/>
          <w:spacing w:val="40"/>
          <w:lang w:val="ru-RU"/>
        </w:rPr>
        <w:t xml:space="preserve"> </w:t>
      </w:r>
      <w:r>
        <w:rPr>
          <w:rFonts w:ascii="Times New Roman" w:hAnsi="Times New Roman" w:cs="Times New Roman"/>
          <w:lang w:val="ru-RU"/>
        </w:rPr>
        <w:t>и</w:t>
      </w:r>
      <w:r>
        <w:rPr>
          <w:rFonts w:ascii="Times New Roman" w:hAnsi="Times New Roman" w:cs="Times New Roman"/>
          <w:spacing w:val="80"/>
          <w:lang w:val="ru-RU"/>
        </w:rPr>
        <w:t xml:space="preserve"> </w:t>
      </w:r>
      <w:r>
        <w:rPr>
          <w:rFonts w:ascii="Times New Roman" w:hAnsi="Times New Roman" w:cs="Times New Roman"/>
          <w:lang w:val="ru-RU"/>
        </w:rPr>
        <w:t>правопорядку,</w:t>
      </w:r>
      <w:r>
        <w:rPr>
          <w:rFonts w:ascii="Times New Roman" w:hAnsi="Times New Roman" w:cs="Times New Roman"/>
          <w:spacing w:val="80"/>
          <w:lang w:val="ru-RU"/>
        </w:rPr>
        <w:t xml:space="preserve"> </w:t>
      </w:r>
      <w:r>
        <w:rPr>
          <w:rFonts w:ascii="Times New Roman" w:hAnsi="Times New Roman" w:cs="Times New Roman"/>
          <w:lang w:val="ru-RU"/>
        </w:rPr>
        <w:t>человеку</w:t>
      </w:r>
      <w:r>
        <w:rPr>
          <w:rFonts w:ascii="Times New Roman" w:hAnsi="Times New Roman" w:cs="Times New Roman"/>
          <w:spacing w:val="40"/>
          <w:lang w:val="ru-RU"/>
        </w:rPr>
        <w:t xml:space="preserve"> </w:t>
      </w:r>
      <w:r>
        <w:rPr>
          <w:rFonts w:ascii="Times New Roman" w:hAnsi="Times New Roman" w:cs="Times New Roman"/>
          <w:lang w:val="ru-RU"/>
        </w:rPr>
        <w:t>труда</w:t>
      </w:r>
      <w:r>
        <w:rPr>
          <w:rFonts w:ascii="Times New Roman" w:hAnsi="Times New Roman" w:cs="Times New Roman"/>
          <w:spacing w:val="80"/>
          <w:lang w:val="ru-RU"/>
        </w:rPr>
        <w:t xml:space="preserve"> </w:t>
      </w:r>
      <w:r>
        <w:rPr>
          <w:rFonts w:ascii="Times New Roman" w:hAnsi="Times New Roman" w:cs="Times New Roman"/>
          <w:lang w:val="ru-RU"/>
        </w:rPr>
        <w:t>и</w:t>
      </w:r>
      <w:r>
        <w:rPr>
          <w:rFonts w:ascii="Times New Roman" w:hAnsi="Times New Roman" w:cs="Times New Roman"/>
          <w:spacing w:val="80"/>
          <w:lang w:val="ru-RU"/>
        </w:rPr>
        <w:t xml:space="preserve"> </w:t>
      </w:r>
      <w:r>
        <w:rPr>
          <w:rFonts w:ascii="Times New Roman" w:hAnsi="Times New Roman" w:cs="Times New Roman"/>
          <w:lang w:val="ru-RU"/>
        </w:rPr>
        <w:t>старшему поколению, уважения к культурному наследию и традициям многонационального народа Российской Федерации, природе и окружающей среде.</w:t>
      </w:r>
    </w:p>
    <w:p w14:paraId="33AA44E0">
      <w:pPr>
        <w:pStyle w:val="7"/>
        <w:ind w:right="136"/>
        <w:rPr>
          <w:rFonts w:ascii="Times New Roman" w:hAnsi="Times New Roman" w:cs="Times New Roman"/>
          <w:lang w:val="ru-RU"/>
        </w:rPr>
      </w:pPr>
      <w:r>
        <w:rPr>
          <w:rFonts w:ascii="Times New Roman" w:hAnsi="Times New Roman" w:cs="Times New Roman"/>
          <w:lang w:val="ru-RU"/>
        </w:rPr>
        <w:t>Воспитательная работа в учреждении строится в рамках реализации Программы воспитания и с учетом индивидуальных особенностей детей, с использованием разнообразных форм и методов, в тесной взаимосвязи воспитателей, специалистов и родителей.</w:t>
      </w:r>
      <w:r>
        <w:rPr>
          <w:rFonts w:ascii="Times New Roman" w:hAnsi="Times New Roman" w:cs="Times New Roman"/>
          <w:spacing w:val="40"/>
          <w:lang w:val="ru-RU"/>
        </w:rPr>
        <w:t xml:space="preserve"> </w:t>
      </w:r>
      <w:r>
        <w:rPr>
          <w:rFonts w:ascii="Times New Roman" w:hAnsi="Times New Roman" w:cs="Times New Roman"/>
          <w:lang w:val="ru-RU"/>
        </w:rPr>
        <w:t>Воспитанникам из неполных семей уделяется большее внимание в первые месяцы после зачисления в ДОУ. В 202</w:t>
      </w:r>
      <w:r>
        <w:rPr>
          <w:rFonts w:ascii="Times New Roman" w:hAnsi="Times New Roman" w:cs="Times New Roman"/>
          <w:lang w:val="tt-RU"/>
        </w:rPr>
        <w:t>5</w:t>
      </w:r>
      <w:r>
        <w:rPr>
          <w:rFonts w:ascii="Times New Roman" w:hAnsi="Times New Roman" w:cs="Times New Roman"/>
          <w:lang w:val="ru-RU"/>
        </w:rPr>
        <w:t xml:space="preserve"> году на сопровождении учреждения находилось </w:t>
      </w:r>
      <w:r>
        <w:rPr>
          <w:rFonts w:ascii="Times New Roman" w:hAnsi="Times New Roman" w:cs="Times New Roman"/>
          <w:lang w:val="tt-RU"/>
        </w:rPr>
        <w:t>6</w:t>
      </w:r>
      <w:r>
        <w:rPr>
          <w:rFonts w:ascii="Times New Roman" w:hAnsi="Times New Roman" w:cs="Times New Roman"/>
          <w:lang w:val="ru-RU"/>
        </w:rPr>
        <w:t xml:space="preserve"> сем</w:t>
      </w:r>
      <w:r>
        <w:rPr>
          <w:rFonts w:ascii="Times New Roman" w:hAnsi="Times New Roman" w:cs="Times New Roman"/>
          <w:lang w:val="tt-RU"/>
        </w:rPr>
        <w:t>ей</w:t>
      </w:r>
      <w:r>
        <w:rPr>
          <w:rFonts w:ascii="Times New Roman" w:hAnsi="Times New Roman" w:cs="Times New Roman"/>
          <w:lang w:val="ru-RU"/>
        </w:rPr>
        <w:t xml:space="preserve"> -</w:t>
      </w:r>
      <w:r>
        <w:rPr>
          <w:rFonts w:ascii="Times New Roman" w:hAnsi="Times New Roman" w:cs="Times New Roman"/>
          <w:spacing w:val="80"/>
          <w:lang w:val="ru-RU"/>
        </w:rPr>
        <w:t xml:space="preserve"> </w:t>
      </w:r>
      <w:r>
        <w:rPr>
          <w:rFonts w:ascii="Times New Roman" w:hAnsi="Times New Roman" w:cs="Times New Roman"/>
          <w:lang w:val="ru-RU"/>
        </w:rPr>
        <w:t>участников СВО и воспитанников из семей участников СВО. На данные семьи разработаны и заполнены социальные паспорта, оказывалась консультативная помощь и поддержка. Педагог- психолог регулярно проводит наблюдения в рамках образовательного процесса за состоянием воспитанников. Психологическое состояние детей не вызывает опасения и не требует разработки</w:t>
      </w:r>
      <w:r>
        <w:rPr>
          <w:rFonts w:ascii="Times New Roman" w:hAnsi="Times New Roman" w:cs="Times New Roman"/>
          <w:spacing w:val="40"/>
          <w:lang w:val="ru-RU"/>
        </w:rPr>
        <w:t xml:space="preserve"> </w:t>
      </w:r>
      <w:r>
        <w:rPr>
          <w:rFonts w:ascii="Times New Roman" w:hAnsi="Times New Roman" w:cs="Times New Roman"/>
          <w:lang w:val="ru-RU"/>
        </w:rPr>
        <w:t>индивидуальной программы психолого-педагогического сопровождения. Для поддержания благоприятного психологического климата в детском саду были разработаны профилактические и просветительские мероприятия.</w:t>
      </w:r>
    </w:p>
    <w:p w14:paraId="08804F39">
      <w:pPr>
        <w:pStyle w:val="7"/>
        <w:spacing w:before="1"/>
        <w:ind w:right="139"/>
        <w:rPr>
          <w:rFonts w:ascii="Times New Roman" w:hAnsi="Times New Roman" w:cs="Times New Roman"/>
          <w:lang w:val="ru-RU"/>
        </w:rPr>
      </w:pPr>
      <w:r>
        <w:rPr>
          <w:rFonts w:ascii="Times New Roman" w:hAnsi="Times New Roman" w:cs="Times New Roman"/>
          <w:lang w:val="ru-RU"/>
        </w:rPr>
        <w:t>Прием детей в ДОУ осуществляется на основе электронной очереди АИС «Электронный детский сад» по заявлению родителей. Отчисление воспитанников осуществляется согласно Положению о порядке и основании перевода, отчисления воспитанников муниципального автономного дошкольного образовательного учреждения «Детский сад общеразвивающего вида с приоритетным осуществлением деятельности по познавательно-речевому направлению развития детей №114 «Челнинская мозаика».</w:t>
      </w:r>
    </w:p>
    <w:p w14:paraId="1ADB65EF">
      <w:pPr>
        <w:pStyle w:val="7"/>
        <w:spacing w:before="1"/>
        <w:ind w:right="145"/>
        <w:rPr>
          <w:rFonts w:ascii="Times New Roman" w:hAnsi="Times New Roman" w:cs="Times New Roman"/>
          <w:lang w:val="ru-RU"/>
        </w:rPr>
      </w:pPr>
      <w:r>
        <w:rPr>
          <w:rFonts w:ascii="Times New Roman" w:hAnsi="Times New Roman" w:cs="Times New Roman"/>
          <w:lang w:val="ru-RU"/>
        </w:rPr>
        <w:t>Чтобы выбрать стратегию воспитательной работы, в 202</w:t>
      </w:r>
      <w:r>
        <w:rPr>
          <w:rFonts w:ascii="Times New Roman" w:hAnsi="Times New Roman" w:cs="Times New Roman"/>
          <w:lang w:val="tt-RU"/>
        </w:rPr>
        <w:t>5</w:t>
      </w:r>
      <w:r>
        <w:rPr>
          <w:rFonts w:ascii="Times New Roman" w:hAnsi="Times New Roman" w:cs="Times New Roman"/>
          <w:lang w:val="ru-RU"/>
        </w:rPr>
        <w:t xml:space="preserve"> году проводился анализ состава семей воспитанников.</w:t>
      </w:r>
    </w:p>
    <w:p w14:paraId="0EDAD640">
      <w:pPr>
        <w:spacing w:before="5"/>
        <w:ind w:left="785" w:right="218"/>
        <w:jc w:val="center"/>
        <w:rPr>
          <w:rFonts w:ascii="Times New Roman" w:hAnsi="Times New Roman" w:cs="Times New Roman"/>
          <w:b/>
          <w:sz w:val="24"/>
          <w:szCs w:val="24"/>
        </w:rPr>
      </w:pPr>
      <w:r>
        <w:rPr>
          <w:rFonts w:ascii="Times New Roman" w:hAnsi="Times New Roman" w:cs="Times New Roman"/>
          <w:b/>
          <w:sz w:val="24"/>
          <w:szCs w:val="24"/>
        </w:rPr>
        <w:t>Характеристика</w:t>
      </w:r>
      <w:r>
        <w:rPr>
          <w:rFonts w:ascii="Times New Roman" w:hAnsi="Times New Roman" w:cs="Times New Roman"/>
          <w:b/>
          <w:spacing w:val="-3"/>
          <w:sz w:val="24"/>
          <w:szCs w:val="24"/>
        </w:rPr>
        <w:t xml:space="preserve"> </w:t>
      </w:r>
      <w:r>
        <w:rPr>
          <w:rFonts w:ascii="Times New Roman" w:hAnsi="Times New Roman" w:cs="Times New Roman"/>
          <w:b/>
          <w:sz w:val="24"/>
          <w:szCs w:val="24"/>
        </w:rPr>
        <w:t>семей</w:t>
      </w:r>
      <w:r>
        <w:rPr>
          <w:rFonts w:ascii="Times New Roman" w:hAnsi="Times New Roman" w:cs="Times New Roman"/>
          <w:b/>
          <w:spacing w:val="-4"/>
          <w:sz w:val="24"/>
          <w:szCs w:val="24"/>
        </w:rPr>
        <w:t xml:space="preserve"> </w:t>
      </w:r>
      <w:r>
        <w:rPr>
          <w:rFonts w:ascii="Times New Roman" w:hAnsi="Times New Roman" w:cs="Times New Roman"/>
          <w:b/>
          <w:sz w:val="24"/>
          <w:szCs w:val="24"/>
        </w:rPr>
        <w:t>по</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составу</w:t>
      </w:r>
    </w:p>
    <w:p w14:paraId="0F23EE6A">
      <w:pPr>
        <w:pStyle w:val="7"/>
        <w:spacing w:before="4"/>
        <w:ind w:left="0" w:firstLine="0"/>
        <w:jc w:val="left"/>
        <w:rPr>
          <w:rFonts w:ascii="Times New Roman" w:hAnsi="Times New Roman" w:cs="Times New Roman"/>
          <w:b/>
        </w:rPr>
      </w:pPr>
    </w:p>
    <w:tbl>
      <w:tblPr>
        <w:tblStyle w:val="13"/>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80"/>
        <w:gridCol w:w="2343"/>
        <w:gridCol w:w="4417"/>
      </w:tblGrid>
      <w:tr w14:paraId="7FE37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380" w:type="dxa"/>
          </w:tcPr>
          <w:p w14:paraId="4C81EF7A">
            <w:pPr>
              <w:pStyle w:val="12"/>
              <w:spacing w:line="273" w:lineRule="exact"/>
              <w:rPr>
                <w:rFonts w:ascii="Times New Roman" w:hAnsi="Times New Roman" w:cs="Times New Roman"/>
                <w:b/>
                <w:sz w:val="24"/>
                <w:szCs w:val="24"/>
              </w:rPr>
            </w:pPr>
            <w:r>
              <w:rPr>
                <w:rFonts w:ascii="Times New Roman" w:hAnsi="Times New Roman" w:cs="Times New Roman"/>
                <w:b/>
                <w:sz w:val="24"/>
                <w:szCs w:val="24"/>
              </w:rPr>
              <w:t>Состав</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семьи</w:t>
            </w:r>
          </w:p>
        </w:tc>
        <w:tc>
          <w:tcPr>
            <w:tcW w:w="2343" w:type="dxa"/>
          </w:tcPr>
          <w:p w14:paraId="01259AA3">
            <w:pPr>
              <w:pStyle w:val="12"/>
              <w:spacing w:line="273" w:lineRule="exact"/>
              <w:ind w:left="110"/>
              <w:rPr>
                <w:rFonts w:ascii="Times New Roman" w:hAnsi="Times New Roman" w:cs="Times New Roman"/>
                <w:b/>
                <w:sz w:val="24"/>
                <w:szCs w:val="24"/>
              </w:rPr>
            </w:pPr>
            <w:r>
              <w:rPr>
                <w:rFonts w:ascii="Times New Roman" w:hAnsi="Times New Roman" w:cs="Times New Roman"/>
                <w:b/>
                <w:sz w:val="24"/>
                <w:szCs w:val="24"/>
              </w:rPr>
              <w:t>Количество</w:t>
            </w:r>
            <w:r>
              <w:rPr>
                <w:rFonts w:ascii="Times New Roman" w:hAnsi="Times New Roman" w:cs="Times New Roman"/>
                <w:b/>
                <w:spacing w:val="-5"/>
                <w:sz w:val="24"/>
                <w:szCs w:val="24"/>
              </w:rPr>
              <w:t xml:space="preserve"> </w:t>
            </w:r>
            <w:r>
              <w:rPr>
                <w:rFonts w:ascii="Times New Roman" w:hAnsi="Times New Roman" w:cs="Times New Roman"/>
                <w:b/>
                <w:spacing w:val="-4"/>
                <w:sz w:val="24"/>
                <w:szCs w:val="24"/>
              </w:rPr>
              <w:t>семей</w:t>
            </w:r>
          </w:p>
        </w:tc>
        <w:tc>
          <w:tcPr>
            <w:tcW w:w="4417" w:type="dxa"/>
          </w:tcPr>
          <w:p w14:paraId="2D25B8DE">
            <w:pPr>
              <w:pStyle w:val="12"/>
              <w:spacing w:line="276" w:lineRule="exact"/>
              <w:ind w:left="110"/>
              <w:rPr>
                <w:rFonts w:ascii="Times New Roman" w:hAnsi="Times New Roman" w:cs="Times New Roman"/>
                <w:b/>
                <w:sz w:val="24"/>
                <w:szCs w:val="24"/>
                <w:lang w:val="ru-RU"/>
              </w:rPr>
            </w:pPr>
            <w:r>
              <w:rPr>
                <w:rFonts w:ascii="Times New Roman" w:hAnsi="Times New Roman" w:cs="Times New Roman"/>
                <w:b/>
                <w:sz w:val="24"/>
                <w:szCs w:val="24"/>
                <w:lang w:val="ru-RU"/>
              </w:rPr>
              <w:t>Процент</w:t>
            </w:r>
            <w:r>
              <w:rPr>
                <w:rFonts w:ascii="Times New Roman" w:hAnsi="Times New Roman" w:cs="Times New Roman"/>
                <w:b/>
                <w:spacing w:val="24"/>
                <w:sz w:val="24"/>
                <w:szCs w:val="24"/>
                <w:lang w:val="ru-RU"/>
              </w:rPr>
              <w:t xml:space="preserve"> </w:t>
            </w:r>
            <w:r>
              <w:rPr>
                <w:rFonts w:ascii="Times New Roman" w:hAnsi="Times New Roman" w:cs="Times New Roman"/>
                <w:b/>
                <w:sz w:val="24"/>
                <w:szCs w:val="24"/>
                <w:lang w:val="ru-RU"/>
              </w:rPr>
              <w:t>от</w:t>
            </w:r>
            <w:r>
              <w:rPr>
                <w:rFonts w:ascii="Times New Roman" w:hAnsi="Times New Roman" w:cs="Times New Roman"/>
                <w:b/>
                <w:spacing w:val="23"/>
                <w:sz w:val="24"/>
                <w:szCs w:val="24"/>
                <w:lang w:val="ru-RU"/>
              </w:rPr>
              <w:t xml:space="preserve"> </w:t>
            </w:r>
            <w:r>
              <w:rPr>
                <w:rFonts w:ascii="Times New Roman" w:hAnsi="Times New Roman" w:cs="Times New Roman"/>
                <w:b/>
                <w:sz w:val="24"/>
                <w:szCs w:val="24"/>
                <w:lang w:val="ru-RU"/>
              </w:rPr>
              <w:t>общего</w:t>
            </w:r>
            <w:r>
              <w:rPr>
                <w:rFonts w:ascii="Times New Roman" w:hAnsi="Times New Roman" w:cs="Times New Roman"/>
                <w:b/>
                <w:spacing w:val="21"/>
                <w:sz w:val="24"/>
                <w:szCs w:val="24"/>
                <w:lang w:val="ru-RU"/>
              </w:rPr>
              <w:t xml:space="preserve"> </w:t>
            </w:r>
            <w:r>
              <w:rPr>
                <w:rFonts w:ascii="Times New Roman" w:hAnsi="Times New Roman" w:cs="Times New Roman"/>
                <w:b/>
                <w:sz w:val="24"/>
                <w:szCs w:val="24"/>
                <w:lang w:val="ru-RU"/>
              </w:rPr>
              <w:t>количества</w:t>
            </w:r>
            <w:r>
              <w:rPr>
                <w:rFonts w:ascii="Times New Roman" w:hAnsi="Times New Roman" w:cs="Times New Roman"/>
                <w:b/>
                <w:spacing w:val="21"/>
                <w:sz w:val="24"/>
                <w:szCs w:val="24"/>
                <w:lang w:val="ru-RU"/>
              </w:rPr>
              <w:t xml:space="preserve"> </w:t>
            </w:r>
            <w:r>
              <w:rPr>
                <w:rFonts w:ascii="Times New Roman" w:hAnsi="Times New Roman" w:cs="Times New Roman"/>
                <w:b/>
                <w:sz w:val="24"/>
                <w:szCs w:val="24"/>
                <w:lang w:val="ru-RU"/>
              </w:rPr>
              <w:t xml:space="preserve">семей </w:t>
            </w:r>
            <w:r>
              <w:rPr>
                <w:rFonts w:ascii="Times New Roman" w:hAnsi="Times New Roman" w:cs="Times New Roman"/>
                <w:b/>
                <w:spacing w:val="-2"/>
                <w:sz w:val="24"/>
                <w:szCs w:val="24"/>
                <w:lang w:val="ru-RU"/>
              </w:rPr>
              <w:t>воспитанников</w:t>
            </w:r>
          </w:p>
        </w:tc>
      </w:tr>
      <w:tr w14:paraId="05E6E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80" w:type="dxa"/>
          </w:tcPr>
          <w:p w14:paraId="1D1799C8">
            <w:pPr>
              <w:pStyle w:val="12"/>
              <w:spacing w:line="255" w:lineRule="exact"/>
              <w:rPr>
                <w:rFonts w:ascii="Times New Roman" w:hAnsi="Times New Roman" w:cs="Times New Roman"/>
                <w:sz w:val="24"/>
                <w:szCs w:val="24"/>
              </w:rPr>
            </w:pPr>
            <w:r>
              <w:rPr>
                <w:rFonts w:ascii="Times New Roman" w:hAnsi="Times New Roman" w:cs="Times New Roman"/>
                <w:spacing w:val="-2"/>
                <w:sz w:val="24"/>
                <w:szCs w:val="24"/>
              </w:rPr>
              <w:t>Полная</w:t>
            </w:r>
          </w:p>
        </w:tc>
        <w:tc>
          <w:tcPr>
            <w:tcW w:w="2343" w:type="dxa"/>
          </w:tcPr>
          <w:p w14:paraId="71268A2B">
            <w:pPr>
              <w:pStyle w:val="12"/>
              <w:spacing w:line="255" w:lineRule="exact"/>
              <w:ind w:left="15" w:right="1"/>
              <w:jc w:val="center"/>
              <w:rPr>
                <w:rFonts w:ascii="Times New Roman" w:hAnsi="Times New Roman" w:cs="Times New Roman"/>
                <w:sz w:val="24"/>
                <w:szCs w:val="24"/>
                <w:lang w:val="ru-RU"/>
              </w:rPr>
            </w:pPr>
            <w:r>
              <w:rPr>
                <w:rFonts w:ascii="Times New Roman" w:hAnsi="Times New Roman" w:cs="Times New Roman"/>
                <w:sz w:val="24"/>
                <w:szCs w:val="24"/>
                <w:lang w:val="ru-RU"/>
              </w:rPr>
              <w:t>262</w:t>
            </w:r>
          </w:p>
        </w:tc>
        <w:tc>
          <w:tcPr>
            <w:tcW w:w="4417" w:type="dxa"/>
          </w:tcPr>
          <w:p w14:paraId="11675530">
            <w:pPr>
              <w:pStyle w:val="12"/>
              <w:spacing w:line="255" w:lineRule="exact"/>
              <w:ind w:left="12"/>
              <w:jc w:val="center"/>
              <w:rPr>
                <w:rFonts w:ascii="Times New Roman" w:hAnsi="Times New Roman" w:cs="Times New Roman"/>
                <w:sz w:val="24"/>
                <w:szCs w:val="24"/>
                <w:lang w:val="ru-RU"/>
              </w:rPr>
            </w:pPr>
            <w:r>
              <w:rPr>
                <w:rFonts w:ascii="Times New Roman" w:hAnsi="Times New Roman" w:cs="Times New Roman"/>
                <w:sz w:val="24"/>
                <w:szCs w:val="24"/>
                <w:lang w:val="ru-RU"/>
              </w:rPr>
              <w:t>91%</w:t>
            </w:r>
          </w:p>
        </w:tc>
      </w:tr>
      <w:tr w14:paraId="52BEC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80" w:type="dxa"/>
          </w:tcPr>
          <w:p w14:paraId="47D01916">
            <w:pPr>
              <w:pStyle w:val="12"/>
              <w:spacing w:line="256" w:lineRule="exact"/>
              <w:rPr>
                <w:rFonts w:ascii="Times New Roman" w:hAnsi="Times New Roman" w:cs="Times New Roman"/>
                <w:sz w:val="24"/>
                <w:szCs w:val="24"/>
              </w:rPr>
            </w:pPr>
            <w:r>
              <w:rPr>
                <w:rFonts w:ascii="Times New Roman" w:hAnsi="Times New Roman" w:cs="Times New Roman"/>
                <w:sz w:val="24"/>
                <w:szCs w:val="24"/>
              </w:rPr>
              <w:t>Неполная</w:t>
            </w:r>
            <w:r>
              <w:rPr>
                <w:rFonts w:ascii="Times New Roman" w:hAnsi="Times New Roman" w:cs="Times New Roman"/>
                <w:spacing w:val="-5"/>
                <w:sz w:val="24"/>
                <w:szCs w:val="24"/>
              </w:rPr>
              <w:t xml:space="preserve"> </w:t>
            </w:r>
            <w:r>
              <w:rPr>
                <w:rFonts w:ascii="Times New Roman" w:hAnsi="Times New Roman" w:cs="Times New Roman"/>
                <w:sz w:val="24"/>
                <w:szCs w:val="24"/>
              </w:rPr>
              <w:t>с</w:t>
            </w:r>
            <w:r>
              <w:rPr>
                <w:rFonts w:ascii="Times New Roman" w:hAnsi="Times New Roman" w:cs="Times New Roman"/>
                <w:spacing w:val="-2"/>
                <w:sz w:val="24"/>
                <w:szCs w:val="24"/>
              </w:rPr>
              <w:t xml:space="preserve"> матерью</w:t>
            </w:r>
          </w:p>
        </w:tc>
        <w:tc>
          <w:tcPr>
            <w:tcW w:w="2343" w:type="dxa"/>
          </w:tcPr>
          <w:p w14:paraId="3333EC80">
            <w:pPr>
              <w:pStyle w:val="12"/>
              <w:spacing w:line="256" w:lineRule="exact"/>
              <w:ind w:left="15" w:right="1"/>
              <w:jc w:val="center"/>
              <w:rPr>
                <w:rFonts w:ascii="Times New Roman" w:hAnsi="Times New Roman" w:cs="Times New Roman"/>
                <w:sz w:val="24"/>
                <w:szCs w:val="24"/>
                <w:lang w:val="ru-RU"/>
              </w:rPr>
            </w:pPr>
            <w:r>
              <w:rPr>
                <w:rFonts w:ascii="Times New Roman" w:hAnsi="Times New Roman" w:cs="Times New Roman"/>
                <w:sz w:val="24"/>
                <w:szCs w:val="24"/>
                <w:lang w:val="ru-RU"/>
              </w:rPr>
              <w:t>22</w:t>
            </w:r>
          </w:p>
        </w:tc>
        <w:tc>
          <w:tcPr>
            <w:tcW w:w="4417" w:type="dxa"/>
          </w:tcPr>
          <w:p w14:paraId="74A1180D">
            <w:pPr>
              <w:pStyle w:val="12"/>
              <w:spacing w:line="256" w:lineRule="exact"/>
              <w:ind w:left="12"/>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r>
      <w:tr w14:paraId="70488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80" w:type="dxa"/>
          </w:tcPr>
          <w:p w14:paraId="1D97D4A4">
            <w:pPr>
              <w:pStyle w:val="12"/>
              <w:spacing w:line="256" w:lineRule="exact"/>
              <w:rPr>
                <w:rFonts w:ascii="Times New Roman" w:hAnsi="Times New Roman" w:cs="Times New Roman"/>
                <w:sz w:val="24"/>
                <w:szCs w:val="24"/>
              </w:rPr>
            </w:pPr>
            <w:r>
              <w:rPr>
                <w:rFonts w:ascii="Times New Roman" w:hAnsi="Times New Roman" w:cs="Times New Roman"/>
                <w:sz w:val="24"/>
                <w:szCs w:val="24"/>
              </w:rPr>
              <w:t>Неполная</w:t>
            </w:r>
            <w:r>
              <w:rPr>
                <w:rFonts w:ascii="Times New Roman" w:hAnsi="Times New Roman" w:cs="Times New Roman"/>
                <w:spacing w:val="-3"/>
                <w:sz w:val="24"/>
                <w:szCs w:val="24"/>
              </w:rPr>
              <w:t xml:space="preserve"> </w:t>
            </w:r>
            <w:r>
              <w:rPr>
                <w:rFonts w:ascii="Times New Roman" w:hAnsi="Times New Roman" w:cs="Times New Roman"/>
                <w:sz w:val="24"/>
                <w:szCs w:val="24"/>
              </w:rPr>
              <w:t>с</w:t>
            </w:r>
            <w:r>
              <w:rPr>
                <w:rFonts w:ascii="Times New Roman" w:hAnsi="Times New Roman" w:cs="Times New Roman"/>
                <w:spacing w:val="-2"/>
                <w:sz w:val="24"/>
                <w:szCs w:val="24"/>
              </w:rPr>
              <w:t xml:space="preserve"> отцом</w:t>
            </w:r>
          </w:p>
        </w:tc>
        <w:tc>
          <w:tcPr>
            <w:tcW w:w="2343" w:type="dxa"/>
          </w:tcPr>
          <w:p w14:paraId="4FD46BB3">
            <w:pPr>
              <w:pStyle w:val="12"/>
              <w:spacing w:line="256" w:lineRule="exact"/>
              <w:ind w:left="1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417" w:type="dxa"/>
          </w:tcPr>
          <w:p w14:paraId="05A126FA">
            <w:pPr>
              <w:pStyle w:val="12"/>
              <w:spacing w:line="256" w:lineRule="exact"/>
              <w:ind w:left="12"/>
              <w:jc w:val="center"/>
              <w:rPr>
                <w:rFonts w:ascii="Times New Roman" w:hAnsi="Times New Roman" w:cs="Times New Roman"/>
                <w:sz w:val="24"/>
                <w:szCs w:val="24"/>
                <w:lang w:val="ru-RU"/>
              </w:rPr>
            </w:pPr>
            <w:r>
              <w:rPr>
                <w:rFonts w:ascii="Times New Roman" w:hAnsi="Times New Roman" w:cs="Times New Roman"/>
                <w:sz w:val="24"/>
                <w:szCs w:val="24"/>
                <w:lang w:val="ru-RU"/>
              </w:rPr>
              <w:t>0,3%</w:t>
            </w:r>
          </w:p>
        </w:tc>
      </w:tr>
      <w:tr w14:paraId="77459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380" w:type="dxa"/>
          </w:tcPr>
          <w:p w14:paraId="1F5516B1">
            <w:pPr>
              <w:pStyle w:val="12"/>
              <w:spacing w:line="258" w:lineRule="exact"/>
              <w:rPr>
                <w:rFonts w:ascii="Times New Roman" w:hAnsi="Times New Roman" w:cs="Times New Roman"/>
                <w:sz w:val="24"/>
                <w:szCs w:val="24"/>
              </w:rPr>
            </w:pPr>
            <w:r>
              <w:rPr>
                <w:rFonts w:ascii="Times New Roman" w:hAnsi="Times New Roman" w:cs="Times New Roman"/>
                <w:sz w:val="24"/>
                <w:szCs w:val="24"/>
              </w:rPr>
              <w:t>Оформлено</w:t>
            </w:r>
            <w:r>
              <w:rPr>
                <w:rFonts w:ascii="Times New Roman" w:hAnsi="Times New Roman" w:cs="Times New Roman"/>
                <w:spacing w:val="-2"/>
                <w:sz w:val="24"/>
                <w:szCs w:val="24"/>
              </w:rPr>
              <w:t xml:space="preserve"> опекунство</w:t>
            </w:r>
          </w:p>
        </w:tc>
        <w:tc>
          <w:tcPr>
            <w:tcW w:w="2343" w:type="dxa"/>
          </w:tcPr>
          <w:p w14:paraId="7DBC5641">
            <w:pPr>
              <w:pStyle w:val="12"/>
              <w:spacing w:line="258" w:lineRule="exact"/>
              <w:ind w:left="15"/>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4417" w:type="dxa"/>
          </w:tcPr>
          <w:p w14:paraId="70C31117">
            <w:pPr>
              <w:pStyle w:val="12"/>
              <w:spacing w:line="258" w:lineRule="exact"/>
              <w:ind w:left="12"/>
              <w:jc w:val="center"/>
              <w:rPr>
                <w:rFonts w:ascii="Times New Roman" w:hAnsi="Times New Roman" w:cs="Times New Roman"/>
                <w:sz w:val="24"/>
                <w:szCs w:val="24"/>
                <w:lang w:val="ru-RU"/>
              </w:rPr>
            </w:pPr>
            <w:r>
              <w:rPr>
                <w:rFonts w:ascii="Times New Roman" w:hAnsi="Times New Roman" w:cs="Times New Roman"/>
                <w:sz w:val="24"/>
                <w:szCs w:val="24"/>
                <w:lang w:val="ru-RU"/>
              </w:rPr>
              <w:t>0,7%</w:t>
            </w:r>
          </w:p>
        </w:tc>
      </w:tr>
    </w:tbl>
    <w:p w14:paraId="22743AD0">
      <w:pPr>
        <w:spacing w:before="275"/>
        <w:ind w:left="784" w:right="218"/>
        <w:jc w:val="center"/>
        <w:rPr>
          <w:rFonts w:ascii="Times New Roman" w:hAnsi="Times New Roman" w:cs="Times New Roman"/>
          <w:b/>
          <w:sz w:val="24"/>
          <w:szCs w:val="24"/>
        </w:rPr>
      </w:pPr>
      <w:r>
        <w:rPr>
          <w:rFonts w:ascii="Times New Roman" w:hAnsi="Times New Roman" w:cs="Times New Roman"/>
          <w:b/>
          <w:sz w:val="24"/>
          <w:szCs w:val="24"/>
        </w:rPr>
        <w:t>Характеристика</w:t>
      </w:r>
      <w:r>
        <w:rPr>
          <w:rFonts w:ascii="Times New Roman" w:hAnsi="Times New Roman" w:cs="Times New Roman"/>
          <w:b/>
          <w:spacing w:val="-6"/>
          <w:sz w:val="24"/>
          <w:szCs w:val="24"/>
        </w:rPr>
        <w:t xml:space="preserve"> </w:t>
      </w:r>
      <w:r>
        <w:rPr>
          <w:rFonts w:ascii="Times New Roman" w:hAnsi="Times New Roman" w:cs="Times New Roman"/>
          <w:b/>
          <w:sz w:val="24"/>
          <w:szCs w:val="24"/>
        </w:rPr>
        <w:t>семей,</w:t>
      </w:r>
      <w:r>
        <w:rPr>
          <w:rFonts w:ascii="Times New Roman" w:hAnsi="Times New Roman" w:cs="Times New Roman"/>
          <w:b/>
          <w:spacing w:val="-5"/>
          <w:sz w:val="24"/>
          <w:szCs w:val="24"/>
        </w:rPr>
        <w:t xml:space="preserve"> </w:t>
      </w:r>
      <w:r>
        <w:rPr>
          <w:rFonts w:ascii="Times New Roman" w:hAnsi="Times New Roman" w:cs="Times New Roman"/>
          <w:b/>
          <w:sz w:val="24"/>
          <w:szCs w:val="24"/>
        </w:rPr>
        <w:t>имеющих</w:t>
      </w:r>
      <w:r>
        <w:rPr>
          <w:rFonts w:ascii="Times New Roman" w:hAnsi="Times New Roman" w:cs="Times New Roman"/>
          <w:b/>
          <w:spacing w:val="-4"/>
          <w:sz w:val="24"/>
          <w:szCs w:val="24"/>
        </w:rPr>
        <w:t xml:space="preserve"> </w:t>
      </w:r>
      <w:r>
        <w:rPr>
          <w:rFonts w:ascii="Times New Roman" w:hAnsi="Times New Roman" w:cs="Times New Roman"/>
          <w:b/>
          <w:spacing w:val="-2"/>
          <w:sz w:val="24"/>
          <w:szCs w:val="24"/>
        </w:rPr>
        <w:t>льготы</w:t>
      </w:r>
    </w:p>
    <w:p w14:paraId="39E87C55">
      <w:pPr>
        <w:pStyle w:val="7"/>
        <w:spacing w:before="4"/>
        <w:ind w:left="0" w:firstLine="0"/>
        <w:jc w:val="left"/>
        <w:rPr>
          <w:rFonts w:ascii="Times New Roman" w:hAnsi="Times New Roman" w:cs="Times New Roman"/>
          <w:b/>
        </w:rPr>
      </w:pPr>
    </w:p>
    <w:tbl>
      <w:tblPr>
        <w:tblStyle w:val="13"/>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5"/>
        <w:gridCol w:w="1419"/>
        <w:gridCol w:w="1272"/>
        <w:gridCol w:w="1277"/>
        <w:gridCol w:w="1130"/>
        <w:gridCol w:w="1279"/>
        <w:gridCol w:w="1127"/>
        <w:gridCol w:w="1237"/>
      </w:tblGrid>
      <w:tr w14:paraId="525D7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2814" w:type="dxa"/>
            <w:gridSpan w:val="2"/>
          </w:tcPr>
          <w:p w14:paraId="2F142244">
            <w:pPr>
              <w:pStyle w:val="12"/>
              <w:spacing w:line="246" w:lineRule="exact"/>
              <w:rPr>
                <w:rFonts w:ascii="Times New Roman" w:hAnsi="Times New Roman" w:cs="Times New Roman"/>
                <w:sz w:val="24"/>
                <w:szCs w:val="24"/>
                <w:lang w:val="ru-RU"/>
              </w:rPr>
            </w:pPr>
            <w:r>
              <w:rPr>
                <w:rFonts w:ascii="Times New Roman" w:hAnsi="Times New Roman" w:cs="Times New Roman"/>
                <w:sz w:val="24"/>
                <w:szCs w:val="24"/>
                <w:lang w:val="ru-RU"/>
              </w:rPr>
              <w:t>Семьи</w:t>
            </w:r>
            <w:r>
              <w:rPr>
                <w:rFonts w:ascii="Times New Roman" w:hAnsi="Times New Roman" w:cs="Times New Roman"/>
                <w:spacing w:val="34"/>
                <w:sz w:val="24"/>
                <w:szCs w:val="24"/>
                <w:lang w:val="ru-RU"/>
              </w:rPr>
              <w:t xml:space="preserve"> </w:t>
            </w:r>
            <w:r>
              <w:rPr>
                <w:rFonts w:ascii="Times New Roman" w:hAnsi="Times New Roman" w:cs="Times New Roman"/>
                <w:sz w:val="24"/>
                <w:szCs w:val="24"/>
                <w:lang w:val="ru-RU"/>
              </w:rPr>
              <w:t>участников</w:t>
            </w:r>
            <w:r>
              <w:rPr>
                <w:rFonts w:ascii="Times New Roman" w:hAnsi="Times New Roman" w:cs="Times New Roman"/>
                <w:spacing w:val="33"/>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35"/>
                <w:sz w:val="24"/>
                <w:szCs w:val="24"/>
                <w:lang w:val="ru-RU"/>
              </w:rPr>
              <w:t xml:space="preserve"> </w:t>
            </w:r>
            <w:r>
              <w:rPr>
                <w:rFonts w:ascii="Times New Roman" w:hAnsi="Times New Roman" w:cs="Times New Roman"/>
                <w:spacing w:val="-5"/>
                <w:sz w:val="24"/>
                <w:szCs w:val="24"/>
                <w:lang w:val="ru-RU"/>
              </w:rPr>
              <w:t>СВО</w:t>
            </w:r>
          </w:p>
          <w:p w14:paraId="34AACE40">
            <w:pPr>
              <w:pStyle w:val="12"/>
              <w:spacing w:line="229" w:lineRule="exact"/>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pacing w:val="47"/>
                <w:sz w:val="24"/>
                <w:szCs w:val="24"/>
                <w:lang w:val="ru-RU"/>
              </w:rPr>
              <w:t xml:space="preserve">  </w:t>
            </w:r>
            <w:r>
              <w:rPr>
                <w:rFonts w:ascii="Times New Roman" w:hAnsi="Times New Roman" w:cs="Times New Roman"/>
                <w:sz w:val="24"/>
                <w:szCs w:val="24"/>
                <w:lang w:val="ru-RU"/>
              </w:rPr>
              <w:t>от</w:t>
            </w:r>
            <w:r>
              <w:rPr>
                <w:rFonts w:ascii="Times New Roman" w:hAnsi="Times New Roman" w:cs="Times New Roman"/>
                <w:spacing w:val="48"/>
                <w:sz w:val="24"/>
                <w:szCs w:val="24"/>
                <w:lang w:val="ru-RU"/>
              </w:rPr>
              <w:t xml:space="preserve">  </w:t>
            </w:r>
            <w:r>
              <w:rPr>
                <w:rFonts w:ascii="Times New Roman" w:hAnsi="Times New Roman" w:cs="Times New Roman"/>
                <w:sz w:val="24"/>
                <w:szCs w:val="24"/>
                <w:lang w:val="ru-RU"/>
              </w:rPr>
              <w:t>общего</w:t>
            </w:r>
            <w:r>
              <w:rPr>
                <w:rFonts w:ascii="Times New Roman" w:hAnsi="Times New Roman" w:cs="Times New Roman"/>
                <w:spacing w:val="48"/>
                <w:sz w:val="24"/>
                <w:szCs w:val="24"/>
                <w:lang w:val="ru-RU"/>
              </w:rPr>
              <w:t xml:space="preserve">  </w:t>
            </w:r>
            <w:r>
              <w:rPr>
                <w:rFonts w:ascii="Times New Roman" w:hAnsi="Times New Roman" w:cs="Times New Roman"/>
                <w:spacing w:val="-2"/>
                <w:sz w:val="24"/>
                <w:szCs w:val="24"/>
                <w:lang w:val="ru-RU"/>
              </w:rPr>
              <w:t>количества</w:t>
            </w:r>
          </w:p>
          <w:p w14:paraId="658513E7">
            <w:pPr>
              <w:pStyle w:val="12"/>
              <w:spacing w:before="1" w:line="240" w:lineRule="exact"/>
              <w:rPr>
                <w:rFonts w:ascii="Times New Roman" w:hAnsi="Times New Roman" w:cs="Times New Roman"/>
                <w:sz w:val="24"/>
                <w:szCs w:val="24"/>
              </w:rPr>
            </w:pPr>
            <w:r>
              <w:rPr>
                <w:rFonts w:ascii="Times New Roman" w:hAnsi="Times New Roman" w:cs="Times New Roman"/>
                <w:sz w:val="24"/>
                <w:szCs w:val="24"/>
              </w:rPr>
              <w:t>семей</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воспитанников)</w:t>
            </w:r>
          </w:p>
        </w:tc>
        <w:tc>
          <w:tcPr>
            <w:tcW w:w="2549" w:type="dxa"/>
            <w:gridSpan w:val="2"/>
          </w:tcPr>
          <w:p w14:paraId="77526218">
            <w:pPr>
              <w:pStyle w:val="12"/>
              <w:spacing w:line="246" w:lineRule="exact"/>
              <w:ind w:left="107"/>
              <w:rPr>
                <w:rFonts w:ascii="Times New Roman" w:hAnsi="Times New Roman" w:cs="Times New Roman"/>
                <w:sz w:val="24"/>
                <w:szCs w:val="24"/>
                <w:lang w:val="ru-RU"/>
              </w:rPr>
            </w:pPr>
            <w:r>
              <w:rPr>
                <w:rFonts w:ascii="Times New Roman" w:hAnsi="Times New Roman" w:cs="Times New Roman"/>
                <w:sz w:val="24"/>
                <w:szCs w:val="24"/>
                <w:lang w:val="ru-RU"/>
              </w:rPr>
              <w:t>Семьи</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работников</w:t>
            </w:r>
            <w:r>
              <w:rPr>
                <w:rFonts w:ascii="Times New Roman" w:hAnsi="Times New Roman" w:cs="Times New Roman"/>
                <w:spacing w:val="-7"/>
                <w:sz w:val="24"/>
                <w:szCs w:val="24"/>
                <w:lang w:val="ru-RU"/>
              </w:rPr>
              <w:t xml:space="preserve"> </w:t>
            </w:r>
            <w:r>
              <w:rPr>
                <w:rFonts w:ascii="Times New Roman" w:hAnsi="Times New Roman" w:cs="Times New Roman"/>
                <w:spacing w:val="-5"/>
                <w:sz w:val="24"/>
                <w:szCs w:val="24"/>
                <w:lang w:val="ru-RU"/>
              </w:rPr>
              <w:t>МВД</w:t>
            </w:r>
          </w:p>
          <w:p w14:paraId="563759A7">
            <w:pPr>
              <w:pStyle w:val="12"/>
              <w:spacing w:line="229" w:lineRule="exact"/>
              <w:ind w:left="107"/>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pacing w:val="56"/>
                <w:sz w:val="24"/>
                <w:szCs w:val="24"/>
                <w:lang w:val="ru-RU"/>
              </w:rPr>
              <w:t xml:space="preserve"> </w:t>
            </w:r>
            <w:r>
              <w:rPr>
                <w:rFonts w:ascii="Times New Roman" w:hAnsi="Times New Roman" w:cs="Times New Roman"/>
                <w:sz w:val="24"/>
                <w:szCs w:val="24"/>
                <w:lang w:val="ru-RU"/>
              </w:rPr>
              <w:t>от</w:t>
            </w:r>
            <w:r>
              <w:rPr>
                <w:rFonts w:ascii="Times New Roman" w:hAnsi="Times New Roman" w:cs="Times New Roman"/>
                <w:spacing w:val="56"/>
                <w:sz w:val="24"/>
                <w:szCs w:val="24"/>
                <w:lang w:val="ru-RU"/>
              </w:rPr>
              <w:t xml:space="preserve"> </w:t>
            </w:r>
            <w:r>
              <w:rPr>
                <w:rFonts w:ascii="Times New Roman" w:hAnsi="Times New Roman" w:cs="Times New Roman"/>
                <w:sz w:val="24"/>
                <w:szCs w:val="24"/>
                <w:lang w:val="ru-RU"/>
              </w:rPr>
              <w:t>общего</w:t>
            </w:r>
            <w:r>
              <w:rPr>
                <w:rFonts w:ascii="Times New Roman" w:hAnsi="Times New Roman" w:cs="Times New Roman"/>
                <w:spacing w:val="60"/>
                <w:sz w:val="24"/>
                <w:szCs w:val="24"/>
                <w:lang w:val="ru-RU"/>
              </w:rPr>
              <w:t xml:space="preserve"> </w:t>
            </w:r>
            <w:r>
              <w:rPr>
                <w:rFonts w:ascii="Times New Roman" w:hAnsi="Times New Roman" w:cs="Times New Roman"/>
                <w:spacing w:val="-2"/>
                <w:sz w:val="24"/>
                <w:szCs w:val="24"/>
                <w:lang w:val="ru-RU"/>
              </w:rPr>
              <w:t>количества</w:t>
            </w:r>
          </w:p>
          <w:p w14:paraId="03138560">
            <w:pPr>
              <w:pStyle w:val="12"/>
              <w:spacing w:before="1" w:line="240" w:lineRule="exact"/>
              <w:ind w:left="107"/>
              <w:rPr>
                <w:rFonts w:ascii="Times New Roman" w:hAnsi="Times New Roman" w:cs="Times New Roman"/>
                <w:spacing w:val="-2"/>
                <w:sz w:val="24"/>
                <w:szCs w:val="24"/>
              </w:rPr>
            </w:pPr>
            <w:r>
              <w:rPr>
                <w:rFonts w:ascii="Times New Roman" w:hAnsi="Times New Roman" w:cs="Times New Roman"/>
                <w:sz w:val="24"/>
                <w:szCs w:val="24"/>
              </w:rPr>
              <w:t>семей</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воспитанников)</w:t>
            </w:r>
          </w:p>
          <w:p w14:paraId="49263D77">
            <w:pPr>
              <w:pStyle w:val="12"/>
              <w:spacing w:before="1" w:line="240" w:lineRule="exact"/>
              <w:ind w:left="107"/>
              <w:rPr>
                <w:rFonts w:ascii="Times New Roman" w:hAnsi="Times New Roman" w:cs="Times New Roman"/>
                <w:sz w:val="24"/>
                <w:szCs w:val="24"/>
              </w:rPr>
            </w:pPr>
          </w:p>
        </w:tc>
        <w:tc>
          <w:tcPr>
            <w:tcW w:w="2409" w:type="dxa"/>
            <w:gridSpan w:val="2"/>
          </w:tcPr>
          <w:p w14:paraId="3362F052">
            <w:pPr>
              <w:pStyle w:val="12"/>
              <w:spacing w:line="246" w:lineRule="exact"/>
              <w:ind w:left="110"/>
              <w:rPr>
                <w:rFonts w:ascii="Times New Roman" w:hAnsi="Times New Roman" w:cs="Times New Roman"/>
                <w:sz w:val="24"/>
                <w:szCs w:val="24"/>
                <w:lang w:val="ru-RU"/>
              </w:rPr>
            </w:pPr>
            <w:r>
              <w:rPr>
                <w:rFonts w:ascii="Times New Roman" w:hAnsi="Times New Roman" w:cs="Times New Roman"/>
                <w:sz w:val="24"/>
                <w:szCs w:val="24"/>
                <w:lang w:val="ru-RU"/>
              </w:rPr>
              <w:t>Многодетные</w:t>
            </w:r>
            <w:r>
              <w:rPr>
                <w:rFonts w:ascii="Times New Roman" w:hAnsi="Times New Roman" w:cs="Times New Roman"/>
                <w:spacing w:val="-7"/>
                <w:sz w:val="24"/>
                <w:szCs w:val="24"/>
                <w:lang w:val="ru-RU"/>
              </w:rPr>
              <w:t xml:space="preserve"> </w:t>
            </w:r>
            <w:r>
              <w:rPr>
                <w:rFonts w:ascii="Times New Roman" w:hAnsi="Times New Roman" w:cs="Times New Roman"/>
                <w:spacing w:val="-2"/>
                <w:sz w:val="24"/>
                <w:szCs w:val="24"/>
                <w:lang w:val="ru-RU"/>
              </w:rPr>
              <w:t>семьи</w:t>
            </w:r>
          </w:p>
          <w:p w14:paraId="0DBF36E7">
            <w:pPr>
              <w:pStyle w:val="12"/>
              <w:spacing w:line="229" w:lineRule="exact"/>
              <w:ind w:left="110"/>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pacing w:val="11"/>
                <w:sz w:val="24"/>
                <w:szCs w:val="24"/>
                <w:lang w:val="ru-RU"/>
              </w:rPr>
              <w:t xml:space="preserve"> </w:t>
            </w:r>
            <w:r>
              <w:rPr>
                <w:rFonts w:ascii="Times New Roman" w:hAnsi="Times New Roman" w:cs="Times New Roman"/>
                <w:sz w:val="24"/>
                <w:szCs w:val="24"/>
                <w:lang w:val="ru-RU"/>
              </w:rPr>
              <w:t>от</w:t>
            </w:r>
            <w:r>
              <w:rPr>
                <w:rFonts w:ascii="Times New Roman" w:hAnsi="Times New Roman" w:cs="Times New Roman"/>
                <w:spacing w:val="10"/>
                <w:sz w:val="24"/>
                <w:szCs w:val="24"/>
                <w:lang w:val="ru-RU"/>
              </w:rPr>
              <w:t xml:space="preserve"> </w:t>
            </w:r>
            <w:r>
              <w:rPr>
                <w:rFonts w:ascii="Times New Roman" w:hAnsi="Times New Roman" w:cs="Times New Roman"/>
                <w:sz w:val="24"/>
                <w:szCs w:val="24"/>
                <w:lang w:val="ru-RU"/>
              </w:rPr>
              <w:t>общего</w:t>
            </w:r>
            <w:r>
              <w:rPr>
                <w:rFonts w:ascii="Times New Roman" w:hAnsi="Times New Roman" w:cs="Times New Roman"/>
                <w:spacing w:val="12"/>
                <w:sz w:val="24"/>
                <w:szCs w:val="24"/>
                <w:lang w:val="ru-RU"/>
              </w:rPr>
              <w:t xml:space="preserve"> </w:t>
            </w:r>
            <w:r>
              <w:rPr>
                <w:rFonts w:ascii="Times New Roman" w:hAnsi="Times New Roman" w:cs="Times New Roman"/>
                <w:spacing w:val="-2"/>
                <w:sz w:val="24"/>
                <w:szCs w:val="24"/>
                <w:lang w:val="ru-RU"/>
              </w:rPr>
              <w:t>количества</w:t>
            </w:r>
          </w:p>
          <w:p w14:paraId="26CF6318">
            <w:pPr>
              <w:pStyle w:val="12"/>
              <w:spacing w:before="1" w:line="240" w:lineRule="exact"/>
              <w:ind w:left="110"/>
              <w:rPr>
                <w:rFonts w:ascii="Times New Roman" w:hAnsi="Times New Roman" w:cs="Times New Roman"/>
                <w:sz w:val="24"/>
                <w:szCs w:val="24"/>
                <w:lang w:val="ru-RU"/>
              </w:rPr>
            </w:pPr>
            <w:r>
              <w:rPr>
                <w:rFonts w:ascii="Times New Roman" w:hAnsi="Times New Roman" w:cs="Times New Roman"/>
                <w:sz w:val="24"/>
                <w:szCs w:val="24"/>
                <w:lang w:val="ru-RU"/>
              </w:rPr>
              <w:t>семей</w:t>
            </w:r>
            <w:r>
              <w:rPr>
                <w:rFonts w:ascii="Times New Roman" w:hAnsi="Times New Roman" w:cs="Times New Roman"/>
                <w:spacing w:val="-6"/>
                <w:sz w:val="24"/>
                <w:szCs w:val="24"/>
                <w:lang w:val="ru-RU"/>
              </w:rPr>
              <w:t xml:space="preserve"> </w:t>
            </w:r>
            <w:r>
              <w:rPr>
                <w:rFonts w:ascii="Times New Roman" w:hAnsi="Times New Roman" w:cs="Times New Roman"/>
                <w:spacing w:val="-2"/>
                <w:sz w:val="24"/>
                <w:szCs w:val="24"/>
                <w:lang w:val="ru-RU"/>
              </w:rPr>
              <w:t>воспитанников)</w:t>
            </w:r>
          </w:p>
        </w:tc>
        <w:tc>
          <w:tcPr>
            <w:tcW w:w="2364" w:type="dxa"/>
            <w:gridSpan w:val="2"/>
          </w:tcPr>
          <w:p w14:paraId="78B55DC6">
            <w:pPr>
              <w:pStyle w:val="12"/>
              <w:spacing w:line="246" w:lineRule="exact"/>
              <w:ind w:left="111"/>
              <w:rPr>
                <w:rFonts w:ascii="Times New Roman" w:hAnsi="Times New Roman" w:cs="Times New Roman"/>
                <w:sz w:val="24"/>
                <w:szCs w:val="24"/>
                <w:lang w:val="ru-RU"/>
              </w:rPr>
            </w:pPr>
            <w:r>
              <w:rPr>
                <w:rFonts w:ascii="Times New Roman" w:hAnsi="Times New Roman" w:cs="Times New Roman"/>
                <w:sz w:val="24"/>
                <w:szCs w:val="24"/>
                <w:lang w:val="ru-RU"/>
              </w:rPr>
              <w:t>Дети</w:t>
            </w:r>
            <w:r>
              <w:rPr>
                <w:rFonts w:ascii="Times New Roman" w:hAnsi="Times New Roman" w:cs="Times New Roman"/>
                <w:spacing w:val="-2"/>
                <w:sz w:val="24"/>
                <w:szCs w:val="24"/>
                <w:lang w:val="ru-RU"/>
              </w:rPr>
              <w:t xml:space="preserve"> инвалиды</w:t>
            </w:r>
          </w:p>
          <w:p w14:paraId="0FC9E50F">
            <w:pPr>
              <w:pStyle w:val="12"/>
              <w:spacing w:line="229" w:lineRule="exact"/>
              <w:ind w:left="111"/>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от</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общего</w:t>
            </w:r>
            <w:r>
              <w:rPr>
                <w:rFonts w:ascii="Times New Roman" w:hAnsi="Times New Roman" w:cs="Times New Roman"/>
                <w:spacing w:val="-2"/>
                <w:sz w:val="24"/>
                <w:szCs w:val="24"/>
                <w:lang w:val="ru-RU"/>
              </w:rPr>
              <w:t xml:space="preserve"> количества</w:t>
            </w:r>
          </w:p>
          <w:p w14:paraId="782A93AC">
            <w:pPr>
              <w:pStyle w:val="12"/>
              <w:spacing w:before="1" w:line="240" w:lineRule="exact"/>
              <w:ind w:left="111"/>
              <w:rPr>
                <w:rFonts w:ascii="Times New Roman" w:hAnsi="Times New Roman" w:cs="Times New Roman"/>
                <w:sz w:val="24"/>
                <w:szCs w:val="24"/>
                <w:lang w:val="ru-RU"/>
              </w:rPr>
            </w:pPr>
            <w:r>
              <w:rPr>
                <w:rFonts w:ascii="Times New Roman" w:hAnsi="Times New Roman" w:cs="Times New Roman"/>
                <w:sz w:val="24"/>
                <w:szCs w:val="24"/>
                <w:lang w:val="ru-RU"/>
              </w:rPr>
              <w:t>семей</w:t>
            </w:r>
            <w:r>
              <w:rPr>
                <w:rFonts w:ascii="Times New Roman" w:hAnsi="Times New Roman" w:cs="Times New Roman"/>
                <w:spacing w:val="-6"/>
                <w:sz w:val="24"/>
                <w:szCs w:val="24"/>
                <w:lang w:val="ru-RU"/>
              </w:rPr>
              <w:t xml:space="preserve"> </w:t>
            </w:r>
            <w:r>
              <w:rPr>
                <w:rFonts w:ascii="Times New Roman" w:hAnsi="Times New Roman" w:cs="Times New Roman"/>
                <w:spacing w:val="-2"/>
                <w:sz w:val="24"/>
                <w:szCs w:val="24"/>
                <w:lang w:val="ru-RU"/>
              </w:rPr>
              <w:t>воспитанников)</w:t>
            </w:r>
          </w:p>
        </w:tc>
      </w:tr>
      <w:tr w14:paraId="090E0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95" w:type="dxa"/>
          </w:tcPr>
          <w:p w14:paraId="1192CAFF">
            <w:pPr>
              <w:pStyle w:val="12"/>
              <w:spacing w:line="256" w:lineRule="exact"/>
              <w:ind w:left="7"/>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1419" w:type="dxa"/>
          </w:tcPr>
          <w:p w14:paraId="31E29EBB">
            <w:pPr>
              <w:pStyle w:val="12"/>
              <w:spacing w:line="256" w:lineRule="exact"/>
              <w:ind w:left="33" w:right="24"/>
              <w:jc w:val="center"/>
              <w:rPr>
                <w:rFonts w:ascii="Times New Roman" w:hAnsi="Times New Roman" w:cs="Times New Roman"/>
                <w:sz w:val="24"/>
                <w:szCs w:val="24"/>
                <w:lang w:val="ru-RU"/>
              </w:rPr>
            </w:pPr>
            <w:r>
              <w:rPr>
                <w:rFonts w:ascii="Times New Roman" w:hAnsi="Times New Roman" w:cs="Times New Roman"/>
                <w:sz w:val="24"/>
                <w:szCs w:val="24"/>
                <w:lang w:val="tt-RU"/>
              </w:rPr>
              <w:t>2</w:t>
            </w:r>
            <w:r>
              <w:rPr>
                <w:rFonts w:ascii="Times New Roman" w:hAnsi="Times New Roman" w:cs="Times New Roman"/>
                <w:sz w:val="24"/>
                <w:szCs w:val="24"/>
                <w:lang w:val="ru-RU"/>
              </w:rPr>
              <w:t>%</w:t>
            </w:r>
          </w:p>
        </w:tc>
        <w:tc>
          <w:tcPr>
            <w:tcW w:w="1272" w:type="dxa"/>
          </w:tcPr>
          <w:p w14:paraId="27ED3A0C">
            <w:pPr>
              <w:pStyle w:val="12"/>
              <w:spacing w:line="256" w:lineRule="exact"/>
              <w:ind w:left="9"/>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1277" w:type="dxa"/>
          </w:tcPr>
          <w:p w14:paraId="4F18D85C">
            <w:pPr>
              <w:pStyle w:val="12"/>
              <w:spacing w:line="256" w:lineRule="exact"/>
              <w:ind w:left="390"/>
              <w:rPr>
                <w:rFonts w:ascii="Times New Roman" w:hAnsi="Times New Roman" w:cs="Times New Roman"/>
                <w:sz w:val="24"/>
                <w:szCs w:val="24"/>
                <w:lang w:val="ru-RU"/>
              </w:rPr>
            </w:pPr>
            <w:r>
              <w:rPr>
                <w:rFonts w:ascii="Times New Roman" w:hAnsi="Times New Roman" w:cs="Times New Roman"/>
                <w:sz w:val="24"/>
                <w:szCs w:val="24"/>
                <w:lang w:val="tt-RU"/>
              </w:rPr>
              <w:t>1,7</w:t>
            </w:r>
            <w:r>
              <w:rPr>
                <w:rFonts w:ascii="Times New Roman" w:hAnsi="Times New Roman" w:cs="Times New Roman"/>
                <w:sz w:val="24"/>
                <w:szCs w:val="24"/>
                <w:lang w:val="ru-RU"/>
              </w:rPr>
              <w:t>%</w:t>
            </w:r>
          </w:p>
        </w:tc>
        <w:tc>
          <w:tcPr>
            <w:tcW w:w="1130" w:type="dxa"/>
          </w:tcPr>
          <w:p w14:paraId="7A02E00E">
            <w:pPr>
              <w:pStyle w:val="12"/>
              <w:spacing w:line="256" w:lineRule="exact"/>
              <w:ind w:left="12"/>
              <w:jc w:val="center"/>
              <w:rPr>
                <w:rFonts w:ascii="Times New Roman" w:hAnsi="Times New Roman" w:cs="Times New Roman"/>
                <w:sz w:val="24"/>
                <w:szCs w:val="24"/>
                <w:lang w:val="tt-RU"/>
              </w:rPr>
            </w:pPr>
            <w:r>
              <w:rPr>
                <w:rFonts w:ascii="Times New Roman" w:hAnsi="Times New Roman" w:cs="Times New Roman"/>
                <w:sz w:val="24"/>
                <w:szCs w:val="24"/>
                <w:lang w:val="tt-RU"/>
              </w:rPr>
              <w:t>57</w:t>
            </w:r>
          </w:p>
        </w:tc>
        <w:tc>
          <w:tcPr>
            <w:tcW w:w="1279" w:type="dxa"/>
          </w:tcPr>
          <w:p w14:paraId="18323F0D">
            <w:pPr>
              <w:pStyle w:val="12"/>
              <w:spacing w:line="256" w:lineRule="exact"/>
              <w:ind w:left="423"/>
              <w:rPr>
                <w:rFonts w:ascii="Times New Roman" w:hAnsi="Times New Roman" w:cs="Times New Roman"/>
                <w:sz w:val="24"/>
                <w:szCs w:val="24"/>
                <w:lang w:val="ru-RU"/>
              </w:rPr>
            </w:pPr>
            <w:r>
              <w:rPr>
                <w:rFonts w:ascii="Times New Roman" w:hAnsi="Times New Roman" w:cs="Times New Roman"/>
                <w:sz w:val="24"/>
                <w:szCs w:val="24"/>
                <w:lang w:val="ru-RU"/>
              </w:rPr>
              <w:t>1</w:t>
            </w:r>
            <w:r>
              <w:rPr>
                <w:rFonts w:ascii="Times New Roman" w:hAnsi="Times New Roman" w:cs="Times New Roman"/>
                <w:sz w:val="24"/>
                <w:szCs w:val="24"/>
                <w:lang w:val="tt-RU"/>
              </w:rPr>
              <w:t>9,8</w:t>
            </w:r>
            <w:r>
              <w:rPr>
                <w:rFonts w:ascii="Times New Roman" w:hAnsi="Times New Roman" w:cs="Times New Roman"/>
                <w:sz w:val="24"/>
                <w:szCs w:val="24"/>
                <w:lang w:val="ru-RU"/>
              </w:rPr>
              <w:t xml:space="preserve"> %</w:t>
            </w:r>
          </w:p>
        </w:tc>
        <w:tc>
          <w:tcPr>
            <w:tcW w:w="1127" w:type="dxa"/>
          </w:tcPr>
          <w:p w14:paraId="0D345052">
            <w:pPr>
              <w:pStyle w:val="12"/>
              <w:spacing w:line="256" w:lineRule="exact"/>
              <w:ind w:left="17"/>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237" w:type="dxa"/>
          </w:tcPr>
          <w:p w14:paraId="62483306">
            <w:pPr>
              <w:pStyle w:val="12"/>
              <w:spacing w:line="256" w:lineRule="exact"/>
              <w:ind w:left="371"/>
              <w:rPr>
                <w:rFonts w:ascii="Times New Roman" w:hAnsi="Times New Roman" w:cs="Times New Roman"/>
                <w:sz w:val="24"/>
                <w:szCs w:val="24"/>
                <w:lang w:val="ru-RU"/>
              </w:rPr>
            </w:pPr>
            <w:r>
              <w:rPr>
                <w:rFonts w:ascii="Times New Roman" w:hAnsi="Times New Roman" w:cs="Times New Roman"/>
                <w:sz w:val="24"/>
                <w:szCs w:val="24"/>
                <w:lang w:val="tt-RU"/>
              </w:rPr>
              <w:t>0.3</w:t>
            </w:r>
            <w:r>
              <w:rPr>
                <w:rFonts w:ascii="Times New Roman" w:hAnsi="Times New Roman" w:cs="Times New Roman"/>
                <w:sz w:val="24"/>
                <w:szCs w:val="24"/>
                <w:lang w:val="ru-RU"/>
              </w:rPr>
              <w:t>%</w:t>
            </w:r>
          </w:p>
        </w:tc>
      </w:tr>
    </w:tbl>
    <w:p w14:paraId="29DA9A9D">
      <w:pPr>
        <w:pStyle w:val="12"/>
        <w:spacing w:line="256" w:lineRule="exact"/>
        <w:rPr>
          <w:rFonts w:ascii="Times New Roman" w:hAnsi="Times New Roman" w:cs="Times New Roman"/>
          <w:sz w:val="24"/>
          <w:szCs w:val="24"/>
        </w:rPr>
        <w:sectPr>
          <w:pgSz w:w="11910" w:h="16840"/>
          <w:pgMar w:top="1040" w:right="708" w:bottom="280" w:left="992" w:header="569" w:footer="0" w:gutter="0"/>
          <w:cols w:space="720" w:num="1"/>
        </w:sectPr>
      </w:pPr>
    </w:p>
    <w:p w14:paraId="0770FD10">
      <w:pPr>
        <w:pStyle w:val="7"/>
        <w:spacing w:before="84"/>
        <w:ind w:right="138"/>
        <w:rPr>
          <w:rFonts w:ascii="Times New Roman" w:hAnsi="Times New Roman" w:cs="Times New Roman"/>
          <w:lang w:val="ru-RU"/>
        </w:rPr>
      </w:pPr>
      <w:r>
        <w:rPr>
          <w:rFonts w:ascii="Times New Roman" w:hAnsi="Times New Roman" w:cs="Times New Roman"/>
          <w:lang w:val="ru-RU"/>
        </w:rPr>
        <w:t>Прием воспитанников в дошкольное учреждение организован в соответствии с Правилами приёма на обучение по образовательным программам дошкольного образования с учетом приказа Минпросвещения от 30.08.2023 №642 «О внесении изменений в порядок</w:t>
      </w:r>
      <w:r>
        <w:rPr>
          <w:rFonts w:ascii="Times New Roman" w:hAnsi="Times New Roman" w:cs="Times New Roman"/>
          <w:spacing w:val="40"/>
          <w:lang w:val="ru-RU"/>
        </w:rPr>
        <w:t xml:space="preserve"> </w:t>
      </w:r>
      <w:r>
        <w:rPr>
          <w:rFonts w:ascii="Times New Roman" w:hAnsi="Times New Roman" w:cs="Times New Roman"/>
          <w:lang w:val="ru-RU"/>
        </w:rPr>
        <w:t>приема на обучение по образовательным программам начального общего, основного общего и среднего</w:t>
      </w:r>
      <w:r>
        <w:rPr>
          <w:rFonts w:ascii="Times New Roman" w:hAnsi="Times New Roman" w:cs="Times New Roman"/>
          <w:spacing w:val="-3"/>
          <w:lang w:val="ru-RU"/>
        </w:rPr>
        <w:t xml:space="preserve"> </w:t>
      </w:r>
      <w:r>
        <w:rPr>
          <w:rFonts w:ascii="Times New Roman" w:hAnsi="Times New Roman" w:cs="Times New Roman"/>
          <w:lang w:val="ru-RU"/>
        </w:rPr>
        <w:t>общего</w:t>
      </w:r>
      <w:r>
        <w:rPr>
          <w:rFonts w:ascii="Times New Roman" w:hAnsi="Times New Roman" w:cs="Times New Roman"/>
          <w:spacing w:val="-1"/>
          <w:lang w:val="ru-RU"/>
        </w:rPr>
        <w:t xml:space="preserve"> </w:t>
      </w:r>
      <w:r>
        <w:rPr>
          <w:rFonts w:ascii="Times New Roman" w:hAnsi="Times New Roman" w:cs="Times New Roman"/>
          <w:lang w:val="ru-RU"/>
        </w:rPr>
        <w:t>образования,</w:t>
      </w:r>
      <w:r>
        <w:rPr>
          <w:rFonts w:ascii="Times New Roman" w:hAnsi="Times New Roman" w:cs="Times New Roman"/>
          <w:spacing w:val="-1"/>
          <w:lang w:val="ru-RU"/>
        </w:rPr>
        <w:t xml:space="preserve"> </w:t>
      </w:r>
      <w:r>
        <w:rPr>
          <w:rFonts w:ascii="Times New Roman" w:hAnsi="Times New Roman" w:cs="Times New Roman"/>
          <w:lang w:val="ru-RU"/>
        </w:rPr>
        <w:t>утвержденный</w:t>
      </w:r>
      <w:r>
        <w:rPr>
          <w:rFonts w:ascii="Times New Roman" w:hAnsi="Times New Roman" w:cs="Times New Roman"/>
          <w:spacing w:val="-3"/>
          <w:lang w:val="ru-RU"/>
        </w:rPr>
        <w:t xml:space="preserve"> </w:t>
      </w:r>
      <w:r>
        <w:rPr>
          <w:rFonts w:ascii="Times New Roman" w:hAnsi="Times New Roman" w:cs="Times New Roman"/>
          <w:lang w:val="ru-RU"/>
        </w:rPr>
        <w:t>приказом</w:t>
      </w:r>
      <w:r>
        <w:rPr>
          <w:rFonts w:ascii="Times New Roman" w:hAnsi="Times New Roman" w:cs="Times New Roman"/>
          <w:spacing w:val="-4"/>
          <w:lang w:val="ru-RU"/>
        </w:rPr>
        <w:t xml:space="preserve"> </w:t>
      </w:r>
      <w:r>
        <w:rPr>
          <w:rFonts w:ascii="Times New Roman" w:hAnsi="Times New Roman" w:cs="Times New Roman"/>
          <w:lang w:val="ru-RU"/>
        </w:rPr>
        <w:t>Министерства</w:t>
      </w:r>
      <w:r>
        <w:rPr>
          <w:rFonts w:ascii="Times New Roman" w:hAnsi="Times New Roman" w:cs="Times New Roman"/>
          <w:spacing w:val="-4"/>
          <w:lang w:val="ru-RU"/>
        </w:rPr>
        <w:t xml:space="preserve"> </w:t>
      </w:r>
      <w:r>
        <w:rPr>
          <w:rFonts w:ascii="Times New Roman" w:hAnsi="Times New Roman" w:cs="Times New Roman"/>
          <w:lang w:val="ru-RU"/>
        </w:rPr>
        <w:t>просвещения Российской Федерации от 2 Сентября 2020 г. № 458».</w:t>
      </w:r>
    </w:p>
    <w:p w14:paraId="2AE0232F">
      <w:pPr>
        <w:pStyle w:val="7"/>
        <w:ind w:right="137"/>
        <w:rPr>
          <w:rFonts w:ascii="Times New Roman" w:hAnsi="Times New Roman" w:cs="Times New Roman"/>
          <w:lang w:val="ru-RU"/>
        </w:rPr>
      </w:pPr>
      <w:r>
        <w:rPr>
          <w:rFonts w:ascii="Times New Roman" w:hAnsi="Times New Roman" w:cs="Times New Roman"/>
          <w:lang w:val="ru-RU"/>
        </w:rPr>
        <w:t xml:space="preserve">Во внеочередном порядке предоставляются места в государственных и муниципальных общеобразовательных организациях детям </w:t>
      </w:r>
      <w:r>
        <w:rPr>
          <w:rFonts w:ascii="Times New Roman" w:hAnsi="Times New Roman" w:cs="Times New Roman"/>
          <w:color w:val="0A1F33"/>
          <w:lang w:val="ru-RU"/>
        </w:rPr>
        <w:t>с</w:t>
      </w:r>
      <w:r>
        <w:rPr>
          <w:rFonts w:ascii="Times New Roman" w:hAnsi="Times New Roman" w:cs="Times New Roman"/>
          <w:color w:val="0A1F33"/>
          <w:spacing w:val="-3"/>
          <w:lang w:val="ru-RU"/>
        </w:rPr>
        <w:t xml:space="preserve"> </w:t>
      </w:r>
      <w:r>
        <w:rPr>
          <w:rFonts w:ascii="Times New Roman" w:hAnsi="Times New Roman" w:cs="Times New Roman"/>
          <w:color w:val="0A1F33"/>
          <w:lang w:val="ru-RU"/>
        </w:rPr>
        <w:t>инвалидностью, многодетных родителей, родителей с</w:t>
      </w:r>
      <w:r>
        <w:rPr>
          <w:rFonts w:ascii="Times New Roman" w:hAnsi="Times New Roman" w:cs="Times New Roman"/>
          <w:color w:val="0A1F33"/>
          <w:spacing w:val="-2"/>
          <w:lang w:val="ru-RU"/>
        </w:rPr>
        <w:t xml:space="preserve"> </w:t>
      </w:r>
      <w:r>
        <w:rPr>
          <w:rFonts w:ascii="Times New Roman" w:hAnsi="Times New Roman" w:cs="Times New Roman"/>
          <w:color w:val="0A1F33"/>
          <w:lang w:val="ru-RU"/>
        </w:rPr>
        <w:t>инвалидностью, военнослужащих, в том числе участников</w:t>
      </w:r>
      <w:r>
        <w:rPr>
          <w:rFonts w:ascii="Times New Roman" w:hAnsi="Times New Roman" w:cs="Times New Roman"/>
          <w:color w:val="0A1F33"/>
          <w:spacing w:val="-1"/>
          <w:lang w:val="ru-RU"/>
        </w:rPr>
        <w:t xml:space="preserve"> </w:t>
      </w:r>
      <w:r>
        <w:rPr>
          <w:rFonts w:ascii="Times New Roman" w:hAnsi="Times New Roman" w:cs="Times New Roman"/>
          <w:color w:val="0A1F33"/>
          <w:lang w:val="ru-RU"/>
        </w:rPr>
        <w:t>СВО, сотрудников полиции, ФСИН, ФССП, ФТС, Государственной противопожарной службы (ГПС), детям чьи, братья</w:t>
      </w:r>
      <w:r>
        <w:rPr>
          <w:rFonts w:ascii="Times New Roman" w:hAnsi="Times New Roman" w:cs="Times New Roman"/>
          <w:color w:val="0A1F33"/>
          <w:spacing w:val="75"/>
          <w:lang w:val="ru-RU"/>
        </w:rPr>
        <w:t xml:space="preserve"> </w:t>
      </w:r>
      <w:r>
        <w:rPr>
          <w:rFonts w:ascii="Times New Roman" w:hAnsi="Times New Roman" w:cs="Times New Roman"/>
          <w:color w:val="0A1F33"/>
          <w:lang w:val="ru-RU"/>
        </w:rPr>
        <w:t>и</w:t>
      </w:r>
      <w:r>
        <w:rPr>
          <w:rFonts w:ascii="Times New Roman" w:hAnsi="Times New Roman" w:cs="Times New Roman"/>
          <w:color w:val="0A1F33"/>
          <w:spacing w:val="-1"/>
          <w:lang w:val="ru-RU"/>
        </w:rPr>
        <w:t xml:space="preserve"> </w:t>
      </w:r>
      <w:r>
        <w:rPr>
          <w:rFonts w:ascii="Times New Roman" w:hAnsi="Times New Roman" w:cs="Times New Roman"/>
          <w:color w:val="0A1F33"/>
          <w:lang w:val="ru-RU"/>
        </w:rPr>
        <w:t>сёстры</w:t>
      </w:r>
      <w:r>
        <w:rPr>
          <w:rFonts w:ascii="Times New Roman" w:hAnsi="Times New Roman" w:cs="Times New Roman"/>
          <w:color w:val="0A1F33"/>
          <w:spacing w:val="77"/>
          <w:lang w:val="ru-RU"/>
        </w:rPr>
        <w:t xml:space="preserve"> </w:t>
      </w:r>
      <w:r>
        <w:rPr>
          <w:rFonts w:ascii="Times New Roman" w:hAnsi="Times New Roman" w:cs="Times New Roman"/>
          <w:color w:val="0A1F33"/>
          <w:lang w:val="ru-RU"/>
        </w:rPr>
        <w:t>уже</w:t>
      </w:r>
      <w:r>
        <w:rPr>
          <w:rFonts w:ascii="Times New Roman" w:hAnsi="Times New Roman" w:cs="Times New Roman"/>
          <w:color w:val="0A1F33"/>
          <w:spacing w:val="78"/>
          <w:lang w:val="ru-RU"/>
        </w:rPr>
        <w:t xml:space="preserve"> </w:t>
      </w:r>
      <w:r>
        <w:rPr>
          <w:rFonts w:ascii="Times New Roman" w:hAnsi="Times New Roman" w:cs="Times New Roman"/>
          <w:color w:val="0A1F33"/>
          <w:lang w:val="ru-RU"/>
        </w:rPr>
        <w:t>ходят</w:t>
      </w:r>
      <w:r>
        <w:rPr>
          <w:rFonts w:ascii="Times New Roman" w:hAnsi="Times New Roman" w:cs="Times New Roman"/>
          <w:color w:val="0A1F33"/>
          <w:spacing w:val="76"/>
          <w:lang w:val="ru-RU"/>
        </w:rPr>
        <w:t xml:space="preserve"> </w:t>
      </w:r>
      <w:r>
        <w:rPr>
          <w:rFonts w:ascii="Times New Roman" w:hAnsi="Times New Roman" w:cs="Times New Roman"/>
          <w:color w:val="0A1F33"/>
          <w:lang w:val="ru-RU"/>
        </w:rPr>
        <w:t>в</w:t>
      </w:r>
      <w:r>
        <w:rPr>
          <w:rFonts w:ascii="Times New Roman" w:hAnsi="Times New Roman" w:cs="Times New Roman"/>
          <w:color w:val="0A1F33"/>
          <w:spacing w:val="-2"/>
          <w:lang w:val="ru-RU"/>
        </w:rPr>
        <w:t xml:space="preserve"> </w:t>
      </w:r>
      <w:r>
        <w:rPr>
          <w:rFonts w:ascii="Times New Roman" w:hAnsi="Times New Roman" w:cs="Times New Roman"/>
          <w:color w:val="0A1F33"/>
          <w:lang w:val="ru-RU"/>
        </w:rPr>
        <w:t>выбранный</w:t>
      </w:r>
      <w:r>
        <w:rPr>
          <w:rFonts w:ascii="Times New Roman" w:hAnsi="Times New Roman" w:cs="Times New Roman"/>
          <w:color w:val="0A1F33"/>
          <w:spacing w:val="76"/>
          <w:lang w:val="ru-RU"/>
        </w:rPr>
        <w:t xml:space="preserve"> </w:t>
      </w:r>
      <w:r>
        <w:rPr>
          <w:rFonts w:ascii="Times New Roman" w:hAnsi="Times New Roman" w:cs="Times New Roman"/>
          <w:color w:val="0A1F33"/>
          <w:lang w:val="ru-RU"/>
        </w:rPr>
        <w:t>детский</w:t>
      </w:r>
      <w:r>
        <w:rPr>
          <w:rFonts w:ascii="Times New Roman" w:hAnsi="Times New Roman" w:cs="Times New Roman"/>
          <w:color w:val="0A1F33"/>
          <w:spacing w:val="76"/>
          <w:lang w:val="ru-RU"/>
        </w:rPr>
        <w:t xml:space="preserve"> </w:t>
      </w:r>
      <w:r>
        <w:rPr>
          <w:rFonts w:ascii="Times New Roman" w:hAnsi="Times New Roman" w:cs="Times New Roman"/>
          <w:color w:val="0A1F33"/>
          <w:lang w:val="ru-RU"/>
        </w:rPr>
        <w:t>сад</w:t>
      </w:r>
      <w:r>
        <w:rPr>
          <w:rFonts w:ascii="Times New Roman" w:hAnsi="Times New Roman" w:cs="Times New Roman"/>
          <w:color w:val="0A1F33"/>
          <w:spacing w:val="76"/>
          <w:lang w:val="ru-RU"/>
        </w:rPr>
        <w:t xml:space="preserve"> </w:t>
      </w:r>
      <w:r>
        <w:rPr>
          <w:rFonts w:ascii="Times New Roman" w:hAnsi="Times New Roman" w:cs="Times New Roman"/>
          <w:color w:val="0A1F33"/>
          <w:lang w:val="ru-RU"/>
        </w:rPr>
        <w:t>(дети</w:t>
      </w:r>
      <w:r>
        <w:rPr>
          <w:rFonts w:ascii="Times New Roman" w:hAnsi="Times New Roman" w:cs="Times New Roman"/>
          <w:color w:val="0A1F33"/>
          <w:spacing w:val="76"/>
          <w:lang w:val="ru-RU"/>
        </w:rPr>
        <w:t xml:space="preserve"> </w:t>
      </w:r>
      <w:r>
        <w:rPr>
          <w:rFonts w:ascii="Times New Roman" w:hAnsi="Times New Roman" w:cs="Times New Roman"/>
          <w:color w:val="0A1F33"/>
          <w:lang w:val="ru-RU"/>
        </w:rPr>
        <w:t>должны</w:t>
      </w:r>
      <w:r>
        <w:rPr>
          <w:rFonts w:ascii="Times New Roman" w:hAnsi="Times New Roman" w:cs="Times New Roman"/>
          <w:color w:val="0A1F33"/>
          <w:spacing w:val="75"/>
          <w:lang w:val="ru-RU"/>
        </w:rPr>
        <w:t xml:space="preserve"> </w:t>
      </w:r>
      <w:r>
        <w:rPr>
          <w:rFonts w:ascii="Times New Roman" w:hAnsi="Times New Roman" w:cs="Times New Roman"/>
          <w:color w:val="0A1F33"/>
          <w:lang w:val="ru-RU"/>
        </w:rPr>
        <w:t>быть</w:t>
      </w:r>
      <w:r>
        <w:rPr>
          <w:rFonts w:ascii="Times New Roman" w:hAnsi="Times New Roman" w:cs="Times New Roman"/>
          <w:color w:val="0A1F33"/>
          <w:spacing w:val="79"/>
          <w:lang w:val="ru-RU"/>
        </w:rPr>
        <w:t xml:space="preserve"> </w:t>
      </w:r>
      <w:r>
        <w:rPr>
          <w:rFonts w:ascii="Times New Roman" w:hAnsi="Times New Roman" w:cs="Times New Roman"/>
          <w:color w:val="0A1F33"/>
          <w:lang w:val="ru-RU"/>
        </w:rPr>
        <w:t>из</w:t>
      </w:r>
      <w:r>
        <w:rPr>
          <w:rFonts w:ascii="Times New Roman" w:hAnsi="Times New Roman" w:cs="Times New Roman"/>
          <w:color w:val="0A1F33"/>
          <w:spacing w:val="-1"/>
          <w:lang w:val="ru-RU"/>
        </w:rPr>
        <w:t xml:space="preserve"> </w:t>
      </w:r>
      <w:r>
        <w:rPr>
          <w:rFonts w:ascii="Times New Roman" w:hAnsi="Times New Roman" w:cs="Times New Roman"/>
          <w:color w:val="0A1F33"/>
          <w:lang w:val="ru-RU"/>
        </w:rPr>
        <w:t>одной</w:t>
      </w:r>
      <w:r>
        <w:rPr>
          <w:rFonts w:ascii="Times New Roman" w:hAnsi="Times New Roman" w:cs="Times New Roman"/>
          <w:color w:val="0A1F33"/>
          <w:spacing w:val="76"/>
          <w:lang w:val="ru-RU"/>
        </w:rPr>
        <w:t xml:space="preserve"> </w:t>
      </w:r>
      <w:r>
        <w:rPr>
          <w:rFonts w:ascii="Times New Roman" w:hAnsi="Times New Roman" w:cs="Times New Roman"/>
          <w:color w:val="0A1F33"/>
          <w:lang w:val="ru-RU"/>
        </w:rPr>
        <w:t>семьи и проживать вместе), судей, сотрудников Следственного комитета или прокуратуры, ликвидаторов аварии на Чернобыльской АЭС и людей, получивших инвалидность или эвакуированных и переселённых из-за аварии на</w:t>
      </w:r>
      <w:r>
        <w:rPr>
          <w:rFonts w:ascii="Times New Roman" w:hAnsi="Times New Roman" w:cs="Times New Roman"/>
          <w:color w:val="0A1F33"/>
          <w:spacing w:val="-2"/>
          <w:lang w:val="ru-RU"/>
        </w:rPr>
        <w:t xml:space="preserve"> </w:t>
      </w:r>
      <w:r>
        <w:rPr>
          <w:rFonts w:ascii="Times New Roman" w:hAnsi="Times New Roman" w:cs="Times New Roman"/>
          <w:color w:val="0A1F33"/>
          <w:lang w:val="ru-RU"/>
        </w:rPr>
        <w:t xml:space="preserve">Чернобыльской АЭС, </w:t>
      </w:r>
      <w:r>
        <w:rPr>
          <w:rFonts w:ascii="Times New Roman" w:hAnsi="Times New Roman" w:cs="Times New Roman"/>
          <w:lang w:val="ru-RU"/>
        </w:rPr>
        <w:t xml:space="preserve">военнослужащих и граждан, пребывавших в добровольческих формированиях, сотрудников Росгвардии, погибших при выполнении задач СВО либо позднее, но вследствие заболевания или увечья, полученных при СВО, указанным в </w:t>
      </w:r>
      <w:r>
        <w:fldChar w:fldCharType="begin"/>
      </w:r>
      <w:r>
        <w:instrText xml:space="preserve"> HYPERLINK "https://normativ.kontur.ru/document?moduleId=1&amp;documentId=453350&amp;l4405" \h </w:instrText>
      </w:r>
      <w:r>
        <w:fldChar w:fldCharType="separate"/>
      </w:r>
      <w:r>
        <w:rPr>
          <w:rFonts w:ascii="Times New Roman" w:hAnsi="Times New Roman" w:cs="Times New Roman"/>
          <w:color w:val="2F71C4"/>
          <w:u w:val="single" w:color="2F71C4"/>
          <w:lang w:val="ru-RU"/>
        </w:rPr>
        <w:t>пункте 8</w:t>
      </w:r>
      <w:r>
        <w:rPr>
          <w:rFonts w:ascii="Times New Roman" w:hAnsi="Times New Roman" w:cs="Times New Roman"/>
          <w:color w:val="2F71C4"/>
          <w:u w:val="single" w:color="2F71C4"/>
          <w:lang w:val="ru-RU"/>
        </w:rPr>
        <w:fldChar w:fldCharType="end"/>
      </w:r>
      <w:r>
        <w:rPr>
          <w:rFonts w:ascii="Times New Roman" w:hAnsi="Times New Roman" w:cs="Times New Roman"/>
          <w:color w:val="2F71C4"/>
          <w:spacing w:val="-1"/>
          <w:lang w:val="ru-RU"/>
        </w:rPr>
        <w:t xml:space="preserve"> </w:t>
      </w:r>
      <w:r>
        <w:rPr>
          <w:rFonts w:ascii="Times New Roman" w:hAnsi="Times New Roman" w:cs="Times New Roman"/>
          <w:lang w:val="ru-RU"/>
        </w:rPr>
        <w:t xml:space="preserve">статьи 24 Федерального закона от 27 мая 1998 г. </w:t>
      </w:r>
      <w:r>
        <w:rPr>
          <w:rFonts w:ascii="Times New Roman" w:hAnsi="Times New Roman" w:cs="Times New Roman"/>
        </w:rPr>
        <w:t>N</w:t>
      </w:r>
      <w:r>
        <w:rPr>
          <w:rFonts w:ascii="Times New Roman" w:hAnsi="Times New Roman" w:cs="Times New Roman"/>
          <w:lang w:val="ru-RU"/>
        </w:rPr>
        <w:t xml:space="preserve"> 76-ФЗ "О статусе военнослужащих", и детям, указанным в </w:t>
      </w:r>
      <w:r>
        <w:fldChar w:fldCharType="begin"/>
      </w:r>
      <w:r>
        <w:instrText xml:space="preserve"> HYPERLINK "https://normativ.kontur.ru/document?moduleId=1&amp;documentId=449974&amp;l353" \h </w:instrText>
      </w:r>
      <w:r>
        <w:fldChar w:fldCharType="separate"/>
      </w:r>
      <w:r>
        <w:rPr>
          <w:rFonts w:ascii="Times New Roman" w:hAnsi="Times New Roman" w:cs="Times New Roman"/>
          <w:color w:val="2F71C4"/>
          <w:u w:val="single" w:color="2F71C4"/>
          <w:lang w:val="ru-RU"/>
        </w:rPr>
        <w:t>статье 28.1</w:t>
      </w:r>
      <w:r>
        <w:rPr>
          <w:rFonts w:ascii="Times New Roman" w:hAnsi="Times New Roman" w:cs="Times New Roman"/>
          <w:color w:val="2F71C4"/>
          <w:u w:val="single" w:color="2F71C4"/>
          <w:lang w:val="ru-RU"/>
        </w:rPr>
        <w:fldChar w:fldCharType="end"/>
      </w:r>
      <w:r>
        <w:rPr>
          <w:rFonts w:ascii="Times New Roman" w:hAnsi="Times New Roman" w:cs="Times New Roman"/>
          <w:color w:val="2F71C4"/>
          <w:spacing w:val="-2"/>
          <w:lang w:val="ru-RU"/>
        </w:rPr>
        <w:t xml:space="preserve"> </w:t>
      </w:r>
      <w:r>
        <w:rPr>
          <w:rFonts w:ascii="Times New Roman" w:hAnsi="Times New Roman" w:cs="Times New Roman"/>
          <w:lang w:val="ru-RU"/>
        </w:rPr>
        <w:t xml:space="preserve">Федерального закона от 3 июля 2016 г. </w:t>
      </w:r>
      <w:r>
        <w:rPr>
          <w:rFonts w:ascii="Times New Roman" w:hAnsi="Times New Roman" w:cs="Times New Roman"/>
        </w:rPr>
        <w:t>N</w:t>
      </w:r>
      <w:r>
        <w:rPr>
          <w:rFonts w:ascii="Times New Roman" w:hAnsi="Times New Roman" w:cs="Times New Roman"/>
          <w:lang w:val="ru-RU"/>
        </w:rPr>
        <w:t xml:space="preserve"> 226-ФЗ "О войсках национальной гвардии Российской Федерации", по месту жительства их семей.</w:t>
      </w:r>
    </w:p>
    <w:p w14:paraId="51B62DC2">
      <w:pPr>
        <w:pStyle w:val="7"/>
        <w:spacing w:before="1"/>
        <w:ind w:right="142"/>
        <w:rPr>
          <w:rFonts w:ascii="Times New Roman" w:hAnsi="Times New Roman" w:cs="Times New Roman"/>
          <w:lang w:val="ru-RU"/>
        </w:rPr>
      </w:pPr>
      <w:r>
        <w:rPr>
          <w:rFonts w:ascii="Times New Roman" w:hAnsi="Times New Roman" w:cs="Times New Roman"/>
          <w:lang w:val="ru-RU"/>
        </w:rPr>
        <w:t>Особые</w:t>
      </w:r>
      <w:r>
        <w:rPr>
          <w:rFonts w:ascii="Times New Roman" w:hAnsi="Times New Roman" w:cs="Times New Roman"/>
          <w:spacing w:val="18"/>
          <w:lang w:val="ru-RU"/>
        </w:rPr>
        <w:t xml:space="preserve"> </w:t>
      </w:r>
      <w:r>
        <w:rPr>
          <w:rFonts w:ascii="Times New Roman" w:hAnsi="Times New Roman" w:cs="Times New Roman"/>
          <w:lang w:val="ru-RU"/>
        </w:rPr>
        <w:t>права</w:t>
      </w:r>
      <w:r>
        <w:rPr>
          <w:rFonts w:ascii="Times New Roman" w:hAnsi="Times New Roman" w:cs="Times New Roman"/>
          <w:spacing w:val="18"/>
          <w:lang w:val="ru-RU"/>
        </w:rPr>
        <w:t xml:space="preserve"> </w:t>
      </w:r>
      <w:r>
        <w:rPr>
          <w:rFonts w:ascii="Times New Roman" w:hAnsi="Times New Roman" w:cs="Times New Roman"/>
          <w:lang w:val="ru-RU"/>
        </w:rPr>
        <w:t>позволяют</w:t>
      </w:r>
      <w:r>
        <w:rPr>
          <w:rFonts w:ascii="Times New Roman" w:hAnsi="Times New Roman" w:cs="Times New Roman"/>
          <w:spacing w:val="20"/>
          <w:lang w:val="ru-RU"/>
        </w:rPr>
        <w:t xml:space="preserve"> </w:t>
      </w:r>
      <w:r>
        <w:rPr>
          <w:rFonts w:ascii="Times New Roman" w:hAnsi="Times New Roman" w:cs="Times New Roman"/>
          <w:lang w:val="ru-RU"/>
        </w:rPr>
        <w:t>раньше</w:t>
      </w:r>
      <w:r>
        <w:rPr>
          <w:rFonts w:ascii="Times New Roman" w:hAnsi="Times New Roman" w:cs="Times New Roman"/>
          <w:spacing w:val="16"/>
          <w:lang w:val="ru-RU"/>
        </w:rPr>
        <w:t xml:space="preserve"> </w:t>
      </w:r>
      <w:r>
        <w:rPr>
          <w:rFonts w:ascii="Times New Roman" w:hAnsi="Times New Roman" w:cs="Times New Roman"/>
          <w:lang w:val="ru-RU"/>
        </w:rPr>
        <w:t>получить</w:t>
      </w:r>
      <w:r>
        <w:rPr>
          <w:rFonts w:ascii="Times New Roman" w:hAnsi="Times New Roman" w:cs="Times New Roman"/>
          <w:spacing w:val="20"/>
          <w:lang w:val="ru-RU"/>
        </w:rPr>
        <w:t xml:space="preserve"> </w:t>
      </w:r>
      <w:r>
        <w:rPr>
          <w:rFonts w:ascii="Times New Roman" w:hAnsi="Times New Roman" w:cs="Times New Roman"/>
          <w:lang w:val="ru-RU"/>
        </w:rPr>
        <w:t>место</w:t>
      </w:r>
      <w:r>
        <w:rPr>
          <w:rFonts w:ascii="Times New Roman" w:hAnsi="Times New Roman" w:cs="Times New Roman"/>
          <w:spacing w:val="19"/>
          <w:lang w:val="ru-RU"/>
        </w:rPr>
        <w:t xml:space="preserve"> </w:t>
      </w:r>
      <w:r>
        <w:rPr>
          <w:rFonts w:ascii="Times New Roman" w:hAnsi="Times New Roman" w:cs="Times New Roman"/>
          <w:lang w:val="ru-RU"/>
        </w:rPr>
        <w:t>в детском</w:t>
      </w:r>
      <w:r>
        <w:rPr>
          <w:rFonts w:ascii="Times New Roman" w:hAnsi="Times New Roman" w:cs="Times New Roman"/>
          <w:spacing w:val="19"/>
          <w:lang w:val="ru-RU"/>
        </w:rPr>
        <w:t xml:space="preserve"> </w:t>
      </w:r>
      <w:r>
        <w:rPr>
          <w:rFonts w:ascii="Times New Roman" w:hAnsi="Times New Roman" w:cs="Times New Roman"/>
          <w:lang w:val="ru-RU"/>
        </w:rPr>
        <w:t>саду.</w:t>
      </w:r>
      <w:r>
        <w:rPr>
          <w:rFonts w:ascii="Times New Roman" w:hAnsi="Times New Roman" w:cs="Times New Roman"/>
          <w:spacing w:val="19"/>
          <w:lang w:val="ru-RU"/>
        </w:rPr>
        <w:t xml:space="preserve"> </w:t>
      </w:r>
      <w:r>
        <w:rPr>
          <w:rFonts w:ascii="Times New Roman" w:hAnsi="Times New Roman" w:cs="Times New Roman"/>
          <w:lang w:val="ru-RU"/>
        </w:rPr>
        <w:t>Если</w:t>
      </w:r>
      <w:r>
        <w:rPr>
          <w:rFonts w:ascii="Times New Roman" w:hAnsi="Times New Roman" w:cs="Times New Roman"/>
          <w:spacing w:val="20"/>
          <w:lang w:val="ru-RU"/>
        </w:rPr>
        <w:t xml:space="preserve"> </w:t>
      </w:r>
      <w:r>
        <w:rPr>
          <w:rFonts w:ascii="Times New Roman" w:hAnsi="Times New Roman" w:cs="Times New Roman"/>
          <w:lang w:val="ru-RU"/>
        </w:rPr>
        <w:t>несколько</w:t>
      </w:r>
      <w:r>
        <w:rPr>
          <w:rFonts w:ascii="Times New Roman" w:hAnsi="Times New Roman" w:cs="Times New Roman"/>
          <w:spacing w:val="19"/>
          <w:lang w:val="ru-RU"/>
        </w:rPr>
        <w:t xml:space="preserve"> </w:t>
      </w:r>
      <w:r>
        <w:rPr>
          <w:rFonts w:ascii="Times New Roman" w:hAnsi="Times New Roman" w:cs="Times New Roman"/>
          <w:lang w:val="ru-RU"/>
        </w:rPr>
        <w:t>детей с одним правом — учитывается дата подачи заявления.</w:t>
      </w:r>
    </w:p>
    <w:p w14:paraId="1049D8BF">
      <w:pPr>
        <w:pStyle w:val="7"/>
        <w:ind w:right="141"/>
        <w:rPr>
          <w:rFonts w:ascii="Times New Roman" w:hAnsi="Times New Roman" w:cs="Times New Roman"/>
          <w:lang w:val="ru-RU"/>
        </w:rPr>
      </w:pPr>
      <w:r>
        <w:rPr>
          <w:rFonts w:ascii="Times New Roman" w:hAnsi="Times New Roman" w:cs="Times New Roman"/>
          <w:lang w:val="ru-RU"/>
        </w:rPr>
        <w:t>Кроме того для семей, имеющих трех и более несовершеннолетних детей, размер родительской платы за присмотр и уход за детьми составляет 50% от размера затрат и регламентируется Постановлением Исполнительного комитета муниципального образования город Набережные Челны № 2336 от 20.05.2020</w:t>
      </w:r>
      <w:r>
        <w:rPr>
          <w:rFonts w:ascii="Times New Roman" w:hAnsi="Times New Roman" w:cs="Times New Roman"/>
          <w:b/>
          <w:lang w:val="ru-RU"/>
        </w:rPr>
        <w:t xml:space="preserve">г. </w:t>
      </w:r>
      <w:r>
        <w:rPr>
          <w:rFonts w:ascii="Times New Roman" w:hAnsi="Times New Roman" w:cs="Times New Roman"/>
          <w:lang w:val="ru-RU"/>
        </w:rPr>
        <w:t>«О нормативном финансировании деятельности по присмотру и уходу за воспитанниками дошкольных образовательных организаций города».</w:t>
      </w:r>
    </w:p>
    <w:p w14:paraId="5B3754F1">
      <w:pPr>
        <w:pStyle w:val="7"/>
        <w:spacing w:before="1"/>
        <w:ind w:right="138"/>
        <w:rPr>
          <w:rFonts w:ascii="Times New Roman" w:hAnsi="Times New Roman" w:cs="Times New Roman"/>
          <w:lang w:val="ru-RU"/>
        </w:rPr>
      </w:pPr>
      <w:r>
        <w:rPr>
          <w:rFonts w:ascii="Times New Roman" w:hAnsi="Times New Roman" w:cs="Times New Roman"/>
          <w:lang w:val="ru-RU"/>
        </w:rPr>
        <w:t>В соответствии с п.3 статьи 65 Федерального закона от 29.12.2012г. № 273-ФЗ «Об образовании в Российской Федерации» за присмотр и уход за детьми-инвалидами, детьми- 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w:t>
      </w:r>
      <w:r>
        <w:rPr>
          <w:rFonts w:ascii="Times New Roman" w:hAnsi="Times New Roman" w:cs="Times New Roman"/>
          <w:spacing w:val="40"/>
          <w:lang w:val="ru-RU"/>
        </w:rPr>
        <w:t xml:space="preserve"> </w:t>
      </w:r>
      <w:r>
        <w:rPr>
          <w:rFonts w:ascii="Times New Roman" w:hAnsi="Times New Roman" w:cs="Times New Roman"/>
          <w:lang w:val="ru-RU"/>
        </w:rPr>
        <w:t xml:space="preserve">реализующих образовательную программу дошкольного образования, родительская плата не </w:t>
      </w:r>
      <w:r>
        <w:rPr>
          <w:rFonts w:ascii="Times New Roman" w:hAnsi="Times New Roman" w:cs="Times New Roman"/>
          <w:spacing w:val="-2"/>
          <w:lang w:val="ru-RU"/>
        </w:rPr>
        <w:t>взимается.</w:t>
      </w:r>
    </w:p>
    <w:p w14:paraId="03532E80">
      <w:pPr>
        <w:pStyle w:val="7"/>
        <w:ind w:right="141"/>
        <w:rPr>
          <w:rFonts w:ascii="Times New Roman" w:hAnsi="Times New Roman" w:cs="Times New Roman"/>
          <w:lang w:val="ru-RU"/>
        </w:rPr>
      </w:pPr>
      <w:r>
        <w:rPr>
          <w:rFonts w:ascii="Times New Roman" w:hAnsi="Times New Roman" w:cs="Times New Roman"/>
          <w:lang w:val="ru-RU"/>
        </w:rPr>
        <w:t>Предоставляется льгота по оплате за присмотр и уход за детьми сотрудников</w:t>
      </w:r>
      <w:r>
        <w:rPr>
          <w:rFonts w:ascii="Times New Roman" w:hAnsi="Times New Roman" w:cs="Times New Roman"/>
          <w:spacing w:val="40"/>
          <w:lang w:val="ru-RU"/>
        </w:rPr>
        <w:t xml:space="preserve"> </w:t>
      </w:r>
      <w:r>
        <w:rPr>
          <w:rFonts w:ascii="Times New Roman" w:hAnsi="Times New Roman" w:cs="Times New Roman"/>
          <w:lang w:val="ru-RU"/>
        </w:rPr>
        <w:t>Управления</w:t>
      </w:r>
      <w:r>
        <w:rPr>
          <w:rFonts w:ascii="Times New Roman" w:hAnsi="Times New Roman" w:cs="Times New Roman"/>
          <w:spacing w:val="-2"/>
          <w:lang w:val="ru-RU"/>
        </w:rPr>
        <w:t xml:space="preserve"> </w:t>
      </w:r>
      <w:r>
        <w:rPr>
          <w:rFonts w:ascii="Times New Roman" w:hAnsi="Times New Roman" w:cs="Times New Roman"/>
          <w:lang w:val="ru-RU"/>
        </w:rPr>
        <w:t>МВД</w:t>
      </w:r>
      <w:r>
        <w:rPr>
          <w:rFonts w:ascii="Times New Roman" w:hAnsi="Times New Roman" w:cs="Times New Roman"/>
          <w:spacing w:val="-3"/>
          <w:lang w:val="ru-RU"/>
        </w:rPr>
        <w:t xml:space="preserve"> </w:t>
      </w:r>
      <w:r>
        <w:rPr>
          <w:rFonts w:ascii="Times New Roman" w:hAnsi="Times New Roman" w:cs="Times New Roman"/>
          <w:lang w:val="ru-RU"/>
        </w:rPr>
        <w:t>России</w:t>
      </w:r>
      <w:r>
        <w:rPr>
          <w:rFonts w:ascii="Times New Roman" w:hAnsi="Times New Roman" w:cs="Times New Roman"/>
          <w:spacing w:val="-4"/>
          <w:lang w:val="ru-RU"/>
        </w:rPr>
        <w:t xml:space="preserve"> </w:t>
      </w:r>
      <w:r>
        <w:rPr>
          <w:rFonts w:ascii="Times New Roman" w:hAnsi="Times New Roman" w:cs="Times New Roman"/>
          <w:lang w:val="ru-RU"/>
        </w:rPr>
        <w:t>по</w:t>
      </w:r>
      <w:r>
        <w:rPr>
          <w:rFonts w:ascii="Times New Roman" w:hAnsi="Times New Roman" w:cs="Times New Roman"/>
          <w:spacing w:val="-2"/>
          <w:lang w:val="ru-RU"/>
        </w:rPr>
        <w:t xml:space="preserve"> </w:t>
      </w:r>
      <w:r>
        <w:rPr>
          <w:rFonts w:ascii="Times New Roman" w:hAnsi="Times New Roman" w:cs="Times New Roman"/>
          <w:lang w:val="ru-RU"/>
        </w:rPr>
        <w:t>г.</w:t>
      </w:r>
      <w:r>
        <w:rPr>
          <w:rFonts w:ascii="Times New Roman" w:hAnsi="Times New Roman" w:cs="Times New Roman"/>
          <w:spacing w:val="-2"/>
          <w:lang w:val="ru-RU"/>
        </w:rPr>
        <w:t xml:space="preserve"> </w:t>
      </w:r>
      <w:r>
        <w:rPr>
          <w:rFonts w:ascii="Times New Roman" w:hAnsi="Times New Roman" w:cs="Times New Roman"/>
          <w:lang w:val="ru-RU"/>
        </w:rPr>
        <w:t>Набережные</w:t>
      </w:r>
      <w:r>
        <w:rPr>
          <w:rFonts w:ascii="Times New Roman" w:hAnsi="Times New Roman" w:cs="Times New Roman"/>
          <w:spacing w:val="-4"/>
          <w:lang w:val="ru-RU"/>
        </w:rPr>
        <w:t xml:space="preserve"> </w:t>
      </w:r>
      <w:r>
        <w:rPr>
          <w:rFonts w:ascii="Times New Roman" w:hAnsi="Times New Roman" w:cs="Times New Roman"/>
          <w:lang w:val="ru-RU"/>
        </w:rPr>
        <w:t>Челны,</w:t>
      </w:r>
      <w:r>
        <w:rPr>
          <w:rFonts w:ascii="Times New Roman" w:hAnsi="Times New Roman" w:cs="Times New Roman"/>
          <w:spacing w:val="-3"/>
          <w:lang w:val="ru-RU"/>
        </w:rPr>
        <w:t xml:space="preserve"> </w:t>
      </w:r>
      <w:r>
        <w:rPr>
          <w:rFonts w:ascii="Times New Roman" w:hAnsi="Times New Roman" w:cs="Times New Roman"/>
          <w:lang w:val="ru-RU"/>
        </w:rPr>
        <w:t>федеральных</w:t>
      </w:r>
      <w:r>
        <w:rPr>
          <w:rFonts w:ascii="Times New Roman" w:hAnsi="Times New Roman" w:cs="Times New Roman"/>
          <w:spacing w:val="-1"/>
          <w:lang w:val="ru-RU"/>
        </w:rPr>
        <w:t xml:space="preserve"> </w:t>
      </w:r>
      <w:r>
        <w:rPr>
          <w:rFonts w:ascii="Times New Roman" w:hAnsi="Times New Roman" w:cs="Times New Roman"/>
          <w:lang w:val="ru-RU"/>
        </w:rPr>
        <w:t>государственных</w:t>
      </w:r>
      <w:r>
        <w:rPr>
          <w:rFonts w:ascii="Times New Roman" w:hAnsi="Times New Roman" w:cs="Times New Roman"/>
          <w:spacing w:val="-1"/>
          <w:lang w:val="ru-RU"/>
        </w:rPr>
        <w:t xml:space="preserve"> </w:t>
      </w:r>
      <w:r>
        <w:rPr>
          <w:rFonts w:ascii="Times New Roman" w:hAnsi="Times New Roman" w:cs="Times New Roman"/>
          <w:lang w:val="ru-RU"/>
        </w:rPr>
        <w:t>гражданских служащих Управления МВД России по г. Набережные Челны, работников Управления МВД России по г. Набережные Челны, детей гражданского персонала, сотрудников отдела вневедомственной охраны</w:t>
      </w:r>
      <w:r>
        <w:rPr>
          <w:rFonts w:ascii="Times New Roman" w:hAnsi="Times New Roman" w:cs="Times New Roman"/>
          <w:spacing w:val="-2"/>
          <w:lang w:val="ru-RU"/>
        </w:rPr>
        <w:t xml:space="preserve"> </w:t>
      </w:r>
      <w:r>
        <w:rPr>
          <w:rFonts w:ascii="Times New Roman" w:hAnsi="Times New Roman" w:cs="Times New Roman"/>
          <w:lang w:val="ru-RU"/>
        </w:rPr>
        <w:t>по</w:t>
      </w:r>
      <w:r>
        <w:rPr>
          <w:rFonts w:ascii="Times New Roman" w:hAnsi="Times New Roman" w:cs="Times New Roman"/>
          <w:spacing w:val="-1"/>
          <w:lang w:val="ru-RU"/>
        </w:rPr>
        <w:t xml:space="preserve"> </w:t>
      </w:r>
      <w:r>
        <w:rPr>
          <w:rFonts w:ascii="Times New Roman" w:hAnsi="Times New Roman" w:cs="Times New Roman"/>
          <w:lang w:val="ru-RU"/>
        </w:rPr>
        <w:t>городу</w:t>
      </w:r>
      <w:r>
        <w:rPr>
          <w:rFonts w:ascii="Times New Roman" w:hAnsi="Times New Roman" w:cs="Times New Roman"/>
          <w:spacing w:val="-9"/>
          <w:lang w:val="ru-RU"/>
        </w:rPr>
        <w:t xml:space="preserve"> </w:t>
      </w:r>
      <w:r>
        <w:rPr>
          <w:rFonts w:ascii="Times New Roman" w:hAnsi="Times New Roman" w:cs="Times New Roman"/>
          <w:lang w:val="ru-RU"/>
        </w:rPr>
        <w:t>Набережные</w:t>
      </w:r>
      <w:r>
        <w:rPr>
          <w:rFonts w:ascii="Times New Roman" w:hAnsi="Times New Roman" w:cs="Times New Roman"/>
          <w:spacing w:val="-3"/>
          <w:lang w:val="ru-RU"/>
        </w:rPr>
        <w:t xml:space="preserve"> </w:t>
      </w:r>
      <w:r>
        <w:rPr>
          <w:rFonts w:ascii="Times New Roman" w:hAnsi="Times New Roman" w:cs="Times New Roman"/>
          <w:lang w:val="ru-RU"/>
        </w:rPr>
        <w:t>Челны –</w:t>
      </w:r>
      <w:r>
        <w:rPr>
          <w:rFonts w:ascii="Times New Roman" w:hAnsi="Times New Roman" w:cs="Times New Roman"/>
          <w:spacing w:val="-1"/>
          <w:lang w:val="ru-RU"/>
        </w:rPr>
        <w:t xml:space="preserve"> </w:t>
      </w:r>
      <w:r>
        <w:rPr>
          <w:rFonts w:ascii="Times New Roman" w:hAnsi="Times New Roman" w:cs="Times New Roman"/>
          <w:lang w:val="ru-RU"/>
        </w:rPr>
        <w:t>филиал</w:t>
      </w:r>
      <w:r>
        <w:rPr>
          <w:rFonts w:ascii="Times New Roman" w:hAnsi="Times New Roman" w:cs="Times New Roman"/>
          <w:spacing w:val="-1"/>
          <w:lang w:val="ru-RU"/>
        </w:rPr>
        <w:t xml:space="preserve"> </w:t>
      </w:r>
      <w:r>
        <w:rPr>
          <w:rFonts w:ascii="Times New Roman" w:hAnsi="Times New Roman" w:cs="Times New Roman"/>
          <w:lang w:val="ru-RU"/>
        </w:rPr>
        <w:t>ФГКУ «УВО ВНГ</w:t>
      </w:r>
      <w:r>
        <w:rPr>
          <w:rFonts w:ascii="Times New Roman" w:hAnsi="Times New Roman" w:cs="Times New Roman"/>
          <w:spacing w:val="-1"/>
          <w:lang w:val="ru-RU"/>
        </w:rPr>
        <w:t xml:space="preserve"> </w:t>
      </w:r>
      <w:r>
        <w:rPr>
          <w:rFonts w:ascii="Times New Roman" w:hAnsi="Times New Roman" w:cs="Times New Roman"/>
          <w:lang w:val="ru-RU"/>
        </w:rPr>
        <w:t>России по Республике Татарстан (Татарстан)», детей граждан, принимающих участие в специальной военной операции и других категорий родителей (законных представителей), указанных п.3 Постановления Исполнительного комитета муниципального образования город Набережные Челны от 22.01.2024г. № 324 «О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w:t>
      </w:r>
    </w:p>
    <w:p w14:paraId="4A52843A">
      <w:pPr>
        <w:pStyle w:val="7"/>
        <w:spacing w:before="1"/>
        <w:ind w:right="146"/>
        <w:rPr>
          <w:rFonts w:ascii="Times New Roman" w:hAnsi="Times New Roman" w:cs="Times New Roman"/>
          <w:lang w:val="ru-RU"/>
        </w:rPr>
      </w:pPr>
      <w:r>
        <w:rPr>
          <w:rFonts w:ascii="Times New Roman" w:hAnsi="Times New Roman" w:cs="Times New Roman"/>
          <w:lang w:val="ru-RU"/>
        </w:rPr>
        <w:t xml:space="preserve">Оплата родительской платы за присмотр и уход за </w:t>
      </w:r>
      <w:r>
        <w:rPr>
          <w:rFonts w:ascii="Times New Roman" w:hAnsi="Times New Roman" w:cs="Times New Roman"/>
          <w:lang w:val="tt-RU"/>
        </w:rPr>
        <w:t>в</w:t>
      </w:r>
      <w:r>
        <w:rPr>
          <w:rFonts w:ascii="Times New Roman" w:hAnsi="Times New Roman" w:cs="Times New Roman"/>
          <w:lang w:val="ru-RU"/>
        </w:rPr>
        <w:t>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5298150E">
      <w:pPr>
        <w:pStyle w:val="7"/>
        <w:ind w:right="143"/>
        <w:rPr>
          <w:rFonts w:ascii="Times New Roman" w:hAnsi="Times New Roman" w:cs="Times New Roman"/>
          <w:lang w:val="ru-RU"/>
        </w:rPr>
      </w:pPr>
      <w:r>
        <w:rPr>
          <w:rFonts w:ascii="Times New Roman" w:hAnsi="Times New Roman" w:cs="Times New Roman"/>
          <w:lang w:val="ru-RU"/>
        </w:rPr>
        <w:t xml:space="preserve">Возврат родительской платы за присмотр и уход оплаченной за счет средств (части средств) материнского (семейного) капитала в случае отчисления </w:t>
      </w:r>
      <w:r>
        <w:rPr>
          <w:rFonts w:ascii="Times New Roman" w:hAnsi="Times New Roman" w:cs="Times New Roman"/>
          <w:lang w:val="tt-RU"/>
        </w:rPr>
        <w:t>в</w:t>
      </w:r>
      <w:r>
        <w:rPr>
          <w:rFonts w:ascii="Times New Roman" w:hAnsi="Times New Roman" w:cs="Times New Roman"/>
          <w:lang w:val="ru-RU"/>
        </w:rPr>
        <w:t>оспитанника</w:t>
      </w:r>
      <w:r>
        <w:rPr>
          <w:rFonts w:ascii="Times New Roman" w:hAnsi="Times New Roman" w:cs="Times New Roman"/>
          <w:spacing w:val="40"/>
          <w:lang w:val="ru-RU"/>
        </w:rPr>
        <w:t xml:space="preserve"> </w:t>
      </w:r>
      <w:r>
        <w:rPr>
          <w:rFonts w:ascii="Times New Roman" w:hAnsi="Times New Roman" w:cs="Times New Roman"/>
          <w:lang w:val="ru-RU"/>
        </w:rPr>
        <w:t xml:space="preserve">осуществляется с учетом фактического посещения </w:t>
      </w:r>
      <w:r>
        <w:rPr>
          <w:rFonts w:ascii="Times New Roman" w:hAnsi="Times New Roman" w:cs="Times New Roman"/>
          <w:lang w:val="tt-RU"/>
        </w:rPr>
        <w:t>в</w:t>
      </w:r>
      <w:r>
        <w:rPr>
          <w:rFonts w:ascii="Times New Roman" w:hAnsi="Times New Roman" w:cs="Times New Roman"/>
          <w:lang w:val="ru-RU"/>
        </w:rPr>
        <w:t>оспитанником образовательной организации</w:t>
      </w:r>
      <w:r>
        <w:rPr>
          <w:rFonts w:ascii="Times New Roman" w:hAnsi="Times New Roman" w:cs="Times New Roman"/>
          <w:spacing w:val="66"/>
          <w:lang w:val="ru-RU"/>
        </w:rPr>
        <w:t xml:space="preserve"> </w:t>
      </w:r>
      <w:r>
        <w:rPr>
          <w:rFonts w:ascii="Times New Roman" w:hAnsi="Times New Roman" w:cs="Times New Roman"/>
          <w:lang w:val="ru-RU"/>
        </w:rPr>
        <w:t>на</w:t>
      </w:r>
      <w:r>
        <w:rPr>
          <w:rFonts w:ascii="Times New Roman" w:hAnsi="Times New Roman" w:cs="Times New Roman"/>
          <w:spacing w:val="40"/>
          <w:lang w:val="ru-RU"/>
        </w:rPr>
        <w:t xml:space="preserve"> </w:t>
      </w:r>
      <w:r>
        <w:rPr>
          <w:rFonts w:ascii="Times New Roman" w:hAnsi="Times New Roman" w:cs="Times New Roman"/>
          <w:lang w:val="ru-RU"/>
        </w:rPr>
        <w:t>основании</w:t>
      </w:r>
      <w:r>
        <w:rPr>
          <w:rFonts w:ascii="Times New Roman" w:hAnsi="Times New Roman" w:cs="Times New Roman"/>
          <w:spacing w:val="66"/>
          <w:lang w:val="ru-RU"/>
        </w:rPr>
        <w:t xml:space="preserve"> </w:t>
      </w:r>
      <w:r>
        <w:rPr>
          <w:rFonts w:ascii="Times New Roman" w:hAnsi="Times New Roman" w:cs="Times New Roman"/>
          <w:lang w:val="ru-RU"/>
        </w:rPr>
        <w:t>распорядительного</w:t>
      </w:r>
      <w:r>
        <w:rPr>
          <w:rFonts w:ascii="Times New Roman" w:hAnsi="Times New Roman" w:cs="Times New Roman"/>
          <w:spacing w:val="40"/>
          <w:lang w:val="ru-RU"/>
        </w:rPr>
        <w:t xml:space="preserve"> </w:t>
      </w:r>
      <w:r>
        <w:rPr>
          <w:rFonts w:ascii="Times New Roman" w:hAnsi="Times New Roman" w:cs="Times New Roman"/>
          <w:lang w:val="ru-RU"/>
        </w:rPr>
        <w:t>акта</w:t>
      </w:r>
      <w:r>
        <w:rPr>
          <w:rFonts w:ascii="Times New Roman" w:hAnsi="Times New Roman" w:cs="Times New Roman"/>
          <w:spacing w:val="40"/>
          <w:lang w:val="ru-RU"/>
        </w:rPr>
        <w:t xml:space="preserve"> </w:t>
      </w:r>
      <w:r>
        <w:rPr>
          <w:rFonts w:ascii="Times New Roman" w:hAnsi="Times New Roman" w:cs="Times New Roman"/>
          <w:lang w:val="ru-RU"/>
        </w:rPr>
        <w:t>Исполнителя</w:t>
      </w:r>
      <w:r>
        <w:rPr>
          <w:rFonts w:ascii="Times New Roman" w:hAnsi="Times New Roman" w:cs="Times New Roman"/>
          <w:spacing w:val="40"/>
          <w:lang w:val="ru-RU"/>
        </w:rPr>
        <w:t xml:space="preserve"> </w:t>
      </w:r>
      <w:r>
        <w:rPr>
          <w:rFonts w:ascii="Times New Roman" w:hAnsi="Times New Roman" w:cs="Times New Roman"/>
          <w:lang w:val="ru-RU"/>
        </w:rPr>
        <w:t>на</w:t>
      </w:r>
      <w:r>
        <w:rPr>
          <w:rFonts w:ascii="Times New Roman" w:hAnsi="Times New Roman" w:cs="Times New Roman"/>
          <w:spacing w:val="40"/>
          <w:lang w:val="ru-RU"/>
        </w:rPr>
        <w:t xml:space="preserve"> </w:t>
      </w:r>
      <w:r>
        <w:rPr>
          <w:rFonts w:ascii="Times New Roman" w:hAnsi="Times New Roman" w:cs="Times New Roman"/>
          <w:lang w:val="ru-RU"/>
        </w:rPr>
        <w:t>счет</w:t>
      </w:r>
      <w:r>
        <w:rPr>
          <w:rFonts w:ascii="Times New Roman" w:hAnsi="Times New Roman" w:cs="Times New Roman"/>
          <w:spacing w:val="40"/>
          <w:lang w:val="ru-RU"/>
        </w:rPr>
        <w:t xml:space="preserve"> </w:t>
      </w:r>
      <w:r>
        <w:rPr>
          <w:rFonts w:ascii="Times New Roman" w:hAnsi="Times New Roman" w:cs="Times New Roman"/>
          <w:lang w:val="ru-RU"/>
        </w:rPr>
        <w:t>территориального</w:t>
      </w:r>
    </w:p>
    <w:p w14:paraId="613FDA73">
      <w:pPr>
        <w:pStyle w:val="7"/>
        <w:rPr>
          <w:rFonts w:ascii="Times New Roman" w:hAnsi="Times New Roman" w:cs="Times New Roman"/>
          <w:lang w:val="ru-RU"/>
        </w:rPr>
        <w:sectPr>
          <w:pgSz w:w="11910" w:h="16840"/>
          <w:pgMar w:top="1040" w:right="708" w:bottom="280" w:left="992" w:header="569" w:footer="0" w:gutter="0"/>
          <w:cols w:space="720" w:num="1"/>
        </w:sectPr>
      </w:pPr>
    </w:p>
    <w:p w14:paraId="1244866D">
      <w:pPr>
        <w:pStyle w:val="7"/>
        <w:spacing w:before="84"/>
        <w:ind w:right="139" w:firstLine="0"/>
        <w:rPr>
          <w:rFonts w:ascii="Times New Roman" w:hAnsi="Times New Roman" w:cs="Times New Roman"/>
          <w:lang w:val="ru-RU"/>
        </w:rPr>
      </w:pPr>
      <w:r>
        <w:rPr>
          <w:rFonts w:ascii="Times New Roman" w:hAnsi="Times New Roman" w:cs="Times New Roman"/>
          <w:lang w:val="ru-RU"/>
        </w:rPr>
        <w:t>органа</w:t>
      </w:r>
      <w:r>
        <w:rPr>
          <w:rFonts w:ascii="Times New Roman" w:hAnsi="Times New Roman" w:cs="Times New Roman"/>
          <w:spacing w:val="-4"/>
          <w:lang w:val="ru-RU"/>
        </w:rPr>
        <w:t xml:space="preserve"> </w:t>
      </w:r>
      <w:r>
        <w:rPr>
          <w:rFonts w:ascii="Times New Roman" w:hAnsi="Times New Roman" w:cs="Times New Roman"/>
          <w:lang w:val="ru-RU"/>
        </w:rPr>
        <w:t>Фонда</w:t>
      </w:r>
      <w:r>
        <w:rPr>
          <w:rFonts w:ascii="Times New Roman" w:hAnsi="Times New Roman" w:cs="Times New Roman"/>
          <w:spacing w:val="-4"/>
          <w:lang w:val="ru-RU"/>
        </w:rPr>
        <w:t xml:space="preserve"> </w:t>
      </w:r>
      <w:r>
        <w:rPr>
          <w:rFonts w:ascii="Times New Roman" w:hAnsi="Times New Roman" w:cs="Times New Roman"/>
          <w:lang w:val="ru-RU"/>
        </w:rPr>
        <w:t>пенсионного</w:t>
      </w:r>
      <w:r>
        <w:rPr>
          <w:rFonts w:ascii="Times New Roman" w:hAnsi="Times New Roman" w:cs="Times New Roman"/>
          <w:spacing w:val="-3"/>
          <w:lang w:val="ru-RU"/>
        </w:rPr>
        <w:t xml:space="preserve"> </w:t>
      </w:r>
      <w:r>
        <w:rPr>
          <w:rFonts w:ascii="Times New Roman" w:hAnsi="Times New Roman" w:cs="Times New Roman"/>
          <w:lang w:val="ru-RU"/>
        </w:rPr>
        <w:t>и</w:t>
      </w:r>
      <w:r>
        <w:rPr>
          <w:rFonts w:ascii="Times New Roman" w:hAnsi="Times New Roman" w:cs="Times New Roman"/>
          <w:spacing w:val="-3"/>
          <w:lang w:val="ru-RU"/>
        </w:rPr>
        <w:t xml:space="preserve"> </w:t>
      </w:r>
      <w:r>
        <w:rPr>
          <w:rFonts w:ascii="Times New Roman" w:hAnsi="Times New Roman" w:cs="Times New Roman"/>
          <w:lang w:val="ru-RU"/>
        </w:rPr>
        <w:t>социального</w:t>
      </w:r>
      <w:r>
        <w:rPr>
          <w:rFonts w:ascii="Times New Roman" w:hAnsi="Times New Roman" w:cs="Times New Roman"/>
          <w:spacing w:val="-3"/>
          <w:lang w:val="ru-RU"/>
        </w:rPr>
        <w:t xml:space="preserve"> </w:t>
      </w:r>
      <w:r>
        <w:rPr>
          <w:rFonts w:ascii="Times New Roman" w:hAnsi="Times New Roman" w:cs="Times New Roman"/>
          <w:lang w:val="ru-RU"/>
        </w:rPr>
        <w:t>страхования</w:t>
      </w:r>
      <w:r>
        <w:rPr>
          <w:rFonts w:ascii="Times New Roman" w:hAnsi="Times New Roman" w:cs="Times New Roman"/>
          <w:spacing w:val="-3"/>
          <w:lang w:val="ru-RU"/>
        </w:rPr>
        <w:t xml:space="preserve"> </w:t>
      </w:r>
      <w:r>
        <w:rPr>
          <w:rFonts w:ascii="Times New Roman" w:hAnsi="Times New Roman" w:cs="Times New Roman"/>
          <w:lang w:val="ru-RU"/>
        </w:rPr>
        <w:t>Российской</w:t>
      </w:r>
      <w:r>
        <w:rPr>
          <w:rFonts w:ascii="Times New Roman" w:hAnsi="Times New Roman" w:cs="Times New Roman"/>
          <w:spacing w:val="-3"/>
          <w:lang w:val="ru-RU"/>
        </w:rPr>
        <w:t xml:space="preserve"> </w:t>
      </w:r>
      <w:r>
        <w:rPr>
          <w:rFonts w:ascii="Times New Roman" w:hAnsi="Times New Roman" w:cs="Times New Roman"/>
          <w:lang w:val="ru-RU"/>
        </w:rPr>
        <w:t>Федерации.</w:t>
      </w:r>
      <w:r>
        <w:rPr>
          <w:rFonts w:ascii="Times New Roman" w:hAnsi="Times New Roman" w:cs="Times New Roman"/>
          <w:spacing w:val="-3"/>
          <w:lang w:val="ru-RU"/>
        </w:rPr>
        <w:t xml:space="preserve"> </w:t>
      </w:r>
      <w:r>
        <w:rPr>
          <w:rFonts w:ascii="Times New Roman" w:hAnsi="Times New Roman" w:cs="Times New Roman"/>
          <w:lang w:val="ru-RU"/>
        </w:rPr>
        <w:t>Пункт</w:t>
      </w:r>
      <w:r>
        <w:rPr>
          <w:rFonts w:ascii="Times New Roman" w:hAnsi="Times New Roman" w:cs="Times New Roman"/>
          <w:spacing w:val="-3"/>
          <w:lang w:val="ru-RU"/>
        </w:rPr>
        <w:t xml:space="preserve"> </w:t>
      </w:r>
      <w:r>
        <w:rPr>
          <w:rFonts w:ascii="Times New Roman" w:hAnsi="Times New Roman" w:cs="Times New Roman"/>
          <w:lang w:val="ru-RU"/>
        </w:rPr>
        <w:t>8</w:t>
      </w:r>
      <w:r>
        <w:rPr>
          <w:rFonts w:ascii="Times New Roman" w:hAnsi="Times New Roman" w:cs="Times New Roman"/>
          <w:spacing w:val="40"/>
          <w:lang w:val="ru-RU"/>
        </w:rPr>
        <w:t xml:space="preserve"> </w:t>
      </w:r>
      <w:r>
        <w:rPr>
          <w:rFonts w:ascii="Times New Roman" w:hAnsi="Times New Roman" w:cs="Times New Roman"/>
          <w:lang w:val="ru-RU"/>
        </w:rPr>
        <w:t>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w:t>
      </w:r>
      <w:r>
        <w:rPr>
          <w:rFonts w:ascii="Times New Roman" w:hAnsi="Times New Roman" w:cs="Times New Roman"/>
          <w:spacing w:val="40"/>
          <w:lang w:val="ru-RU"/>
        </w:rPr>
        <w:t xml:space="preserve"> </w:t>
      </w:r>
      <w:r>
        <w:rPr>
          <w:rFonts w:ascii="Times New Roman" w:hAnsi="Times New Roman" w:cs="Times New Roman"/>
          <w:lang w:val="ru-RU"/>
        </w:rPr>
        <w:t>утвержденных постановлением Правительства Российской Федерации от 24 декабря 2007 г.</w:t>
      </w:r>
      <w:r>
        <w:rPr>
          <w:rFonts w:ascii="Times New Roman" w:hAnsi="Times New Roman" w:cs="Times New Roman"/>
          <w:spacing w:val="40"/>
          <w:lang w:val="ru-RU"/>
        </w:rPr>
        <w:t xml:space="preserve"> </w:t>
      </w:r>
      <w:r>
        <w:rPr>
          <w:rFonts w:ascii="Times New Roman" w:hAnsi="Times New Roman" w:cs="Times New Roman"/>
          <w:lang w:val="ru-RU"/>
        </w:rPr>
        <w:t>№926 (далее</w:t>
      </w:r>
      <w:r>
        <w:rPr>
          <w:rFonts w:ascii="Times New Roman" w:hAnsi="Times New Roman" w:cs="Times New Roman"/>
          <w:spacing w:val="40"/>
          <w:lang w:val="ru-RU"/>
        </w:rPr>
        <w:t xml:space="preserve"> </w:t>
      </w:r>
      <w:r>
        <w:rPr>
          <w:rFonts w:ascii="Times New Roman" w:hAnsi="Times New Roman" w:cs="Times New Roman"/>
          <w:lang w:val="ru-RU"/>
        </w:rPr>
        <w:t>- Правила №926)».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6764069D">
      <w:pPr>
        <w:pStyle w:val="7"/>
        <w:ind w:right="138"/>
        <w:rPr>
          <w:rFonts w:ascii="Times New Roman" w:hAnsi="Times New Roman" w:cs="Times New Roman"/>
          <w:lang w:val="ru-RU"/>
        </w:rPr>
      </w:pPr>
      <w:r>
        <w:rPr>
          <w:rFonts w:ascii="Times New Roman" w:hAnsi="Times New Roman" w:cs="Times New Roman"/>
          <w:lang w:val="ru-RU"/>
        </w:rPr>
        <w:t>Просветительская деятельность выступает значимой частью профессиональной деятельности педагогов дошкольных образовательных организаций, одной из мер государственной поддержки семей, инструментом формирования единого образовательного пространства страны и позиции осознанного ответственного родительства. Современные родители, имея доступ к фактически неограниченному количеству психолого-педагогической, методической информации, продолжают испытывать затруднения в развитии, воспитании, обучении детей младенческого, раннего и дошкольного возрастов.</w:t>
      </w:r>
    </w:p>
    <w:p w14:paraId="152C299F">
      <w:pPr>
        <w:pStyle w:val="7"/>
        <w:spacing w:before="1"/>
        <w:ind w:right="141"/>
        <w:rPr>
          <w:rFonts w:ascii="Times New Roman" w:hAnsi="Times New Roman" w:cs="Times New Roman"/>
          <w:lang w:val="ru-RU"/>
        </w:rPr>
      </w:pPr>
      <w:r>
        <w:rPr>
          <w:rFonts w:ascii="Times New Roman" w:hAnsi="Times New Roman" w:cs="Times New Roman"/>
          <w:lang w:val="ru-RU"/>
        </w:rPr>
        <w:t>Целью просвещения родителей (законных представителей) детей младенческого,</w:t>
      </w:r>
      <w:r>
        <w:rPr>
          <w:rFonts w:ascii="Times New Roman" w:hAnsi="Times New Roman" w:cs="Times New Roman"/>
          <w:spacing w:val="80"/>
          <w:lang w:val="ru-RU"/>
        </w:rPr>
        <w:t xml:space="preserve"> </w:t>
      </w:r>
      <w:r>
        <w:rPr>
          <w:rFonts w:ascii="Times New Roman" w:hAnsi="Times New Roman" w:cs="Times New Roman"/>
          <w:lang w:val="ru-RU"/>
        </w:rPr>
        <w:t>раннего и дошкольного возраста является обеспечение поддержки семьи в вопросах образования,</w:t>
      </w:r>
      <w:r>
        <w:rPr>
          <w:rFonts w:ascii="Times New Roman" w:hAnsi="Times New Roman" w:cs="Times New Roman"/>
          <w:spacing w:val="-2"/>
          <w:lang w:val="ru-RU"/>
        </w:rPr>
        <w:t xml:space="preserve"> </w:t>
      </w:r>
      <w:r>
        <w:rPr>
          <w:rFonts w:ascii="Times New Roman" w:hAnsi="Times New Roman" w:cs="Times New Roman"/>
          <w:lang w:val="ru-RU"/>
        </w:rPr>
        <w:t>охраны</w:t>
      </w:r>
      <w:r>
        <w:rPr>
          <w:rFonts w:ascii="Times New Roman" w:hAnsi="Times New Roman" w:cs="Times New Roman"/>
          <w:spacing w:val="-2"/>
          <w:lang w:val="ru-RU"/>
        </w:rPr>
        <w:t xml:space="preserve"> </w:t>
      </w:r>
      <w:r>
        <w:rPr>
          <w:rFonts w:ascii="Times New Roman" w:hAnsi="Times New Roman" w:cs="Times New Roman"/>
          <w:lang w:val="ru-RU"/>
        </w:rPr>
        <w:t>и</w:t>
      </w:r>
      <w:r>
        <w:rPr>
          <w:rFonts w:ascii="Times New Roman" w:hAnsi="Times New Roman" w:cs="Times New Roman"/>
          <w:spacing w:val="-4"/>
          <w:lang w:val="ru-RU"/>
        </w:rPr>
        <w:t xml:space="preserve"> </w:t>
      </w:r>
      <w:r>
        <w:rPr>
          <w:rFonts w:ascii="Times New Roman" w:hAnsi="Times New Roman" w:cs="Times New Roman"/>
          <w:lang w:val="ru-RU"/>
        </w:rPr>
        <w:t>укрепления</w:t>
      </w:r>
      <w:r>
        <w:rPr>
          <w:rFonts w:ascii="Times New Roman" w:hAnsi="Times New Roman" w:cs="Times New Roman"/>
          <w:spacing w:val="-2"/>
          <w:lang w:val="ru-RU"/>
        </w:rPr>
        <w:t xml:space="preserve"> </w:t>
      </w:r>
      <w:r>
        <w:rPr>
          <w:rFonts w:ascii="Times New Roman" w:hAnsi="Times New Roman" w:cs="Times New Roman"/>
          <w:lang w:val="ru-RU"/>
        </w:rPr>
        <w:t>здоровья</w:t>
      </w:r>
      <w:r>
        <w:rPr>
          <w:rFonts w:ascii="Times New Roman" w:hAnsi="Times New Roman" w:cs="Times New Roman"/>
          <w:spacing w:val="-2"/>
          <w:lang w:val="ru-RU"/>
        </w:rPr>
        <w:t xml:space="preserve"> </w:t>
      </w:r>
      <w:r>
        <w:rPr>
          <w:rFonts w:ascii="Times New Roman" w:hAnsi="Times New Roman" w:cs="Times New Roman"/>
          <w:lang w:val="ru-RU"/>
        </w:rPr>
        <w:t>каждого</w:t>
      </w:r>
      <w:r>
        <w:rPr>
          <w:rFonts w:ascii="Times New Roman" w:hAnsi="Times New Roman" w:cs="Times New Roman"/>
          <w:spacing w:val="-2"/>
          <w:lang w:val="ru-RU"/>
        </w:rPr>
        <w:t xml:space="preserve"> </w:t>
      </w:r>
      <w:r>
        <w:rPr>
          <w:rFonts w:ascii="Times New Roman" w:hAnsi="Times New Roman" w:cs="Times New Roman"/>
          <w:lang w:val="ru-RU"/>
        </w:rPr>
        <w:t>ребенка;</w:t>
      </w:r>
      <w:r>
        <w:rPr>
          <w:rFonts w:ascii="Times New Roman" w:hAnsi="Times New Roman" w:cs="Times New Roman"/>
          <w:spacing w:val="-2"/>
          <w:lang w:val="ru-RU"/>
        </w:rPr>
        <w:t xml:space="preserve"> </w:t>
      </w:r>
      <w:r>
        <w:rPr>
          <w:rFonts w:ascii="Times New Roman" w:hAnsi="Times New Roman" w:cs="Times New Roman"/>
          <w:lang w:val="ru-RU"/>
        </w:rPr>
        <w:t>обеспечение</w:t>
      </w:r>
      <w:r>
        <w:rPr>
          <w:rFonts w:ascii="Times New Roman" w:hAnsi="Times New Roman" w:cs="Times New Roman"/>
          <w:spacing w:val="-3"/>
          <w:lang w:val="ru-RU"/>
        </w:rPr>
        <w:t xml:space="preserve"> </w:t>
      </w:r>
      <w:r>
        <w:rPr>
          <w:rFonts w:ascii="Times New Roman" w:hAnsi="Times New Roman" w:cs="Times New Roman"/>
          <w:lang w:val="ru-RU"/>
        </w:rPr>
        <w:t>единства</w:t>
      </w:r>
      <w:r>
        <w:rPr>
          <w:rFonts w:ascii="Times New Roman" w:hAnsi="Times New Roman" w:cs="Times New Roman"/>
          <w:spacing w:val="-4"/>
          <w:lang w:val="ru-RU"/>
        </w:rPr>
        <w:t xml:space="preserve"> </w:t>
      </w:r>
      <w:r>
        <w:rPr>
          <w:rFonts w:ascii="Times New Roman" w:hAnsi="Times New Roman" w:cs="Times New Roman"/>
          <w:lang w:val="ru-RU"/>
        </w:rPr>
        <w:t>подходов</w:t>
      </w:r>
      <w:r>
        <w:rPr>
          <w:rFonts w:ascii="Times New Roman" w:hAnsi="Times New Roman" w:cs="Times New Roman"/>
          <w:spacing w:val="-3"/>
          <w:lang w:val="ru-RU"/>
        </w:rPr>
        <w:t xml:space="preserve"> </w:t>
      </w:r>
      <w:r>
        <w:rPr>
          <w:rFonts w:ascii="Times New Roman" w:hAnsi="Times New Roman" w:cs="Times New Roman"/>
          <w:lang w:val="ru-RU"/>
        </w:rPr>
        <w:t>к воспитанию и обучению детей в условиях детского сада и семьи; повышение воспитательного потенциала семьи.</w:t>
      </w:r>
    </w:p>
    <w:p w14:paraId="087BCD72">
      <w:pPr>
        <w:pStyle w:val="7"/>
        <w:ind w:right="145"/>
        <w:rPr>
          <w:rFonts w:ascii="Times New Roman" w:hAnsi="Times New Roman" w:cs="Times New Roman"/>
          <w:lang w:val="ru-RU"/>
        </w:rPr>
      </w:pPr>
      <w:r>
        <w:rPr>
          <w:rFonts w:ascii="Times New Roman" w:hAnsi="Times New Roman" w:cs="Times New Roman"/>
          <w:lang w:val="ru-RU"/>
        </w:rPr>
        <w:t>Взаимодействие ДОУ с семьями воспитанников носит систематический плановый характер. В течение года работа с родителями была организована в соответствии с годовым планом работы ДОУ.</w:t>
      </w:r>
    </w:p>
    <w:p w14:paraId="12C23F71">
      <w:pPr>
        <w:pStyle w:val="7"/>
        <w:ind w:right="144"/>
        <w:rPr>
          <w:rFonts w:ascii="Times New Roman" w:hAnsi="Times New Roman" w:cs="Times New Roman"/>
          <w:lang w:val="ru-RU"/>
        </w:rPr>
      </w:pPr>
      <w:r>
        <w:rPr>
          <w:rFonts w:ascii="Times New Roman" w:hAnsi="Times New Roman" w:cs="Times New Roman"/>
          <w:lang w:val="ru-RU"/>
        </w:rPr>
        <w:t>Для повышения эффективности работы в ДОУ регулярно проводится изучение мнения родителей. Анализ результатов анкетирования родителей воспитанников позволил установить соответствие результатов деятельности дошкольного учреждения запросам родителей, их удовлетворение качеством образовательных услуг.</w:t>
      </w:r>
    </w:p>
    <w:p w14:paraId="0CA94575">
      <w:pPr>
        <w:pStyle w:val="7"/>
        <w:spacing w:before="1"/>
        <w:ind w:right="140"/>
        <w:rPr>
          <w:rFonts w:ascii="Times New Roman" w:hAnsi="Times New Roman" w:cs="Times New Roman"/>
          <w:lang w:val="ru-RU"/>
        </w:rPr>
      </w:pPr>
      <w:r>
        <w:rPr>
          <w:rFonts w:ascii="Times New Roman" w:hAnsi="Times New Roman" w:cs="Times New Roman"/>
          <w:lang w:val="ru-RU"/>
        </w:rPr>
        <w:t>Просвещение родителей осуществляется в разнообразных формах и строятся на принципе сотрудничества.</w:t>
      </w:r>
    </w:p>
    <w:p w14:paraId="767D292C">
      <w:pPr>
        <w:pStyle w:val="11"/>
        <w:spacing w:before="5" w:line="274" w:lineRule="exact"/>
        <w:jc w:val="both"/>
        <w:rPr>
          <w:rFonts w:ascii="Times New Roman" w:hAnsi="Times New Roman" w:cs="Times New Roman"/>
        </w:rPr>
      </w:pPr>
      <w:r>
        <w:rPr>
          <w:rFonts w:ascii="Times New Roman" w:hAnsi="Times New Roman" w:cs="Times New Roman"/>
        </w:rPr>
        <w:t>Формы</w:t>
      </w:r>
      <w:r>
        <w:rPr>
          <w:rFonts w:ascii="Times New Roman" w:hAnsi="Times New Roman" w:cs="Times New Roman"/>
          <w:spacing w:val="-2"/>
        </w:rPr>
        <w:t xml:space="preserve"> </w:t>
      </w:r>
      <w:r>
        <w:rPr>
          <w:rFonts w:ascii="Times New Roman" w:hAnsi="Times New Roman" w:cs="Times New Roman"/>
        </w:rPr>
        <w:t>работы</w:t>
      </w:r>
      <w:r>
        <w:rPr>
          <w:rFonts w:ascii="Times New Roman" w:hAnsi="Times New Roman" w:cs="Times New Roman"/>
          <w:spacing w:val="-1"/>
        </w:rPr>
        <w:t xml:space="preserve"> </w:t>
      </w:r>
      <w:r>
        <w:rPr>
          <w:rFonts w:ascii="Times New Roman" w:hAnsi="Times New Roman" w:cs="Times New Roman"/>
        </w:rPr>
        <w:t>с</w:t>
      </w:r>
      <w:r>
        <w:rPr>
          <w:rFonts w:ascii="Times New Roman" w:hAnsi="Times New Roman" w:cs="Times New Roman"/>
          <w:spacing w:val="-2"/>
        </w:rPr>
        <w:t xml:space="preserve"> родителями:</w:t>
      </w:r>
    </w:p>
    <w:p w14:paraId="05468201">
      <w:pPr>
        <w:pStyle w:val="14"/>
        <w:numPr>
          <w:ilvl w:val="0"/>
          <w:numId w:val="7"/>
        </w:numPr>
        <w:tabs>
          <w:tab w:val="left" w:pos="1556"/>
        </w:tabs>
        <w:spacing w:line="274" w:lineRule="exact"/>
        <w:ind w:left="1556" w:hanging="707"/>
        <w:rPr>
          <w:rFonts w:ascii="Times New Roman" w:hAnsi="Times New Roman" w:cs="Times New Roman"/>
          <w:sz w:val="24"/>
          <w:szCs w:val="24"/>
          <w:lang w:val="ru-RU"/>
        </w:rPr>
      </w:pPr>
      <w:r>
        <w:rPr>
          <w:rFonts w:ascii="Times New Roman" w:hAnsi="Times New Roman" w:cs="Times New Roman"/>
          <w:sz w:val="24"/>
          <w:szCs w:val="24"/>
          <w:lang w:val="ru-RU"/>
        </w:rPr>
        <w:t>общие</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групповые</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родительские</w:t>
      </w:r>
      <w:r>
        <w:rPr>
          <w:rFonts w:ascii="Times New Roman" w:hAnsi="Times New Roman" w:cs="Times New Roman"/>
          <w:spacing w:val="-3"/>
          <w:sz w:val="24"/>
          <w:szCs w:val="24"/>
          <w:lang w:val="ru-RU"/>
        </w:rPr>
        <w:t xml:space="preserve"> </w:t>
      </w:r>
      <w:r>
        <w:rPr>
          <w:rFonts w:ascii="Times New Roman" w:hAnsi="Times New Roman" w:cs="Times New Roman"/>
          <w:spacing w:val="-2"/>
          <w:sz w:val="24"/>
          <w:szCs w:val="24"/>
          <w:lang w:val="ru-RU"/>
        </w:rPr>
        <w:t>собрания;</w:t>
      </w:r>
    </w:p>
    <w:p w14:paraId="3C7A9C98">
      <w:pPr>
        <w:pStyle w:val="14"/>
        <w:numPr>
          <w:ilvl w:val="0"/>
          <w:numId w:val="7"/>
        </w:numPr>
        <w:tabs>
          <w:tab w:val="left" w:pos="1556"/>
        </w:tabs>
        <w:ind w:right="139" w:firstLine="708"/>
        <w:rPr>
          <w:rFonts w:ascii="Times New Roman" w:hAnsi="Times New Roman" w:cs="Times New Roman"/>
          <w:sz w:val="24"/>
          <w:szCs w:val="24"/>
          <w:lang w:val="ru-RU"/>
        </w:rPr>
      </w:pPr>
      <w:r>
        <w:rPr>
          <w:rFonts w:ascii="Times New Roman" w:hAnsi="Times New Roman" w:cs="Times New Roman"/>
          <w:sz w:val="24"/>
          <w:szCs w:val="24"/>
          <w:lang w:val="ru-RU"/>
        </w:rPr>
        <w:t>консультирование родителей специалистами дошкольного учреждения в том числе через информационный сайт ДОУ в сети «интернет»;</w:t>
      </w:r>
    </w:p>
    <w:p w14:paraId="68410530">
      <w:pPr>
        <w:pStyle w:val="14"/>
        <w:numPr>
          <w:ilvl w:val="0"/>
          <w:numId w:val="7"/>
        </w:numPr>
        <w:tabs>
          <w:tab w:val="left" w:pos="1556"/>
        </w:tabs>
        <w:ind w:left="1556" w:hanging="707"/>
        <w:rPr>
          <w:rFonts w:ascii="Times New Roman" w:hAnsi="Times New Roman" w:cs="Times New Roman"/>
          <w:sz w:val="24"/>
          <w:szCs w:val="24"/>
          <w:lang w:val="ru-RU"/>
        </w:rPr>
      </w:pPr>
      <w:r>
        <w:rPr>
          <w:rFonts w:ascii="Times New Roman" w:hAnsi="Times New Roman" w:cs="Times New Roman"/>
          <w:sz w:val="24"/>
          <w:szCs w:val="24"/>
          <w:lang w:val="ru-RU"/>
        </w:rPr>
        <w:t>проведение</w:t>
      </w:r>
      <w:r>
        <w:rPr>
          <w:rFonts w:ascii="Times New Roman" w:hAnsi="Times New Roman" w:cs="Times New Roman"/>
          <w:spacing w:val="-6"/>
          <w:sz w:val="24"/>
          <w:szCs w:val="24"/>
          <w:lang w:val="ru-RU"/>
        </w:rPr>
        <w:t xml:space="preserve"> </w:t>
      </w:r>
      <w:r>
        <w:rPr>
          <w:rFonts w:ascii="Times New Roman" w:hAnsi="Times New Roman" w:cs="Times New Roman"/>
          <w:sz w:val="24"/>
          <w:szCs w:val="24"/>
          <w:lang w:val="ru-RU"/>
        </w:rPr>
        <w:t>совместных</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мероприятий</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для</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детей</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3"/>
          <w:sz w:val="24"/>
          <w:szCs w:val="24"/>
          <w:lang w:val="ru-RU"/>
        </w:rPr>
        <w:t xml:space="preserve"> </w:t>
      </w:r>
      <w:r>
        <w:rPr>
          <w:rFonts w:ascii="Times New Roman" w:hAnsi="Times New Roman" w:cs="Times New Roman"/>
          <w:spacing w:val="-2"/>
          <w:sz w:val="24"/>
          <w:szCs w:val="24"/>
          <w:lang w:val="ru-RU"/>
        </w:rPr>
        <w:t>родителей;</w:t>
      </w:r>
    </w:p>
    <w:p w14:paraId="52BB595F">
      <w:pPr>
        <w:pStyle w:val="14"/>
        <w:numPr>
          <w:ilvl w:val="0"/>
          <w:numId w:val="7"/>
        </w:numPr>
        <w:tabs>
          <w:tab w:val="left" w:pos="1556"/>
        </w:tabs>
        <w:ind w:left="1556" w:hanging="707"/>
        <w:rPr>
          <w:rFonts w:ascii="Times New Roman" w:hAnsi="Times New Roman" w:cs="Times New Roman"/>
          <w:sz w:val="24"/>
          <w:szCs w:val="24"/>
        </w:rPr>
      </w:pPr>
      <w:r>
        <w:rPr>
          <w:rFonts w:ascii="Times New Roman" w:hAnsi="Times New Roman" w:cs="Times New Roman"/>
          <w:spacing w:val="-2"/>
          <w:sz w:val="24"/>
          <w:szCs w:val="24"/>
        </w:rPr>
        <w:t>анкетирование;</w:t>
      </w:r>
    </w:p>
    <w:p w14:paraId="31F634AC">
      <w:pPr>
        <w:pStyle w:val="14"/>
        <w:numPr>
          <w:ilvl w:val="0"/>
          <w:numId w:val="7"/>
        </w:numPr>
        <w:tabs>
          <w:tab w:val="left" w:pos="1556"/>
        </w:tabs>
        <w:ind w:left="1556" w:hanging="707"/>
        <w:rPr>
          <w:rFonts w:ascii="Times New Roman" w:hAnsi="Times New Roman" w:cs="Times New Roman"/>
          <w:sz w:val="24"/>
          <w:szCs w:val="24"/>
        </w:rPr>
      </w:pPr>
      <w:r>
        <w:rPr>
          <w:rFonts w:ascii="Times New Roman" w:hAnsi="Times New Roman" w:cs="Times New Roman"/>
          <w:sz w:val="24"/>
          <w:szCs w:val="24"/>
        </w:rPr>
        <w:t>наглядная</w:t>
      </w:r>
      <w:r>
        <w:rPr>
          <w:rFonts w:ascii="Times New Roman" w:hAnsi="Times New Roman" w:cs="Times New Roman"/>
          <w:spacing w:val="-4"/>
          <w:sz w:val="24"/>
          <w:szCs w:val="24"/>
        </w:rPr>
        <w:t xml:space="preserve"> </w:t>
      </w:r>
      <w:r>
        <w:rPr>
          <w:rFonts w:ascii="Times New Roman" w:hAnsi="Times New Roman" w:cs="Times New Roman"/>
          <w:sz w:val="24"/>
          <w:szCs w:val="24"/>
        </w:rPr>
        <w:t>информация</w:t>
      </w:r>
      <w:r>
        <w:rPr>
          <w:rFonts w:ascii="Times New Roman" w:hAnsi="Times New Roman" w:cs="Times New Roman"/>
          <w:spacing w:val="-5"/>
          <w:sz w:val="24"/>
          <w:szCs w:val="24"/>
        </w:rPr>
        <w:t xml:space="preserve"> </w:t>
      </w:r>
      <w:r>
        <w:rPr>
          <w:rFonts w:ascii="Times New Roman" w:hAnsi="Times New Roman" w:cs="Times New Roman"/>
          <w:sz w:val="24"/>
          <w:szCs w:val="24"/>
        </w:rPr>
        <w:t>в</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группах;</w:t>
      </w:r>
    </w:p>
    <w:p w14:paraId="0220973E">
      <w:pPr>
        <w:pStyle w:val="14"/>
        <w:numPr>
          <w:ilvl w:val="0"/>
          <w:numId w:val="7"/>
        </w:numPr>
        <w:tabs>
          <w:tab w:val="left" w:pos="1556"/>
        </w:tabs>
        <w:ind w:left="1556" w:hanging="707"/>
        <w:rPr>
          <w:rFonts w:ascii="Times New Roman" w:hAnsi="Times New Roman" w:cs="Times New Roman"/>
          <w:sz w:val="24"/>
          <w:szCs w:val="24"/>
          <w:lang w:val="ru-RU"/>
        </w:rPr>
      </w:pPr>
      <w:r>
        <w:rPr>
          <w:rFonts w:ascii="Times New Roman" w:hAnsi="Times New Roman" w:cs="Times New Roman"/>
          <w:sz w:val="24"/>
          <w:szCs w:val="24"/>
          <w:lang w:val="ru-RU"/>
        </w:rPr>
        <w:t>показ</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открытых</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мероприятий</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для</w:t>
      </w:r>
      <w:r>
        <w:rPr>
          <w:rFonts w:ascii="Times New Roman" w:hAnsi="Times New Roman" w:cs="Times New Roman"/>
          <w:spacing w:val="-3"/>
          <w:sz w:val="24"/>
          <w:szCs w:val="24"/>
          <w:lang w:val="ru-RU"/>
        </w:rPr>
        <w:t xml:space="preserve"> </w:t>
      </w:r>
      <w:r>
        <w:rPr>
          <w:rFonts w:ascii="Times New Roman" w:hAnsi="Times New Roman" w:cs="Times New Roman"/>
          <w:spacing w:val="-2"/>
          <w:sz w:val="24"/>
          <w:szCs w:val="24"/>
          <w:lang w:val="ru-RU"/>
        </w:rPr>
        <w:t>родителей;</w:t>
      </w:r>
    </w:p>
    <w:p w14:paraId="06CBF7FD">
      <w:pPr>
        <w:pStyle w:val="14"/>
        <w:numPr>
          <w:ilvl w:val="0"/>
          <w:numId w:val="7"/>
        </w:numPr>
        <w:tabs>
          <w:tab w:val="left" w:pos="1556"/>
        </w:tabs>
        <w:ind w:left="1556" w:hanging="707"/>
        <w:rPr>
          <w:rFonts w:ascii="Times New Roman" w:hAnsi="Times New Roman" w:cs="Times New Roman"/>
          <w:sz w:val="24"/>
          <w:szCs w:val="24"/>
        </w:rPr>
      </w:pPr>
      <w:r>
        <w:rPr>
          <w:rFonts w:ascii="Times New Roman" w:hAnsi="Times New Roman" w:cs="Times New Roman"/>
          <w:sz w:val="24"/>
          <w:szCs w:val="24"/>
        </w:rPr>
        <w:t>выставки</w:t>
      </w:r>
      <w:r>
        <w:rPr>
          <w:rFonts w:ascii="Times New Roman" w:hAnsi="Times New Roman" w:cs="Times New Roman"/>
          <w:spacing w:val="-3"/>
          <w:sz w:val="24"/>
          <w:szCs w:val="24"/>
        </w:rPr>
        <w:t xml:space="preserve"> </w:t>
      </w:r>
      <w:r>
        <w:rPr>
          <w:rFonts w:ascii="Times New Roman" w:hAnsi="Times New Roman" w:cs="Times New Roman"/>
          <w:sz w:val="24"/>
          <w:szCs w:val="24"/>
        </w:rPr>
        <w:t>совместных</w:t>
      </w:r>
      <w:r>
        <w:rPr>
          <w:rFonts w:ascii="Times New Roman" w:hAnsi="Times New Roman" w:cs="Times New Roman"/>
          <w:spacing w:val="-2"/>
          <w:sz w:val="24"/>
          <w:szCs w:val="24"/>
        </w:rPr>
        <w:t xml:space="preserve"> работ;</w:t>
      </w:r>
    </w:p>
    <w:p w14:paraId="189E323B">
      <w:pPr>
        <w:pStyle w:val="14"/>
        <w:numPr>
          <w:ilvl w:val="0"/>
          <w:numId w:val="7"/>
        </w:numPr>
        <w:tabs>
          <w:tab w:val="left" w:pos="1556"/>
        </w:tabs>
        <w:ind w:left="1556" w:hanging="707"/>
        <w:rPr>
          <w:rFonts w:ascii="Times New Roman" w:hAnsi="Times New Roman" w:cs="Times New Roman"/>
          <w:sz w:val="24"/>
          <w:szCs w:val="24"/>
        </w:rPr>
      </w:pPr>
      <w:r>
        <w:rPr>
          <w:rFonts w:ascii="Times New Roman" w:hAnsi="Times New Roman" w:cs="Times New Roman"/>
          <w:sz w:val="24"/>
          <w:szCs w:val="24"/>
        </w:rPr>
        <w:t>тематические</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встречи;</w:t>
      </w:r>
    </w:p>
    <w:p w14:paraId="447C29DD">
      <w:pPr>
        <w:pStyle w:val="14"/>
        <w:numPr>
          <w:ilvl w:val="0"/>
          <w:numId w:val="7"/>
        </w:numPr>
        <w:tabs>
          <w:tab w:val="left" w:pos="1556"/>
        </w:tabs>
        <w:ind w:left="1556" w:hanging="707"/>
        <w:rPr>
          <w:rFonts w:ascii="Times New Roman" w:hAnsi="Times New Roman" w:cs="Times New Roman"/>
          <w:sz w:val="24"/>
          <w:szCs w:val="24"/>
        </w:rPr>
      </w:pPr>
      <w:r>
        <w:rPr>
          <w:rFonts w:ascii="Times New Roman" w:hAnsi="Times New Roman" w:cs="Times New Roman"/>
          <w:spacing w:val="-2"/>
          <w:sz w:val="24"/>
          <w:szCs w:val="24"/>
        </w:rPr>
        <w:t>мастер-классы;</w:t>
      </w:r>
    </w:p>
    <w:p w14:paraId="237F1518">
      <w:pPr>
        <w:pStyle w:val="14"/>
        <w:numPr>
          <w:ilvl w:val="0"/>
          <w:numId w:val="7"/>
        </w:numPr>
        <w:tabs>
          <w:tab w:val="left" w:pos="1556"/>
        </w:tabs>
        <w:spacing w:before="1"/>
        <w:ind w:left="1556" w:hanging="707"/>
        <w:rPr>
          <w:rFonts w:ascii="Times New Roman" w:hAnsi="Times New Roman" w:cs="Times New Roman"/>
          <w:sz w:val="24"/>
          <w:szCs w:val="24"/>
        </w:rPr>
      </w:pPr>
      <w:r>
        <w:rPr>
          <w:rFonts w:ascii="Times New Roman" w:hAnsi="Times New Roman" w:cs="Times New Roman"/>
          <w:spacing w:val="-2"/>
          <w:sz w:val="24"/>
          <w:szCs w:val="24"/>
        </w:rPr>
        <w:t>практикумы;</w:t>
      </w:r>
    </w:p>
    <w:p w14:paraId="0B3FB863">
      <w:pPr>
        <w:pStyle w:val="14"/>
        <w:numPr>
          <w:ilvl w:val="0"/>
          <w:numId w:val="7"/>
        </w:numPr>
        <w:tabs>
          <w:tab w:val="left" w:pos="1556"/>
        </w:tabs>
        <w:ind w:left="1556" w:hanging="707"/>
        <w:rPr>
          <w:rFonts w:ascii="Times New Roman" w:hAnsi="Times New Roman" w:cs="Times New Roman"/>
          <w:sz w:val="24"/>
          <w:szCs w:val="24"/>
        </w:rPr>
      </w:pPr>
      <w:r>
        <w:rPr>
          <w:rFonts w:ascii="Times New Roman" w:hAnsi="Times New Roman" w:cs="Times New Roman"/>
          <w:spacing w:val="-2"/>
          <w:sz w:val="24"/>
          <w:szCs w:val="24"/>
        </w:rPr>
        <w:t>тренинги;</w:t>
      </w:r>
    </w:p>
    <w:p w14:paraId="0EDE8CA6">
      <w:pPr>
        <w:pStyle w:val="14"/>
        <w:numPr>
          <w:ilvl w:val="0"/>
          <w:numId w:val="7"/>
        </w:numPr>
        <w:tabs>
          <w:tab w:val="left" w:pos="1556"/>
        </w:tabs>
        <w:ind w:left="1556" w:hanging="707"/>
        <w:rPr>
          <w:rFonts w:ascii="Times New Roman" w:hAnsi="Times New Roman" w:cs="Times New Roman"/>
          <w:sz w:val="24"/>
          <w:szCs w:val="24"/>
        </w:rPr>
      </w:pPr>
      <w:r>
        <w:rPr>
          <w:rFonts w:ascii="Times New Roman" w:hAnsi="Times New Roman" w:cs="Times New Roman"/>
          <w:spacing w:val="-2"/>
          <w:sz w:val="24"/>
          <w:szCs w:val="24"/>
        </w:rPr>
        <w:t>конкурсы;</w:t>
      </w:r>
    </w:p>
    <w:p w14:paraId="61F2B9F6">
      <w:pPr>
        <w:pStyle w:val="14"/>
        <w:numPr>
          <w:ilvl w:val="0"/>
          <w:numId w:val="7"/>
        </w:numPr>
        <w:tabs>
          <w:tab w:val="left" w:pos="1556"/>
        </w:tabs>
        <w:ind w:left="1556" w:hanging="707"/>
        <w:rPr>
          <w:rFonts w:ascii="Times New Roman" w:hAnsi="Times New Roman" w:cs="Times New Roman"/>
          <w:sz w:val="24"/>
          <w:szCs w:val="24"/>
        </w:rPr>
      </w:pPr>
      <w:r>
        <w:rPr>
          <w:rFonts w:ascii="Times New Roman" w:hAnsi="Times New Roman" w:cs="Times New Roman"/>
          <w:sz w:val="24"/>
          <w:szCs w:val="24"/>
        </w:rPr>
        <w:t>деловые</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игры;</w:t>
      </w:r>
    </w:p>
    <w:p w14:paraId="07348615">
      <w:pPr>
        <w:pStyle w:val="14"/>
        <w:numPr>
          <w:ilvl w:val="0"/>
          <w:numId w:val="7"/>
        </w:numPr>
        <w:tabs>
          <w:tab w:val="left" w:pos="1556"/>
        </w:tabs>
        <w:ind w:right="139" w:firstLine="708"/>
        <w:rPr>
          <w:rFonts w:ascii="Times New Roman" w:hAnsi="Times New Roman" w:cs="Times New Roman"/>
          <w:sz w:val="24"/>
          <w:szCs w:val="24"/>
          <w:lang w:val="ru-RU"/>
        </w:rPr>
      </w:pPr>
      <w:r>
        <w:rPr>
          <w:rFonts w:ascii="Times New Roman" w:hAnsi="Times New Roman" w:cs="Times New Roman"/>
          <w:sz w:val="24"/>
          <w:szCs w:val="24"/>
          <w:lang w:val="ru-RU"/>
        </w:rPr>
        <w:t>привлечение родителей к участию в проведении с детьми старшего дошкольного возраста мероприятий по профориентации и социальной адаптации - рассказ о своей</w:t>
      </w:r>
      <w:r>
        <w:rPr>
          <w:rFonts w:ascii="Times New Roman" w:hAnsi="Times New Roman" w:cs="Times New Roman"/>
          <w:spacing w:val="80"/>
          <w:sz w:val="24"/>
          <w:szCs w:val="24"/>
          <w:lang w:val="ru-RU"/>
        </w:rPr>
        <w:t xml:space="preserve"> </w:t>
      </w:r>
      <w:r>
        <w:rPr>
          <w:rFonts w:ascii="Times New Roman" w:hAnsi="Times New Roman" w:cs="Times New Roman"/>
          <w:spacing w:val="-2"/>
          <w:sz w:val="24"/>
          <w:szCs w:val="24"/>
          <w:lang w:val="ru-RU"/>
        </w:rPr>
        <w:t>профессии;</w:t>
      </w:r>
    </w:p>
    <w:p w14:paraId="5599701A">
      <w:pPr>
        <w:pStyle w:val="14"/>
        <w:numPr>
          <w:ilvl w:val="0"/>
          <w:numId w:val="7"/>
        </w:numPr>
        <w:tabs>
          <w:tab w:val="left" w:pos="1556"/>
        </w:tabs>
        <w:ind w:right="136" w:firstLine="708"/>
        <w:rPr>
          <w:rFonts w:ascii="Times New Roman" w:hAnsi="Times New Roman" w:cs="Times New Roman"/>
          <w:sz w:val="24"/>
          <w:szCs w:val="24"/>
          <w:lang w:val="ru-RU"/>
        </w:rPr>
      </w:pPr>
      <w:r>
        <w:rPr>
          <w:rFonts w:ascii="Times New Roman" w:hAnsi="Times New Roman" w:cs="Times New Roman"/>
          <w:sz w:val="24"/>
          <w:szCs w:val="24"/>
          <w:lang w:val="ru-RU"/>
        </w:rPr>
        <w:t>заключение</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договоров</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с</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родителями</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(законными</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представителями</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вновь поступивших детей;</w:t>
      </w:r>
    </w:p>
    <w:p w14:paraId="2BF828C8">
      <w:pPr>
        <w:pStyle w:val="14"/>
        <w:numPr>
          <w:ilvl w:val="0"/>
          <w:numId w:val="7"/>
        </w:numPr>
        <w:tabs>
          <w:tab w:val="left" w:pos="1556"/>
        </w:tabs>
        <w:ind w:right="147" w:firstLine="708"/>
        <w:rPr>
          <w:rFonts w:ascii="Times New Roman" w:hAnsi="Times New Roman" w:cs="Times New Roman"/>
          <w:sz w:val="24"/>
          <w:szCs w:val="24"/>
          <w:lang w:val="ru-RU"/>
        </w:rPr>
      </w:pPr>
      <w:r>
        <w:rPr>
          <w:rFonts w:ascii="Times New Roman" w:hAnsi="Times New Roman" w:cs="Times New Roman"/>
          <w:sz w:val="24"/>
          <w:szCs w:val="24"/>
          <w:lang w:val="ru-RU"/>
        </w:rPr>
        <w:t xml:space="preserve">заключение дополнительных соглашений к договорам с родителями (законными </w:t>
      </w:r>
      <w:r>
        <w:rPr>
          <w:rFonts w:ascii="Times New Roman" w:hAnsi="Times New Roman" w:cs="Times New Roman"/>
          <w:spacing w:val="-2"/>
          <w:sz w:val="24"/>
          <w:szCs w:val="24"/>
          <w:lang w:val="ru-RU"/>
        </w:rPr>
        <w:t>представителями);</w:t>
      </w:r>
    </w:p>
    <w:p w14:paraId="0694B7E3">
      <w:pPr>
        <w:pStyle w:val="14"/>
        <w:numPr>
          <w:ilvl w:val="0"/>
          <w:numId w:val="7"/>
        </w:numPr>
        <w:tabs>
          <w:tab w:val="left" w:pos="1556"/>
        </w:tabs>
        <w:ind w:right="139" w:firstLine="708"/>
        <w:rPr>
          <w:rFonts w:ascii="Times New Roman" w:hAnsi="Times New Roman" w:cs="Times New Roman"/>
          <w:sz w:val="24"/>
          <w:szCs w:val="24"/>
          <w:lang w:val="ru-RU"/>
        </w:rPr>
      </w:pPr>
      <w:r>
        <w:rPr>
          <w:rFonts w:ascii="Times New Roman" w:hAnsi="Times New Roman" w:cs="Times New Roman"/>
          <w:sz w:val="24"/>
          <w:szCs w:val="24"/>
          <w:lang w:val="ru-RU"/>
        </w:rPr>
        <w:t>психолого-педагогический консилиум, дает рекомендации по организации психолого-педагогического</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сопровождения</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воспитанника,</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испытывающего</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трудности</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в</w:t>
      </w:r>
    </w:p>
    <w:p w14:paraId="2A33CD65">
      <w:pPr>
        <w:pStyle w:val="14"/>
        <w:rPr>
          <w:rFonts w:ascii="Times New Roman" w:hAnsi="Times New Roman" w:cs="Times New Roman"/>
          <w:sz w:val="24"/>
          <w:szCs w:val="24"/>
          <w:lang w:val="ru-RU"/>
        </w:rPr>
        <w:sectPr>
          <w:pgSz w:w="11910" w:h="16840"/>
          <w:pgMar w:top="1040" w:right="708" w:bottom="280" w:left="992" w:header="569" w:footer="0" w:gutter="0"/>
          <w:cols w:space="720" w:num="1"/>
        </w:sectPr>
      </w:pPr>
    </w:p>
    <w:p w14:paraId="74C25713">
      <w:pPr>
        <w:pStyle w:val="7"/>
        <w:spacing w:before="84"/>
        <w:ind w:right="146" w:firstLine="0"/>
        <w:rPr>
          <w:rFonts w:ascii="Times New Roman" w:hAnsi="Times New Roman" w:cs="Times New Roman"/>
          <w:lang w:val="ru-RU"/>
        </w:rPr>
      </w:pPr>
      <w:r>
        <w:rPr>
          <w:rFonts w:ascii="Times New Roman" w:hAnsi="Times New Roman" w:cs="Times New Roman"/>
          <w:lang w:val="ru-RU"/>
        </w:rPr>
        <w:t xml:space="preserve">освоении образовательной программы дошкольного образования, развитии и социальной </w:t>
      </w:r>
      <w:r>
        <w:rPr>
          <w:rFonts w:ascii="Times New Roman" w:hAnsi="Times New Roman" w:cs="Times New Roman"/>
          <w:spacing w:val="-2"/>
          <w:lang w:val="ru-RU"/>
        </w:rPr>
        <w:t>адаптации.</w:t>
      </w:r>
    </w:p>
    <w:p w14:paraId="6B78F1EA">
      <w:pPr>
        <w:pStyle w:val="7"/>
        <w:ind w:right="141"/>
        <w:rPr>
          <w:rFonts w:ascii="Times New Roman" w:hAnsi="Times New Roman" w:cs="Times New Roman"/>
          <w:lang w:val="ru-RU"/>
        </w:rPr>
      </w:pPr>
      <w:r>
        <w:rPr>
          <w:rFonts w:ascii="Times New Roman" w:hAnsi="Times New Roman" w:cs="Times New Roman"/>
          <w:lang w:val="ru-RU"/>
        </w:rPr>
        <w:t>Для качественной организации родителями привычного режима для детей</w:t>
      </w:r>
      <w:r>
        <w:rPr>
          <w:rFonts w:ascii="Times New Roman" w:hAnsi="Times New Roman" w:cs="Times New Roman"/>
          <w:spacing w:val="40"/>
          <w:lang w:val="ru-RU"/>
        </w:rPr>
        <w:t xml:space="preserve"> </w:t>
      </w:r>
      <w:r>
        <w:rPr>
          <w:rFonts w:ascii="Times New Roman" w:hAnsi="Times New Roman" w:cs="Times New Roman"/>
          <w:lang w:val="ru-RU"/>
        </w:rPr>
        <w:t>специалистами детского сада систематически проводились консультации, оказывалась методическая помощь и по возможности техническая.</w:t>
      </w:r>
    </w:p>
    <w:p w14:paraId="647B8922">
      <w:pPr>
        <w:pStyle w:val="7"/>
        <w:spacing w:before="1"/>
        <w:ind w:right="137"/>
        <w:rPr>
          <w:rFonts w:ascii="Times New Roman" w:hAnsi="Times New Roman" w:cs="Times New Roman"/>
          <w:lang w:val="ru-RU"/>
        </w:rPr>
      </w:pPr>
      <w:r>
        <w:rPr>
          <w:rFonts w:ascii="Times New Roman" w:hAnsi="Times New Roman" w:cs="Times New Roman"/>
          <w:lang w:val="ru-RU"/>
        </w:rPr>
        <w:t>Также осуществляется просветительская работа в заочном режиме. На сайте ДОУ размещены консультации специалистов по разным тематикам развития и воспитания детей. С 2024 года детский сад ведет государственные паблики – официальные сообщества, где пользователи получают актуальную достоверную информацию о работе органов власти, деятельности ДОО, ежедневно получают новостную информацию, объявления, у каждого имеется возможность выйти на обратную связь, оставить обращение в комментариях к постам,</w:t>
      </w:r>
      <w:r>
        <w:rPr>
          <w:rFonts w:ascii="Times New Roman" w:hAnsi="Times New Roman" w:cs="Times New Roman"/>
          <w:spacing w:val="40"/>
          <w:lang w:val="ru-RU"/>
        </w:rPr>
        <w:t xml:space="preserve"> </w:t>
      </w:r>
      <w:r>
        <w:rPr>
          <w:rFonts w:ascii="Times New Roman" w:hAnsi="Times New Roman" w:cs="Times New Roman"/>
          <w:lang w:val="ru-RU"/>
        </w:rPr>
        <w:t>в сообщениях группы, воспользоваться виджетами «Задать вопрос» или «Высказать мнение».</w:t>
      </w:r>
    </w:p>
    <w:p w14:paraId="5603B0CF">
      <w:pPr>
        <w:pStyle w:val="11"/>
        <w:spacing w:before="5" w:line="274" w:lineRule="exact"/>
        <w:jc w:val="both"/>
        <w:rPr>
          <w:rFonts w:ascii="Times New Roman" w:hAnsi="Times New Roman" w:cs="Times New Roman"/>
          <w:lang w:val="ru-RU"/>
        </w:rPr>
      </w:pPr>
      <w:r>
        <w:rPr>
          <w:rFonts w:ascii="Times New Roman" w:hAnsi="Times New Roman" w:cs="Times New Roman"/>
          <w:lang w:val="ru-RU"/>
        </w:rPr>
        <w:t>Дополнительное</w:t>
      </w:r>
      <w:r>
        <w:rPr>
          <w:rFonts w:ascii="Times New Roman" w:hAnsi="Times New Roman" w:cs="Times New Roman"/>
          <w:spacing w:val="-8"/>
          <w:lang w:val="ru-RU"/>
        </w:rPr>
        <w:t xml:space="preserve"> </w:t>
      </w:r>
      <w:r>
        <w:rPr>
          <w:rFonts w:ascii="Times New Roman" w:hAnsi="Times New Roman" w:cs="Times New Roman"/>
          <w:spacing w:val="-2"/>
          <w:lang w:val="ru-RU"/>
        </w:rPr>
        <w:t>образование</w:t>
      </w:r>
    </w:p>
    <w:p w14:paraId="281B8295">
      <w:pPr>
        <w:pStyle w:val="7"/>
        <w:ind w:right="141"/>
        <w:rPr>
          <w:rFonts w:ascii="Times New Roman" w:hAnsi="Times New Roman" w:cs="Times New Roman"/>
          <w:lang w:val="ru-RU"/>
        </w:rPr>
      </w:pPr>
      <w:r>
        <w:rPr>
          <w:rFonts w:ascii="Times New Roman" w:hAnsi="Times New Roman" w:cs="Times New Roman"/>
          <w:lang w:val="ru-RU"/>
        </w:rPr>
        <w:t>В детском саду в 2025 году дополнительные общеобразовательные программы реализовались по направлениям: художественному,</w:t>
      </w:r>
      <w:r>
        <w:rPr>
          <w:rFonts w:ascii="Times New Roman" w:hAnsi="Times New Roman" w:cs="Times New Roman"/>
          <w:lang w:val="tt-RU"/>
        </w:rPr>
        <w:t>со</w:t>
      </w:r>
      <w:r>
        <w:rPr>
          <w:rFonts w:ascii="Times New Roman" w:hAnsi="Times New Roman" w:cs="Times New Roman"/>
          <w:lang w:val="ru-RU"/>
        </w:rPr>
        <w:t>ц</w:t>
      </w:r>
      <w:r>
        <w:rPr>
          <w:rFonts w:ascii="Times New Roman" w:hAnsi="Times New Roman" w:cs="Times New Roman"/>
          <w:lang w:val="tt-RU"/>
        </w:rPr>
        <w:t>иал</w:t>
      </w:r>
      <w:r>
        <w:rPr>
          <w:rFonts w:ascii="Times New Roman" w:hAnsi="Times New Roman" w:cs="Times New Roman"/>
          <w:lang w:val="ru-RU"/>
        </w:rPr>
        <w:t>ь</w:t>
      </w:r>
      <w:r>
        <w:rPr>
          <w:rFonts w:ascii="Times New Roman" w:hAnsi="Times New Roman" w:cs="Times New Roman"/>
          <w:lang w:val="tt-RU"/>
        </w:rPr>
        <w:t>но-гуманитарному</w:t>
      </w:r>
      <w:r>
        <w:rPr>
          <w:rFonts w:ascii="Times New Roman" w:hAnsi="Times New Roman" w:cs="Times New Roman"/>
          <w:lang w:val="ru-RU"/>
        </w:rPr>
        <w:t>, физкультурно-спортивному. Дополнительные образовательные услуги в ДОУ - неотъемлемый компонент выполнения социального заказа общества, а также результат последовательного решения федеральных и региональных задач в области образования.</w:t>
      </w:r>
    </w:p>
    <w:p w14:paraId="2145B392">
      <w:pPr>
        <w:pStyle w:val="7"/>
        <w:ind w:right="139" w:firstLine="768"/>
        <w:rPr>
          <w:rFonts w:ascii="Times New Roman" w:hAnsi="Times New Roman" w:cs="Times New Roman"/>
          <w:lang w:val="ru-RU"/>
        </w:rPr>
      </w:pPr>
      <w:r>
        <w:rPr>
          <w:rFonts w:ascii="Times New Roman" w:hAnsi="Times New Roman" w:cs="Times New Roman"/>
          <w:lang w:val="ru-RU"/>
        </w:rPr>
        <w:t>В ДОУ создана эффективная система дополнительного образования, отвечающая интересам личности ребёнка, потребностям родителей, что способствует формированию внутренней образовательной среды ребенка, его интересов и склонностей, а также позволяет расширить возможности финансирования учреждения за счет привлечения средств от оказания платных услуг. Оказание платных образовательных услуг осуществляется с учетом пожеланий родителей, интересов детей и возможностей ДОУ. Для выявления спектра интересов и потребностей</w:t>
      </w:r>
      <w:r>
        <w:rPr>
          <w:rFonts w:ascii="Times New Roman" w:hAnsi="Times New Roman" w:cs="Times New Roman"/>
          <w:spacing w:val="-3"/>
          <w:lang w:val="ru-RU"/>
        </w:rPr>
        <w:t xml:space="preserve"> </w:t>
      </w:r>
      <w:r>
        <w:rPr>
          <w:rFonts w:ascii="Times New Roman" w:hAnsi="Times New Roman" w:cs="Times New Roman"/>
          <w:lang w:val="ru-RU"/>
        </w:rPr>
        <w:t>ребёнка,</w:t>
      </w:r>
      <w:r>
        <w:rPr>
          <w:rFonts w:ascii="Times New Roman" w:hAnsi="Times New Roman" w:cs="Times New Roman"/>
          <w:spacing w:val="-3"/>
          <w:lang w:val="ru-RU"/>
        </w:rPr>
        <w:t xml:space="preserve"> </w:t>
      </w:r>
      <w:r>
        <w:rPr>
          <w:rFonts w:ascii="Times New Roman" w:hAnsi="Times New Roman" w:cs="Times New Roman"/>
          <w:lang w:val="ru-RU"/>
        </w:rPr>
        <w:t>семьи,</w:t>
      </w:r>
      <w:r>
        <w:rPr>
          <w:rFonts w:ascii="Times New Roman" w:hAnsi="Times New Roman" w:cs="Times New Roman"/>
          <w:spacing w:val="-3"/>
          <w:lang w:val="ru-RU"/>
        </w:rPr>
        <w:t xml:space="preserve"> </w:t>
      </w:r>
      <w:r>
        <w:rPr>
          <w:rFonts w:ascii="Times New Roman" w:hAnsi="Times New Roman" w:cs="Times New Roman"/>
          <w:lang w:val="ru-RU"/>
        </w:rPr>
        <w:t>проведена</w:t>
      </w:r>
      <w:r>
        <w:rPr>
          <w:rFonts w:ascii="Times New Roman" w:hAnsi="Times New Roman" w:cs="Times New Roman"/>
          <w:spacing w:val="-4"/>
          <w:lang w:val="ru-RU"/>
        </w:rPr>
        <w:t xml:space="preserve"> </w:t>
      </w:r>
      <w:r>
        <w:rPr>
          <w:rFonts w:ascii="Times New Roman" w:hAnsi="Times New Roman" w:cs="Times New Roman"/>
          <w:lang w:val="ru-RU"/>
        </w:rPr>
        <w:t>диагностика</w:t>
      </w:r>
      <w:r>
        <w:rPr>
          <w:rFonts w:ascii="Times New Roman" w:hAnsi="Times New Roman" w:cs="Times New Roman"/>
          <w:spacing w:val="-4"/>
          <w:lang w:val="ru-RU"/>
        </w:rPr>
        <w:t xml:space="preserve"> </w:t>
      </w:r>
      <w:r>
        <w:rPr>
          <w:rFonts w:ascii="Times New Roman" w:hAnsi="Times New Roman" w:cs="Times New Roman"/>
          <w:lang w:val="ru-RU"/>
        </w:rPr>
        <w:t>на</w:t>
      </w:r>
      <w:r>
        <w:rPr>
          <w:rFonts w:ascii="Times New Roman" w:hAnsi="Times New Roman" w:cs="Times New Roman"/>
          <w:spacing w:val="-4"/>
          <w:lang w:val="ru-RU"/>
        </w:rPr>
        <w:t xml:space="preserve"> </w:t>
      </w:r>
      <w:r>
        <w:rPr>
          <w:rFonts w:ascii="Times New Roman" w:hAnsi="Times New Roman" w:cs="Times New Roman"/>
          <w:lang w:val="ru-RU"/>
        </w:rPr>
        <w:t>основе</w:t>
      </w:r>
      <w:r>
        <w:rPr>
          <w:rFonts w:ascii="Times New Roman" w:hAnsi="Times New Roman" w:cs="Times New Roman"/>
          <w:spacing w:val="-3"/>
          <w:lang w:val="ru-RU"/>
        </w:rPr>
        <w:t xml:space="preserve"> </w:t>
      </w:r>
      <w:r>
        <w:rPr>
          <w:rFonts w:ascii="Times New Roman" w:hAnsi="Times New Roman" w:cs="Times New Roman"/>
          <w:lang w:val="ru-RU"/>
        </w:rPr>
        <w:t>анкетирования</w:t>
      </w:r>
      <w:r>
        <w:rPr>
          <w:rFonts w:ascii="Times New Roman" w:hAnsi="Times New Roman" w:cs="Times New Roman"/>
          <w:spacing w:val="-3"/>
          <w:lang w:val="ru-RU"/>
        </w:rPr>
        <w:t xml:space="preserve"> </w:t>
      </w:r>
      <w:r>
        <w:rPr>
          <w:rFonts w:ascii="Times New Roman" w:hAnsi="Times New Roman" w:cs="Times New Roman"/>
          <w:lang w:val="ru-RU"/>
        </w:rPr>
        <w:t>родителей,</w:t>
      </w:r>
      <w:r>
        <w:rPr>
          <w:rFonts w:ascii="Times New Roman" w:hAnsi="Times New Roman" w:cs="Times New Roman"/>
          <w:spacing w:val="-3"/>
          <w:lang w:val="ru-RU"/>
        </w:rPr>
        <w:t xml:space="preserve"> </w:t>
      </w:r>
      <w:r>
        <w:rPr>
          <w:rFonts w:ascii="Times New Roman" w:hAnsi="Times New Roman" w:cs="Times New Roman"/>
          <w:lang w:val="ru-RU"/>
        </w:rPr>
        <w:t>бесед с детьми и определён социальный заказ на предоставление дополнительных услуг.</w:t>
      </w:r>
    </w:p>
    <w:p w14:paraId="465AE791">
      <w:pPr>
        <w:pStyle w:val="7"/>
        <w:ind w:right="150"/>
        <w:rPr>
          <w:rFonts w:ascii="Times New Roman" w:hAnsi="Times New Roman" w:cs="Times New Roman"/>
          <w:lang w:val="ru-RU"/>
        </w:rPr>
      </w:pPr>
      <w:r>
        <w:rPr>
          <w:rFonts w:ascii="Times New Roman" w:hAnsi="Times New Roman" w:cs="Times New Roman"/>
          <w:lang w:val="ru-RU"/>
        </w:rPr>
        <w:t xml:space="preserve">Оказание дополнительных образовательных услуг основывается на договорных </w:t>
      </w:r>
      <w:r>
        <w:rPr>
          <w:rFonts w:ascii="Times New Roman" w:hAnsi="Times New Roman" w:cs="Times New Roman"/>
          <w:spacing w:val="-2"/>
          <w:lang w:val="ru-RU"/>
        </w:rPr>
        <w:t>отношениях.</w:t>
      </w:r>
    </w:p>
    <w:p w14:paraId="4FC9069B">
      <w:pPr>
        <w:pStyle w:val="7"/>
        <w:ind w:right="141"/>
        <w:rPr>
          <w:rFonts w:ascii="Times New Roman" w:hAnsi="Times New Roman" w:cs="Times New Roman"/>
          <w:lang w:val="ru-RU"/>
        </w:rPr>
      </w:pPr>
      <w:r>
        <w:rPr>
          <w:rFonts w:ascii="Times New Roman" w:hAnsi="Times New Roman" w:cs="Times New Roman"/>
          <w:lang w:val="ru-RU"/>
        </w:rPr>
        <w:t>Педагоги, занимающиеся дополнительным образованием детей  организует работу по авторской программе, утвержденной на педсовете, рецензированные Ученым советом НГПУ. Реализация дополнительных</w:t>
      </w:r>
      <w:r>
        <w:rPr>
          <w:rFonts w:ascii="Times New Roman" w:hAnsi="Times New Roman" w:cs="Times New Roman"/>
          <w:spacing w:val="-6"/>
          <w:lang w:val="ru-RU"/>
        </w:rPr>
        <w:t xml:space="preserve"> </w:t>
      </w:r>
      <w:r>
        <w:rPr>
          <w:rFonts w:ascii="Times New Roman" w:hAnsi="Times New Roman" w:cs="Times New Roman"/>
          <w:lang w:val="ru-RU"/>
        </w:rPr>
        <w:t>программ</w:t>
      </w:r>
      <w:r>
        <w:rPr>
          <w:rFonts w:ascii="Times New Roman" w:hAnsi="Times New Roman" w:cs="Times New Roman"/>
          <w:spacing w:val="-6"/>
          <w:lang w:val="ru-RU"/>
        </w:rPr>
        <w:t xml:space="preserve"> </w:t>
      </w:r>
      <w:r>
        <w:rPr>
          <w:rFonts w:ascii="Times New Roman" w:hAnsi="Times New Roman" w:cs="Times New Roman"/>
          <w:lang w:val="ru-RU"/>
        </w:rPr>
        <w:t>создает</w:t>
      </w:r>
      <w:r>
        <w:rPr>
          <w:rFonts w:ascii="Times New Roman" w:hAnsi="Times New Roman" w:cs="Times New Roman"/>
          <w:spacing w:val="-5"/>
          <w:lang w:val="ru-RU"/>
        </w:rPr>
        <w:t xml:space="preserve"> </w:t>
      </w:r>
      <w:r>
        <w:rPr>
          <w:rFonts w:ascii="Times New Roman" w:hAnsi="Times New Roman" w:cs="Times New Roman"/>
          <w:lang w:val="ru-RU"/>
        </w:rPr>
        <w:t>необходимые</w:t>
      </w:r>
      <w:r>
        <w:rPr>
          <w:rFonts w:ascii="Times New Roman" w:hAnsi="Times New Roman" w:cs="Times New Roman"/>
          <w:spacing w:val="-2"/>
          <w:lang w:val="ru-RU"/>
        </w:rPr>
        <w:t xml:space="preserve"> </w:t>
      </w:r>
      <w:r>
        <w:rPr>
          <w:rFonts w:ascii="Times New Roman" w:hAnsi="Times New Roman" w:cs="Times New Roman"/>
          <w:lang w:val="ru-RU"/>
        </w:rPr>
        <w:t>условия</w:t>
      </w:r>
      <w:r>
        <w:rPr>
          <w:rFonts w:ascii="Times New Roman" w:hAnsi="Times New Roman" w:cs="Times New Roman"/>
          <w:spacing w:val="-5"/>
          <w:lang w:val="ru-RU"/>
        </w:rPr>
        <w:t xml:space="preserve"> </w:t>
      </w:r>
      <w:r>
        <w:rPr>
          <w:rFonts w:ascii="Times New Roman" w:hAnsi="Times New Roman" w:cs="Times New Roman"/>
          <w:lang w:val="ru-RU"/>
        </w:rPr>
        <w:t>для</w:t>
      </w:r>
      <w:r>
        <w:rPr>
          <w:rFonts w:ascii="Times New Roman" w:hAnsi="Times New Roman" w:cs="Times New Roman"/>
          <w:spacing w:val="-5"/>
          <w:lang w:val="ru-RU"/>
        </w:rPr>
        <w:t xml:space="preserve"> </w:t>
      </w:r>
      <w:r>
        <w:rPr>
          <w:rFonts w:ascii="Times New Roman" w:hAnsi="Times New Roman" w:cs="Times New Roman"/>
          <w:lang w:val="ru-RU"/>
        </w:rPr>
        <w:t>наиболее</w:t>
      </w:r>
      <w:r>
        <w:rPr>
          <w:rFonts w:ascii="Times New Roman" w:hAnsi="Times New Roman" w:cs="Times New Roman"/>
          <w:spacing w:val="-7"/>
          <w:lang w:val="ru-RU"/>
        </w:rPr>
        <w:t xml:space="preserve"> </w:t>
      </w:r>
      <w:r>
        <w:rPr>
          <w:rFonts w:ascii="Times New Roman" w:hAnsi="Times New Roman" w:cs="Times New Roman"/>
          <w:lang w:val="ru-RU"/>
        </w:rPr>
        <w:t>полного</w:t>
      </w:r>
      <w:r>
        <w:rPr>
          <w:rFonts w:ascii="Times New Roman" w:hAnsi="Times New Roman" w:cs="Times New Roman"/>
          <w:spacing w:val="-3"/>
          <w:lang w:val="ru-RU"/>
        </w:rPr>
        <w:t xml:space="preserve"> </w:t>
      </w:r>
      <w:r>
        <w:rPr>
          <w:rFonts w:ascii="Times New Roman" w:hAnsi="Times New Roman" w:cs="Times New Roman"/>
          <w:lang w:val="ru-RU"/>
        </w:rPr>
        <w:t>удовлетворения образовательных потребностей граждан,</w:t>
      </w:r>
      <w:r>
        <w:rPr>
          <w:rFonts w:ascii="Times New Roman" w:hAnsi="Times New Roman" w:cs="Times New Roman"/>
          <w:spacing w:val="-1"/>
          <w:lang w:val="ru-RU"/>
        </w:rPr>
        <w:t xml:space="preserve"> </w:t>
      </w:r>
      <w:r>
        <w:rPr>
          <w:rFonts w:ascii="Times New Roman" w:hAnsi="Times New Roman" w:cs="Times New Roman"/>
          <w:lang w:val="ru-RU"/>
        </w:rPr>
        <w:t>обеспечивает развитие</w:t>
      </w:r>
      <w:r>
        <w:rPr>
          <w:rFonts w:ascii="Times New Roman" w:hAnsi="Times New Roman" w:cs="Times New Roman"/>
          <w:spacing w:val="-2"/>
          <w:lang w:val="ru-RU"/>
        </w:rPr>
        <w:t xml:space="preserve"> </w:t>
      </w:r>
      <w:r>
        <w:rPr>
          <w:rFonts w:ascii="Times New Roman" w:hAnsi="Times New Roman" w:cs="Times New Roman"/>
          <w:lang w:val="ru-RU"/>
        </w:rPr>
        <w:t>индивидуальных способностей, творческой</w:t>
      </w:r>
      <w:r>
        <w:rPr>
          <w:rFonts w:ascii="Times New Roman" w:hAnsi="Times New Roman" w:cs="Times New Roman"/>
          <w:spacing w:val="40"/>
          <w:lang w:val="ru-RU"/>
        </w:rPr>
        <w:t xml:space="preserve"> </w:t>
      </w:r>
      <w:r>
        <w:rPr>
          <w:rFonts w:ascii="Times New Roman" w:hAnsi="Times New Roman" w:cs="Times New Roman"/>
          <w:lang w:val="ru-RU"/>
        </w:rPr>
        <w:t>сферы</w:t>
      </w:r>
      <w:r>
        <w:rPr>
          <w:rFonts w:ascii="Times New Roman" w:hAnsi="Times New Roman" w:cs="Times New Roman"/>
          <w:spacing w:val="40"/>
          <w:lang w:val="ru-RU"/>
        </w:rPr>
        <w:t xml:space="preserve"> </w:t>
      </w:r>
      <w:r>
        <w:rPr>
          <w:rFonts w:ascii="Times New Roman" w:hAnsi="Times New Roman" w:cs="Times New Roman"/>
          <w:lang w:val="ru-RU"/>
        </w:rPr>
        <w:t>ребенка</w:t>
      </w:r>
      <w:r>
        <w:rPr>
          <w:rFonts w:ascii="Times New Roman" w:hAnsi="Times New Roman" w:cs="Times New Roman"/>
          <w:spacing w:val="40"/>
          <w:lang w:val="ru-RU"/>
        </w:rPr>
        <w:t xml:space="preserve"> </w:t>
      </w:r>
      <w:r>
        <w:rPr>
          <w:rFonts w:ascii="Times New Roman" w:hAnsi="Times New Roman" w:cs="Times New Roman"/>
          <w:lang w:val="ru-RU"/>
        </w:rPr>
        <w:t>в</w:t>
      </w:r>
      <w:r>
        <w:rPr>
          <w:rFonts w:ascii="Times New Roman" w:hAnsi="Times New Roman" w:cs="Times New Roman"/>
          <w:spacing w:val="40"/>
          <w:lang w:val="ru-RU"/>
        </w:rPr>
        <w:t xml:space="preserve"> </w:t>
      </w:r>
      <w:r>
        <w:rPr>
          <w:rFonts w:ascii="Times New Roman" w:hAnsi="Times New Roman" w:cs="Times New Roman"/>
          <w:lang w:val="ru-RU"/>
        </w:rPr>
        <w:t>интересной</w:t>
      </w:r>
      <w:r>
        <w:rPr>
          <w:rFonts w:ascii="Times New Roman" w:hAnsi="Times New Roman" w:cs="Times New Roman"/>
          <w:spacing w:val="40"/>
          <w:lang w:val="ru-RU"/>
        </w:rPr>
        <w:t xml:space="preserve"> </w:t>
      </w:r>
      <w:r>
        <w:rPr>
          <w:rFonts w:ascii="Times New Roman" w:hAnsi="Times New Roman" w:cs="Times New Roman"/>
          <w:lang w:val="ru-RU"/>
        </w:rPr>
        <w:t>и</w:t>
      </w:r>
      <w:r>
        <w:rPr>
          <w:rFonts w:ascii="Times New Roman" w:hAnsi="Times New Roman" w:cs="Times New Roman"/>
          <w:spacing w:val="40"/>
          <w:lang w:val="ru-RU"/>
        </w:rPr>
        <w:t xml:space="preserve"> </w:t>
      </w:r>
      <w:r>
        <w:rPr>
          <w:rFonts w:ascii="Times New Roman" w:hAnsi="Times New Roman" w:cs="Times New Roman"/>
          <w:lang w:val="ru-RU"/>
        </w:rPr>
        <w:t>смыслозначимой</w:t>
      </w:r>
      <w:r>
        <w:rPr>
          <w:rFonts w:ascii="Times New Roman" w:hAnsi="Times New Roman" w:cs="Times New Roman"/>
          <w:spacing w:val="40"/>
          <w:lang w:val="ru-RU"/>
        </w:rPr>
        <w:t xml:space="preserve"> </w:t>
      </w:r>
      <w:r>
        <w:rPr>
          <w:rFonts w:ascii="Times New Roman" w:hAnsi="Times New Roman" w:cs="Times New Roman"/>
          <w:lang w:val="ru-RU"/>
        </w:rPr>
        <w:t>для</w:t>
      </w:r>
      <w:r>
        <w:rPr>
          <w:rFonts w:ascii="Times New Roman" w:hAnsi="Times New Roman" w:cs="Times New Roman"/>
          <w:spacing w:val="40"/>
          <w:lang w:val="ru-RU"/>
        </w:rPr>
        <w:t xml:space="preserve"> </w:t>
      </w:r>
      <w:r>
        <w:rPr>
          <w:rFonts w:ascii="Times New Roman" w:hAnsi="Times New Roman" w:cs="Times New Roman"/>
          <w:lang w:val="ru-RU"/>
        </w:rPr>
        <w:t>него</w:t>
      </w:r>
      <w:r>
        <w:rPr>
          <w:rFonts w:ascii="Times New Roman" w:hAnsi="Times New Roman" w:cs="Times New Roman"/>
          <w:spacing w:val="40"/>
          <w:lang w:val="ru-RU"/>
        </w:rPr>
        <w:t xml:space="preserve"> </w:t>
      </w:r>
      <w:r>
        <w:rPr>
          <w:rFonts w:ascii="Times New Roman" w:hAnsi="Times New Roman" w:cs="Times New Roman"/>
          <w:lang w:val="ru-RU"/>
        </w:rPr>
        <w:t>деятельности. Обучение и развитие детей осуществляют по индивидуально составленному календарному плану. Реализуемые программы соответствуют всем нормативно-правовым аспектам, уровню дошкольного образования, направлено на создание условий для всестороннего развития личности ребенка.</w:t>
      </w:r>
    </w:p>
    <w:p w14:paraId="0B93E89E">
      <w:pPr>
        <w:pStyle w:val="7"/>
        <w:spacing w:before="84"/>
        <w:ind w:left="0" w:right="139" w:firstLine="0"/>
        <w:rPr>
          <w:rFonts w:ascii="Times New Roman" w:hAnsi="Times New Roman" w:cs="Times New Roman"/>
          <w:lang w:val="ru-RU"/>
        </w:rPr>
      </w:pPr>
      <w:r>
        <w:rPr>
          <w:rFonts w:ascii="Times New Roman" w:hAnsi="Times New Roman" w:cs="Times New Roman"/>
          <w:lang w:val="ru-RU"/>
        </w:rPr>
        <w:t>Дополнительные образовательные услуги оказываются детям групп общеразвивающей направленности от 5-и до 7-и лет. Образовательная деятельность по оказанию дополнительныхобразовательных услуг осуществляется только во второй половине дня в режиме возрастной группы. Каждая группа детей получает объём дополнительных образовательных услуг, строго регламентированных СанПиН:</w:t>
      </w:r>
    </w:p>
    <w:p w14:paraId="4A976FCA">
      <w:pPr>
        <w:pStyle w:val="14"/>
        <w:numPr>
          <w:ilvl w:val="0"/>
          <w:numId w:val="8"/>
        </w:numPr>
        <w:tabs>
          <w:tab w:val="left" w:pos="1556"/>
        </w:tabs>
        <w:ind w:left="1556" w:hanging="707"/>
        <w:rPr>
          <w:rFonts w:ascii="Times New Roman" w:hAnsi="Times New Roman" w:cs="Times New Roman"/>
          <w:sz w:val="24"/>
          <w:szCs w:val="24"/>
          <w:lang w:val="ru-RU"/>
        </w:rPr>
      </w:pPr>
      <w:r>
        <w:rPr>
          <w:rFonts w:ascii="Times New Roman" w:hAnsi="Times New Roman" w:cs="Times New Roman"/>
          <w:sz w:val="24"/>
          <w:szCs w:val="24"/>
          <w:lang w:val="ru-RU"/>
        </w:rPr>
        <w:t>Дети</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5-6</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лет</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однократно</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по</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выбранному</w:t>
      </w:r>
      <w:r>
        <w:rPr>
          <w:rFonts w:ascii="Times New Roman" w:hAnsi="Times New Roman" w:cs="Times New Roman"/>
          <w:spacing w:val="-9"/>
          <w:sz w:val="24"/>
          <w:szCs w:val="24"/>
          <w:lang w:val="ru-RU"/>
        </w:rPr>
        <w:t xml:space="preserve"> </w:t>
      </w:r>
      <w:r>
        <w:rPr>
          <w:rFonts w:ascii="Times New Roman" w:hAnsi="Times New Roman" w:cs="Times New Roman"/>
          <w:sz w:val="24"/>
          <w:szCs w:val="24"/>
          <w:lang w:val="ru-RU"/>
        </w:rPr>
        <w:t>направлению</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объеме</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25</w:t>
      </w:r>
      <w:r>
        <w:rPr>
          <w:rFonts w:ascii="Times New Roman" w:hAnsi="Times New Roman" w:cs="Times New Roman"/>
          <w:spacing w:val="-1"/>
          <w:sz w:val="24"/>
          <w:szCs w:val="24"/>
          <w:lang w:val="ru-RU"/>
        </w:rPr>
        <w:t xml:space="preserve"> </w:t>
      </w:r>
      <w:r>
        <w:rPr>
          <w:rFonts w:ascii="Times New Roman" w:hAnsi="Times New Roman" w:cs="Times New Roman"/>
          <w:spacing w:val="-2"/>
          <w:sz w:val="24"/>
          <w:szCs w:val="24"/>
          <w:lang w:val="ru-RU"/>
        </w:rPr>
        <w:t>минут;</w:t>
      </w:r>
    </w:p>
    <w:p w14:paraId="5D50BBA0">
      <w:pPr>
        <w:pStyle w:val="14"/>
        <w:numPr>
          <w:ilvl w:val="0"/>
          <w:numId w:val="8"/>
        </w:numPr>
        <w:tabs>
          <w:tab w:val="left" w:pos="1556"/>
        </w:tabs>
        <w:ind w:left="1556" w:hanging="707"/>
        <w:rPr>
          <w:rFonts w:ascii="Times New Roman" w:hAnsi="Times New Roman" w:cs="Times New Roman"/>
          <w:sz w:val="24"/>
          <w:szCs w:val="24"/>
          <w:lang w:val="ru-RU"/>
        </w:rPr>
      </w:pPr>
      <w:r>
        <w:rPr>
          <w:rFonts w:ascii="Times New Roman" w:hAnsi="Times New Roman" w:cs="Times New Roman"/>
          <w:sz w:val="24"/>
          <w:szCs w:val="24"/>
          <w:lang w:val="ru-RU"/>
        </w:rPr>
        <w:t>Дети</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6-7</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лет</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двукратно</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по</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выбранному</w:t>
      </w:r>
      <w:r>
        <w:rPr>
          <w:rFonts w:ascii="Times New Roman" w:hAnsi="Times New Roman" w:cs="Times New Roman"/>
          <w:spacing w:val="-6"/>
          <w:sz w:val="24"/>
          <w:szCs w:val="24"/>
          <w:lang w:val="ru-RU"/>
        </w:rPr>
        <w:t xml:space="preserve"> </w:t>
      </w:r>
      <w:r>
        <w:rPr>
          <w:rFonts w:ascii="Times New Roman" w:hAnsi="Times New Roman" w:cs="Times New Roman"/>
          <w:sz w:val="24"/>
          <w:szCs w:val="24"/>
          <w:lang w:val="ru-RU"/>
        </w:rPr>
        <w:t>направлению</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объеме 30</w:t>
      </w:r>
      <w:r>
        <w:rPr>
          <w:rFonts w:ascii="Times New Roman" w:hAnsi="Times New Roman" w:cs="Times New Roman"/>
          <w:spacing w:val="-1"/>
          <w:sz w:val="24"/>
          <w:szCs w:val="24"/>
          <w:lang w:val="ru-RU"/>
        </w:rPr>
        <w:t xml:space="preserve"> </w:t>
      </w:r>
      <w:r>
        <w:rPr>
          <w:rFonts w:ascii="Times New Roman" w:hAnsi="Times New Roman" w:cs="Times New Roman"/>
          <w:spacing w:val="-2"/>
          <w:sz w:val="24"/>
          <w:szCs w:val="24"/>
          <w:lang w:val="ru-RU"/>
        </w:rPr>
        <w:t>минут.</w:t>
      </w:r>
    </w:p>
    <w:p w14:paraId="2143E160">
      <w:pPr>
        <w:pStyle w:val="14"/>
        <w:tabs>
          <w:tab w:val="left" w:pos="1556"/>
        </w:tabs>
        <w:ind w:left="849" w:firstLine="0"/>
        <w:rPr>
          <w:rFonts w:ascii="Times New Roman" w:hAnsi="Times New Roman" w:cs="Times New Roman"/>
          <w:sz w:val="24"/>
          <w:szCs w:val="24"/>
          <w:lang w:val="ru-RU"/>
        </w:rPr>
      </w:pPr>
      <w:r>
        <w:rPr>
          <w:rFonts w:ascii="Times New Roman" w:hAnsi="Times New Roman" w:cs="Times New Roman"/>
          <w:sz w:val="24"/>
          <w:szCs w:val="24"/>
          <w:lang w:val="ru-RU"/>
        </w:rPr>
        <w:t>В 2025 году в Детском саду работали кружки по направлениям:</w:t>
      </w:r>
    </w:p>
    <w:p w14:paraId="28E533DE">
      <w:pPr>
        <w:pStyle w:val="14"/>
        <w:tabs>
          <w:tab w:val="left" w:pos="1556"/>
        </w:tabs>
        <w:ind w:left="849" w:firstLine="0"/>
        <w:rPr>
          <w:rFonts w:ascii="Times New Roman" w:hAnsi="Times New Roman" w:cs="Times New Roman"/>
          <w:sz w:val="24"/>
          <w:szCs w:val="24"/>
          <w:lang w:val="ru-RU"/>
        </w:rPr>
      </w:pPr>
      <w:r>
        <w:rPr>
          <w:rFonts w:ascii="Times New Roman" w:hAnsi="Times New Roman" w:cs="Times New Roman"/>
          <w:sz w:val="24"/>
          <w:szCs w:val="24"/>
          <w:lang w:val="ru-RU"/>
        </w:rPr>
        <w:t>− по направлению "Физическое развитие":</w:t>
      </w:r>
    </w:p>
    <w:p w14:paraId="66F73D32">
      <w:pPr>
        <w:pStyle w:val="14"/>
        <w:tabs>
          <w:tab w:val="left" w:pos="1556"/>
        </w:tabs>
        <w:ind w:left="849" w:firstLine="0"/>
        <w:rPr>
          <w:rFonts w:ascii="Times New Roman" w:hAnsi="Times New Roman" w:cs="Times New Roman"/>
          <w:sz w:val="24"/>
          <w:szCs w:val="24"/>
          <w:lang w:val="ru-RU"/>
        </w:rPr>
      </w:pPr>
      <w:r>
        <w:rPr>
          <w:rFonts w:ascii="Times New Roman" w:hAnsi="Times New Roman" w:cs="Times New Roman"/>
          <w:sz w:val="24"/>
          <w:szCs w:val="24"/>
          <w:lang w:val="ru-RU"/>
        </w:rPr>
        <w:t>- Программа «Калейдоскоп» для детей с 5-7 лет;</w:t>
      </w:r>
    </w:p>
    <w:p w14:paraId="265CC6B3">
      <w:pPr>
        <w:pStyle w:val="14"/>
        <w:tabs>
          <w:tab w:val="left" w:pos="1556"/>
        </w:tabs>
        <w:ind w:left="849" w:firstLine="0"/>
        <w:rPr>
          <w:rFonts w:ascii="Times New Roman" w:hAnsi="Times New Roman" w:cs="Times New Roman"/>
          <w:sz w:val="24"/>
          <w:szCs w:val="24"/>
          <w:lang w:val="ru-RU"/>
        </w:rPr>
      </w:pPr>
      <w:r>
        <w:rPr>
          <w:rFonts w:ascii="Times New Roman" w:hAnsi="Times New Roman" w:cs="Times New Roman"/>
          <w:sz w:val="24"/>
          <w:szCs w:val="24"/>
          <w:lang w:val="ru-RU"/>
        </w:rPr>
        <w:t>-- Программа "Акуленок" (синхронное плавание) для детей с 5-7 лет;</w:t>
      </w:r>
    </w:p>
    <w:p w14:paraId="321862FD">
      <w:pPr>
        <w:pStyle w:val="14"/>
        <w:tabs>
          <w:tab w:val="left" w:pos="1556"/>
        </w:tabs>
        <w:ind w:left="849" w:firstLine="0"/>
        <w:rPr>
          <w:rFonts w:ascii="Times New Roman" w:hAnsi="Times New Roman" w:cs="Times New Roman"/>
          <w:sz w:val="24"/>
          <w:szCs w:val="24"/>
          <w:lang w:val="ru-RU"/>
        </w:rPr>
      </w:pPr>
      <w:r>
        <w:rPr>
          <w:rFonts w:ascii="Times New Roman" w:hAnsi="Times New Roman" w:cs="Times New Roman"/>
          <w:sz w:val="24"/>
          <w:szCs w:val="24"/>
          <w:lang w:val="ru-RU"/>
        </w:rPr>
        <w:t>− по направлению "Художественно-эстетическое развитие":</w:t>
      </w:r>
    </w:p>
    <w:p w14:paraId="67BFB9A1">
      <w:pPr>
        <w:pStyle w:val="14"/>
        <w:tabs>
          <w:tab w:val="left" w:pos="1556"/>
        </w:tabs>
        <w:ind w:left="849" w:firstLine="0"/>
        <w:rPr>
          <w:rFonts w:ascii="Times New Roman" w:hAnsi="Times New Roman" w:cs="Times New Roman"/>
          <w:sz w:val="24"/>
          <w:szCs w:val="24"/>
          <w:lang w:val="ru-RU"/>
        </w:rPr>
      </w:pPr>
      <w:r>
        <w:rPr>
          <w:rFonts w:ascii="Times New Roman" w:hAnsi="Times New Roman" w:cs="Times New Roman"/>
          <w:sz w:val="24"/>
          <w:szCs w:val="24"/>
          <w:lang w:val="ru-RU"/>
        </w:rPr>
        <w:t>- Программа «Умелые ручки»для детей с 5-7 лет;</w:t>
      </w:r>
    </w:p>
    <w:p w14:paraId="35D05F42">
      <w:pPr>
        <w:pStyle w:val="14"/>
        <w:tabs>
          <w:tab w:val="left" w:pos="1556"/>
        </w:tabs>
        <w:ind w:left="849" w:firstLine="0"/>
        <w:rPr>
          <w:rFonts w:ascii="Times New Roman" w:hAnsi="Times New Roman" w:cs="Times New Roman"/>
          <w:sz w:val="24"/>
          <w:szCs w:val="24"/>
          <w:lang w:val="ru-RU"/>
        </w:rPr>
      </w:pPr>
      <w:r>
        <w:rPr>
          <w:rFonts w:ascii="Times New Roman" w:hAnsi="Times New Roman" w:cs="Times New Roman"/>
          <w:sz w:val="24"/>
          <w:szCs w:val="24"/>
          <w:lang w:val="ru-RU"/>
        </w:rPr>
        <w:t>− по направлению «Речевое развитие»:</w:t>
      </w:r>
    </w:p>
    <w:p w14:paraId="25928820">
      <w:pPr>
        <w:pStyle w:val="14"/>
        <w:tabs>
          <w:tab w:val="left" w:pos="1556"/>
        </w:tabs>
        <w:ind w:left="849" w:firstLine="0"/>
        <w:rPr>
          <w:rFonts w:ascii="Times New Roman" w:hAnsi="Times New Roman" w:cs="Times New Roman"/>
          <w:sz w:val="24"/>
          <w:szCs w:val="24"/>
          <w:lang w:val="ru-RU"/>
        </w:rPr>
      </w:pPr>
      <w:r>
        <w:rPr>
          <w:rFonts w:ascii="Times New Roman" w:hAnsi="Times New Roman" w:cs="Times New Roman"/>
          <w:sz w:val="24"/>
          <w:szCs w:val="24"/>
          <w:lang w:val="ru-RU"/>
        </w:rPr>
        <w:t>- Программа «Английский язык для малышей» для детей с 5-7 лет.</w:t>
      </w:r>
    </w:p>
    <w:p w14:paraId="5FE97D38">
      <w:pPr>
        <w:pStyle w:val="14"/>
        <w:tabs>
          <w:tab w:val="left" w:pos="1556"/>
        </w:tabs>
        <w:ind w:left="849" w:firstLine="0"/>
        <w:rPr>
          <w:rFonts w:ascii="Times New Roman" w:hAnsi="Times New Roman" w:cs="Times New Roman"/>
          <w:sz w:val="24"/>
          <w:szCs w:val="24"/>
          <w:lang w:val="ru-RU"/>
        </w:rPr>
      </w:pPr>
      <w:r>
        <w:rPr>
          <w:rFonts w:ascii="Times New Roman" w:hAnsi="Times New Roman" w:cs="Times New Roman"/>
          <w:sz w:val="24"/>
          <w:szCs w:val="24"/>
          <w:lang w:val="ru-RU"/>
        </w:rPr>
        <w:t>− по направлению «Познавательное развитие»:</w:t>
      </w:r>
    </w:p>
    <w:p w14:paraId="798FAB4A">
      <w:pPr>
        <w:pStyle w:val="14"/>
        <w:tabs>
          <w:tab w:val="left" w:pos="1556"/>
        </w:tabs>
        <w:ind w:left="849" w:firstLine="0"/>
        <w:rPr>
          <w:rFonts w:ascii="Times New Roman" w:hAnsi="Times New Roman" w:cs="Times New Roman"/>
          <w:sz w:val="24"/>
          <w:szCs w:val="24"/>
          <w:lang w:val="ru-RU"/>
        </w:rPr>
      </w:pPr>
      <w:r>
        <w:rPr>
          <w:rFonts w:ascii="Times New Roman" w:hAnsi="Times New Roman" w:cs="Times New Roman"/>
          <w:sz w:val="24"/>
          <w:szCs w:val="24"/>
          <w:lang w:val="ru-RU"/>
        </w:rPr>
        <w:t>- Программа "Шахматная азбука"  для детей 5-7 лет</w:t>
      </w:r>
    </w:p>
    <w:p w14:paraId="2ECB38C2">
      <w:pPr>
        <w:pStyle w:val="14"/>
        <w:tabs>
          <w:tab w:val="left" w:pos="1556"/>
        </w:tabs>
        <w:ind w:left="849" w:firstLine="0"/>
        <w:rPr>
          <w:rFonts w:ascii="Times New Roman" w:hAnsi="Times New Roman" w:cs="Times New Roman"/>
          <w:sz w:val="24"/>
          <w:szCs w:val="24"/>
          <w:lang w:val="ru-RU"/>
        </w:rPr>
      </w:pPr>
      <w:r>
        <w:rPr>
          <w:rFonts w:ascii="Times New Roman" w:hAnsi="Times New Roman" w:cs="Times New Roman"/>
          <w:sz w:val="24"/>
          <w:szCs w:val="24"/>
          <w:lang w:val="ru-RU"/>
        </w:rPr>
        <w:t>− по направлению "Социально-коммуникативное развитие"</w:t>
      </w:r>
    </w:p>
    <w:p w14:paraId="30F6EBD6">
      <w:pPr>
        <w:pStyle w:val="14"/>
        <w:tabs>
          <w:tab w:val="left" w:pos="1556"/>
        </w:tabs>
        <w:ind w:left="849" w:firstLine="0"/>
        <w:rPr>
          <w:rFonts w:ascii="Times New Roman" w:hAnsi="Times New Roman" w:cs="Times New Roman"/>
          <w:sz w:val="24"/>
          <w:szCs w:val="24"/>
          <w:lang w:val="ru-RU"/>
        </w:rPr>
      </w:pPr>
      <w:r>
        <w:rPr>
          <w:rFonts w:ascii="Times New Roman" w:hAnsi="Times New Roman" w:cs="Times New Roman"/>
          <w:sz w:val="24"/>
          <w:szCs w:val="24"/>
          <w:lang w:val="ru-RU"/>
        </w:rPr>
        <w:t>- Программа «Грамотейка»" для детей с 6-7 лет;</w:t>
      </w:r>
    </w:p>
    <w:p w14:paraId="4977D2F2">
      <w:pPr>
        <w:pStyle w:val="14"/>
        <w:tabs>
          <w:tab w:val="left" w:pos="1556"/>
        </w:tabs>
        <w:ind w:left="849" w:firstLine="0"/>
        <w:rPr>
          <w:rFonts w:ascii="Times New Roman" w:hAnsi="Times New Roman" w:cs="Times New Roman"/>
          <w:sz w:val="24"/>
          <w:szCs w:val="24"/>
          <w:lang w:val="ru-RU"/>
        </w:rPr>
      </w:pPr>
      <w:r>
        <w:rPr>
          <w:rFonts w:ascii="Times New Roman" w:hAnsi="Times New Roman" w:cs="Times New Roman"/>
          <w:sz w:val="24"/>
          <w:szCs w:val="24"/>
          <w:lang w:val="ru-RU"/>
        </w:rPr>
        <w:t>В дополнительном образовании было задействовано 86 % воспитанников Детского сада.</w:t>
      </w:r>
    </w:p>
    <w:p w14:paraId="038BC64B">
      <w:pPr>
        <w:pStyle w:val="14"/>
        <w:tabs>
          <w:tab w:val="left" w:pos="1556"/>
        </w:tabs>
        <w:ind w:left="849" w:firstLine="0"/>
        <w:rPr>
          <w:rFonts w:ascii="Times New Roman" w:hAnsi="Times New Roman" w:cs="Times New Roman"/>
          <w:sz w:val="24"/>
          <w:szCs w:val="24"/>
          <w:lang w:val="ru-RU"/>
        </w:rPr>
      </w:pPr>
      <w:r>
        <w:rPr>
          <w:rFonts w:ascii="Times New Roman" w:hAnsi="Times New Roman" w:cs="Times New Roman"/>
          <w:sz w:val="24"/>
          <w:szCs w:val="24"/>
          <w:lang w:val="ru-RU"/>
        </w:rPr>
        <w:t>В период с 19.05.2025 - 23.05.2025 г. проводилось анкетирование 115 родителей ( родители старших и подготовительных к школе групп) «Удовлетворённость платными образовательными услугами», получены следующие</w:t>
      </w:r>
    </w:p>
    <w:p w14:paraId="35669DEF">
      <w:pPr>
        <w:pStyle w:val="14"/>
        <w:tabs>
          <w:tab w:val="left" w:pos="1556"/>
        </w:tabs>
        <w:ind w:left="849" w:firstLine="0"/>
        <w:rPr>
          <w:rFonts w:ascii="Times New Roman" w:hAnsi="Times New Roman" w:cs="Times New Roman"/>
          <w:sz w:val="24"/>
          <w:szCs w:val="24"/>
          <w:lang w:val="ru-RU"/>
        </w:rPr>
      </w:pPr>
      <w:r>
        <w:rPr>
          <w:rFonts w:ascii="Times New Roman" w:hAnsi="Times New Roman" w:cs="Times New Roman"/>
          <w:sz w:val="24"/>
          <w:szCs w:val="24"/>
          <w:lang w:val="ru-RU"/>
        </w:rPr>
        <w:t>результаты:</w:t>
      </w:r>
    </w:p>
    <w:p w14:paraId="75FCFD43">
      <w:pPr>
        <w:pStyle w:val="14"/>
        <w:tabs>
          <w:tab w:val="left" w:pos="1556"/>
        </w:tabs>
        <w:ind w:left="849" w:firstLine="0"/>
        <w:rPr>
          <w:rFonts w:ascii="Times New Roman" w:hAnsi="Times New Roman" w:cs="Times New Roman"/>
          <w:sz w:val="24"/>
          <w:szCs w:val="24"/>
          <w:lang w:val="ru-RU"/>
        </w:rPr>
      </w:pPr>
      <w:r>
        <w:rPr>
          <w:rFonts w:ascii="Times New Roman" w:hAnsi="Times New Roman" w:cs="Times New Roman"/>
          <w:sz w:val="24"/>
          <w:szCs w:val="24"/>
          <w:lang w:val="ru-RU"/>
        </w:rPr>
        <w:t>- 100 % родителей считают необходимым всесторонне развивать способности ребенка в дошкольном возрасте;</w:t>
      </w:r>
    </w:p>
    <w:p w14:paraId="49F2BAEF">
      <w:pPr>
        <w:pStyle w:val="14"/>
        <w:tabs>
          <w:tab w:val="left" w:pos="1556"/>
        </w:tabs>
        <w:ind w:left="849" w:firstLine="0"/>
        <w:rPr>
          <w:rFonts w:ascii="Times New Roman" w:hAnsi="Times New Roman" w:cs="Times New Roman"/>
          <w:sz w:val="24"/>
          <w:szCs w:val="24"/>
          <w:lang w:val="ru-RU"/>
        </w:rPr>
      </w:pPr>
      <w:r>
        <w:rPr>
          <w:rFonts w:ascii="Times New Roman" w:hAnsi="Times New Roman" w:cs="Times New Roman"/>
          <w:sz w:val="24"/>
          <w:szCs w:val="24"/>
          <w:lang w:val="ru-RU"/>
        </w:rPr>
        <w:t>- 93% детей с удовольствием посещают дополнительные кружки в детском  саду;</w:t>
      </w:r>
    </w:p>
    <w:p w14:paraId="5D1FA94A">
      <w:pPr>
        <w:pStyle w:val="14"/>
        <w:tabs>
          <w:tab w:val="left" w:pos="1556"/>
        </w:tabs>
        <w:ind w:left="849" w:firstLine="0"/>
        <w:rPr>
          <w:rFonts w:ascii="Times New Roman" w:hAnsi="Times New Roman" w:cs="Times New Roman"/>
          <w:sz w:val="24"/>
          <w:szCs w:val="24"/>
          <w:lang w:val="ru-RU"/>
        </w:rPr>
      </w:pPr>
      <w:r>
        <w:rPr>
          <w:rFonts w:ascii="Times New Roman" w:hAnsi="Times New Roman" w:cs="Times New Roman"/>
          <w:sz w:val="24"/>
          <w:szCs w:val="24"/>
          <w:lang w:val="ru-RU"/>
        </w:rPr>
        <w:t>Анкетирование родителей показало высокую степень удовлетворенности качеством предоставляемых услуг.</w:t>
      </w:r>
    </w:p>
    <w:p w14:paraId="382D2709">
      <w:pPr>
        <w:pStyle w:val="7"/>
        <w:ind w:right="146"/>
        <w:rPr>
          <w:rFonts w:ascii="Times New Roman" w:hAnsi="Times New Roman" w:cs="Times New Roman"/>
          <w:lang w:val="ru-RU"/>
        </w:rPr>
      </w:pPr>
      <w:r>
        <w:rPr>
          <w:rFonts w:ascii="Times New Roman" w:hAnsi="Times New Roman" w:cs="Times New Roman"/>
          <w:b/>
          <w:lang w:val="ru-RU"/>
        </w:rPr>
        <w:t xml:space="preserve">Таким образом, </w:t>
      </w:r>
      <w:r>
        <w:rPr>
          <w:rFonts w:ascii="Times New Roman" w:hAnsi="Times New Roman" w:cs="Times New Roman"/>
          <w:lang w:val="ru-RU"/>
        </w:rPr>
        <w:t>анализ проведенного анкетирования с родителями показывает, что дополнительное образование</w:t>
      </w:r>
      <w:r>
        <w:rPr>
          <w:rFonts w:ascii="Times New Roman" w:hAnsi="Times New Roman" w:cs="Times New Roman"/>
          <w:spacing w:val="40"/>
          <w:lang w:val="ru-RU"/>
        </w:rPr>
        <w:t xml:space="preserve"> </w:t>
      </w:r>
      <w:r>
        <w:rPr>
          <w:rFonts w:ascii="Times New Roman" w:hAnsi="Times New Roman" w:cs="Times New Roman"/>
          <w:lang w:val="ru-RU"/>
        </w:rPr>
        <w:t>в ДОУ реализуется достаточно активно, результативное участие воспитанников</w:t>
      </w:r>
      <w:r>
        <w:rPr>
          <w:rFonts w:ascii="Times New Roman" w:hAnsi="Times New Roman" w:cs="Times New Roman"/>
          <w:spacing w:val="80"/>
          <w:lang w:val="ru-RU"/>
        </w:rPr>
        <w:t xml:space="preserve">   </w:t>
      </w:r>
      <w:r>
        <w:rPr>
          <w:rFonts w:ascii="Times New Roman" w:hAnsi="Times New Roman" w:cs="Times New Roman"/>
          <w:lang w:val="ru-RU"/>
        </w:rPr>
        <w:t>в</w:t>
      </w:r>
      <w:r>
        <w:rPr>
          <w:rFonts w:ascii="Times New Roman" w:hAnsi="Times New Roman" w:cs="Times New Roman"/>
          <w:spacing w:val="80"/>
          <w:lang w:val="ru-RU"/>
        </w:rPr>
        <w:t xml:space="preserve">   </w:t>
      </w:r>
      <w:r>
        <w:rPr>
          <w:rFonts w:ascii="Times New Roman" w:hAnsi="Times New Roman" w:cs="Times New Roman"/>
          <w:lang w:val="ru-RU"/>
        </w:rPr>
        <w:t>конкурсном</w:t>
      </w:r>
      <w:r>
        <w:rPr>
          <w:rFonts w:ascii="Times New Roman" w:hAnsi="Times New Roman" w:cs="Times New Roman"/>
          <w:spacing w:val="80"/>
          <w:lang w:val="ru-RU"/>
        </w:rPr>
        <w:t xml:space="preserve">   </w:t>
      </w:r>
      <w:r>
        <w:rPr>
          <w:rFonts w:ascii="Times New Roman" w:hAnsi="Times New Roman" w:cs="Times New Roman"/>
          <w:lang w:val="ru-RU"/>
        </w:rPr>
        <w:t>движении</w:t>
      </w:r>
      <w:r>
        <w:rPr>
          <w:rFonts w:ascii="Times New Roman" w:hAnsi="Times New Roman" w:cs="Times New Roman"/>
          <w:spacing w:val="80"/>
          <w:lang w:val="ru-RU"/>
        </w:rPr>
        <w:t xml:space="preserve">   </w:t>
      </w:r>
      <w:r>
        <w:rPr>
          <w:rFonts w:ascii="Times New Roman" w:hAnsi="Times New Roman" w:cs="Times New Roman"/>
          <w:lang w:val="ru-RU"/>
        </w:rPr>
        <w:t>позволяет</w:t>
      </w:r>
      <w:r>
        <w:rPr>
          <w:rFonts w:ascii="Times New Roman" w:hAnsi="Times New Roman" w:cs="Times New Roman"/>
          <w:spacing w:val="80"/>
          <w:lang w:val="ru-RU"/>
        </w:rPr>
        <w:t xml:space="preserve">   </w:t>
      </w:r>
      <w:r>
        <w:rPr>
          <w:rFonts w:ascii="Times New Roman" w:hAnsi="Times New Roman" w:cs="Times New Roman"/>
          <w:lang w:val="ru-RU"/>
        </w:rPr>
        <w:t>сделать</w:t>
      </w:r>
      <w:r>
        <w:rPr>
          <w:rFonts w:ascii="Times New Roman" w:hAnsi="Times New Roman" w:cs="Times New Roman"/>
          <w:spacing w:val="80"/>
          <w:lang w:val="ru-RU"/>
        </w:rPr>
        <w:t xml:space="preserve">   </w:t>
      </w:r>
      <w:r>
        <w:rPr>
          <w:rFonts w:ascii="Times New Roman" w:hAnsi="Times New Roman" w:cs="Times New Roman"/>
          <w:lang w:val="ru-RU"/>
        </w:rPr>
        <w:t>вывод</w:t>
      </w:r>
      <w:r>
        <w:rPr>
          <w:rFonts w:ascii="Times New Roman" w:hAnsi="Times New Roman" w:cs="Times New Roman"/>
          <w:spacing w:val="80"/>
          <w:lang w:val="ru-RU"/>
        </w:rPr>
        <w:t xml:space="preserve">   </w:t>
      </w:r>
      <w:r>
        <w:rPr>
          <w:rFonts w:ascii="Times New Roman" w:hAnsi="Times New Roman" w:cs="Times New Roman"/>
          <w:lang w:val="ru-RU"/>
        </w:rPr>
        <w:t>о</w:t>
      </w:r>
      <w:r>
        <w:rPr>
          <w:rFonts w:ascii="Times New Roman" w:hAnsi="Times New Roman" w:cs="Times New Roman"/>
          <w:spacing w:val="80"/>
          <w:lang w:val="ru-RU"/>
        </w:rPr>
        <w:t xml:space="preserve"> </w:t>
      </w:r>
      <w:r>
        <w:rPr>
          <w:rFonts w:ascii="Times New Roman" w:hAnsi="Times New Roman" w:cs="Times New Roman"/>
          <w:lang w:val="ru-RU"/>
        </w:rPr>
        <w:t>том, что в учреждении создаются условия для качественного дополнительного образования.</w:t>
      </w:r>
    </w:p>
    <w:p w14:paraId="1BB8DFDF">
      <w:pPr>
        <w:pStyle w:val="7"/>
        <w:ind w:right="138"/>
        <w:rPr>
          <w:rFonts w:ascii="Times New Roman" w:hAnsi="Times New Roman" w:cs="Times New Roman"/>
          <w:lang w:val="ru-RU"/>
        </w:rPr>
      </w:pPr>
      <w:r>
        <w:rPr>
          <w:rFonts w:ascii="Times New Roman" w:hAnsi="Times New Roman" w:cs="Times New Roman"/>
          <w:b/>
          <w:lang w:val="ru-RU"/>
        </w:rPr>
        <w:t xml:space="preserve">Вывод: </w:t>
      </w:r>
      <w:r>
        <w:rPr>
          <w:rFonts w:ascii="Times New Roman" w:hAnsi="Times New Roman" w:cs="Times New Roman"/>
          <w:lang w:val="ru-RU"/>
        </w:rPr>
        <w:t>Оценка образовательной деятельности ДОУ – удовлетворительная. Образовательная деятельность в организации выстроена в соответствии с законодательством</w:t>
      </w:r>
      <w:r>
        <w:rPr>
          <w:rFonts w:ascii="Times New Roman" w:hAnsi="Times New Roman" w:cs="Times New Roman"/>
          <w:spacing w:val="40"/>
          <w:lang w:val="ru-RU"/>
        </w:rPr>
        <w:t xml:space="preserve"> </w:t>
      </w:r>
      <w:r>
        <w:rPr>
          <w:rFonts w:ascii="Times New Roman" w:hAnsi="Times New Roman" w:cs="Times New Roman"/>
          <w:lang w:val="ru-RU"/>
        </w:rPr>
        <w:t>РФ в сфере образования, что определяет ее стабильное функционирование.</w:t>
      </w:r>
    </w:p>
    <w:p w14:paraId="56E12DB5">
      <w:pPr>
        <w:pStyle w:val="7"/>
        <w:ind w:right="138"/>
        <w:rPr>
          <w:rFonts w:ascii="Times New Roman" w:hAnsi="Times New Roman" w:cs="Times New Roman"/>
          <w:lang w:val="ru-RU"/>
        </w:rPr>
      </w:pPr>
    </w:p>
    <w:p w14:paraId="60E116E6">
      <w:pPr>
        <w:pStyle w:val="11"/>
        <w:numPr>
          <w:ilvl w:val="0"/>
          <w:numId w:val="1"/>
        </w:numPr>
        <w:tabs>
          <w:tab w:val="left" w:pos="1556"/>
        </w:tabs>
        <w:ind w:left="1556" w:hanging="707"/>
        <w:jc w:val="center"/>
        <w:rPr>
          <w:rFonts w:ascii="Times New Roman" w:hAnsi="Times New Roman" w:cs="Times New Roman"/>
        </w:rPr>
      </w:pPr>
      <w:r>
        <w:rPr>
          <w:rFonts w:ascii="Times New Roman" w:hAnsi="Times New Roman" w:cs="Times New Roman"/>
        </w:rPr>
        <w:t>Оценка</w:t>
      </w:r>
      <w:r>
        <w:rPr>
          <w:rFonts w:ascii="Times New Roman" w:hAnsi="Times New Roman" w:cs="Times New Roman"/>
          <w:spacing w:val="-4"/>
        </w:rPr>
        <w:t xml:space="preserve"> </w:t>
      </w:r>
      <w:r>
        <w:rPr>
          <w:rFonts w:ascii="Times New Roman" w:hAnsi="Times New Roman" w:cs="Times New Roman"/>
        </w:rPr>
        <w:t>системы</w:t>
      </w:r>
      <w:r>
        <w:rPr>
          <w:rFonts w:ascii="Times New Roman" w:hAnsi="Times New Roman" w:cs="Times New Roman"/>
          <w:spacing w:val="-4"/>
        </w:rPr>
        <w:t xml:space="preserve"> </w:t>
      </w:r>
      <w:r>
        <w:rPr>
          <w:rFonts w:ascii="Times New Roman" w:hAnsi="Times New Roman" w:cs="Times New Roman"/>
        </w:rPr>
        <w:t>управления</w:t>
      </w:r>
      <w:r>
        <w:rPr>
          <w:rFonts w:ascii="Times New Roman" w:hAnsi="Times New Roman" w:cs="Times New Roman"/>
          <w:spacing w:val="-3"/>
        </w:rPr>
        <w:t xml:space="preserve"> </w:t>
      </w:r>
      <w:r>
        <w:rPr>
          <w:rFonts w:ascii="Times New Roman" w:hAnsi="Times New Roman" w:cs="Times New Roman"/>
          <w:spacing w:val="-2"/>
        </w:rPr>
        <w:t>организацией</w:t>
      </w:r>
    </w:p>
    <w:p w14:paraId="1FA6BD2D">
      <w:pPr>
        <w:pStyle w:val="7"/>
        <w:spacing w:before="272"/>
        <w:ind w:right="147"/>
        <w:rPr>
          <w:rFonts w:ascii="Times New Roman" w:hAnsi="Times New Roman" w:cs="Times New Roman"/>
          <w:lang w:val="ru-RU"/>
        </w:rPr>
      </w:pPr>
      <w:r>
        <w:rPr>
          <w:rFonts w:ascii="Times New Roman" w:hAnsi="Times New Roman" w:cs="Times New Roman"/>
          <w:lang w:val="ru-RU"/>
        </w:rPr>
        <w:t>Управление дошкольным учреждением осуществляется в соответствии с действующим законодательством и уставом ДОУ.</w:t>
      </w:r>
    </w:p>
    <w:p w14:paraId="0D55F991">
      <w:pPr>
        <w:pStyle w:val="7"/>
        <w:ind w:right="138"/>
        <w:rPr>
          <w:rFonts w:ascii="Times New Roman" w:hAnsi="Times New Roman" w:cs="Times New Roman"/>
          <w:lang w:val="ru-RU"/>
        </w:rPr>
      </w:pPr>
      <w:r>
        <w:rPr>
          <w:rFonts w:ascii="Times New Roman" w:hAnsi="Times New Roman" w:cs="Times New Roman"/>
          <w:lang w:val="ru-RU"/>
        </w:rPr>
        <w:t>Управление ДОУ строится на принципах единоначалия и коллегиальности, обеспечивающих государственно-общественный характер управления организацией и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Учредителем детского сада является Исполнительный комитет муниципального образования город Набережные Челны Республики Татарстан. Единоличным исполнительным органом и непосредственное управление детским садом осуществляет заведующий Минеханова Гульназ Рафиковна.</w:t>
      </w:r>
    </w:p>
    <w:p w14:paraId="5C16C3A4">
      <w:pPr>
        <w:pStyle w:val="15"/>
        <w:tabs>
          <w:tab w:val="left" w:pos="3201"/>
          <w:tab w:val="left" w:pos="5372"/>
          <w:tab w:val="left" w:pos="6970"/>
          <w:tab w:val="left" w:pos="7835"/>
          <w:tab w:val="left" w:pos="8925"/>
        </w:tabs>
        <w:spacing w:line="240" w:lineRule="auto"/>
        <w:ind w:left="141" w:right="143" w:firstLine="708"/>
        <w:rPr>
          <w:rFonts w:ascii="Times New Roman" w:hAnsi="Times New Roman" w:cs="Times New Roman"/>
          <w:lang w:val="ru-RU"/>
        </w:rPr>
      </w:pPr>
      <w:r>
        <w:rPr>
          <w:rFonts w:ascii="Times New Roman" w:hAnsi="Times New Roman" w:cs="Times New Roman"/>
          <w:spacing w:val="-2"/>
          <w:lang w:val="ru-RU"/>
        </w:rPr>
        <w:t>Управленческая</w:t>
      </w:r>
      <w:r>
        <w:rPr>
          <w:rFonts w:ascii="Times New Roman" w:hAnsi="Times New Roman" w:cs="Times New Roman"/>
          <w:lang w:val="ru-RU"/>
        </w:rPr>
        <w:tab/>
      </w:r>
      <w:r>
        <w:rPr>
          <w:rFonts w:ascii="Times New Roman" w:hAnsi="Times New Roman" w:cs="Times New Roman"/>
          <w:spacing w:val="-2"/>
          <w:lang w:val="ru-RU"/>
        </w:rPr>
        <w:t>деятельность</w:t>
      </w:r>
      <w:r>
        <w:rPr>
          <w:rFonts w:ascii="Times New Roman" w:hAnsi="Times New Roman" w:cs="Times New Roman"/>
          <w:lang w:val="ru-RU"/>
        </w:rPr>
        <w:tab/>
      </w:r>
      <w:r>
        <w:rPr>
          <w:rFonts w:ascii="Times New Roman" w:hAnsi="Times New Roman" w:cs="Times New Roman"/>
          <w:spacing w:val="-2"/>
          <w:lang w:val="ru-RU"/>
        </w:rPr>
        <w:t>состоит</w:t>
      </w:r>
      <w:r>
        <w:rPr>
          <w:rFonts w:ascii="Times New Roman" w:hAnsi="Times New Roman" w:cs="Times New Roman"/>
          <w:lang w:val="ru-RU"/>
        </w:rPr>
        <w:tab/>
      </w:r>
      <w:r>
        <w:rPr>
          <w:rFonts w:ascii="Times New Roman" w:hAnsi="Times New Roman" w:cs="Times New Roman"/>
          <w:spacing w:val="-6"/>
          <w:lang w:val="ru-RU"/>
        </w:rPr>
        <w:t>из</w:t>
      </w:r>
      <w:r>
        <w:rPr>
          <w:rFonts w:ascii="Times New Roman" w:hAnsi="Times New Roman" w:cs="Times New Roman"/>
          <w:lang w:val="ru-RU"/>
        </w:rPr>
        <w:tab/>
      </w:r>
      <w:r>
        <w:rPr>
          <w:rFonts w:ascii="Times New Roman" w:hAnsi="Times New Roman" w:cs="Times New Roman"/>
          <w:spacing w:val="-4"/>
          <w:lang w:val="ru-RU"/>
        </w:rPr>
        <w:t>двух</w:t>
      </w:r>
      <w:r>
        <w:rPr>
          <w:rFonts w:ascii="Times New Roman" w:hAnsi="Times New Roman" w:cs="Times New Roman"/>
          <w:lang w:val="ru-RU"/>
        </w:rPr>
        <w:tab/>
      </w:r>
      <w:r>
        <w:rPr>
          <w:rFonts w:ascii="Times New Roman" w:hAnsi="Times New Roman" w:cs="Times New Roman"/>
          <w:spacing w:val="-2"/>
          <w:lang w:val="ru-RU"/>
        </w:rPr>
        <w:t xml:space="preserve">структур: </w:t>
      </w:r>
      <w:r>
        <w:rPr>
          <w:rFonts w:ascii="Times New Roman" w:hAnsi="Times New Roman" w:cs="Times New Roman"/>
          <w:lang w:val="ru-RU"/>
        </w:rPr>
        <w:t>1 структура - Общественное управление:</w:t>
      </w:r>
    </w:p>
    <w:p w14:paraId="1023A5FB">
      <w:pPr>
        <w:pStyle w:val="14"/>
        <w:numPr>
          <w:ilvl w:val="1"/>
          <w:numId w:val="1"/>
        </w:numPr>
        <w:tabs>
          <w:tab w:val="left" w:pos="1138"/>
        </w:tabs>
        <w:spacing w:line="292" w:lineRule="exact"/>
        <w:ind w:left="1138" w:hanging="289"/>
        <w:rPr>
          <w:rFonts w:ascii="Times New Roman" w:hAnsi="Times New Roman" w:cs="Times New Roman"/>
          <w:sz w:val="24"/>
          <w:szCs w:val="24"/>
        </w:rPr>
      </w:pPr>
      <w:r>
        <w:rPr>
          <w:rFonts w:ascii="Times New Roman" w:hAnsi="Times New Roman" w:cs="Times New Roman"/>
          <w:sz w:val="24"/>
          <w:szCs w:val="24"/>
        </w:rPr>
        <w:t>Педагогический</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совет;</w:t>
      </w:r>
    </w:p>
    <w:p w14:paraId="3AB2DB0C">
      <w:pPr>
        <w:pStyle w:val="14"/>
        <w:numPr>
          <w:ilvl w:val="1"/>
          <w:numId w:val="1"/>
        </w:numPr>
        <w:tabs>
          <w:tab w:val="left" w:pos="1138"/>
        </w:tabs>
        <w:spacing w:before="1" w:line="293" w:lineRule="exact"/>
        <w:ind w:left="1138" w:hanging="289"/>
        <w:rPr>
          <w:rFonts w:ascii="Times New Roman" w:hAnsi="Times New Roman" w:cs="Times New Roman"/>
          <w:sz w:val="24"/>
          <w:szCs w:val="24"/>
        </w:rPr>
      </w:pPr>
      <w:r>
        <w:rPr>
          <w:rFonts w:ascii="Times New Roman" w:hAnsi="Times New Roman" w:cs="Times New Roman"/>
          <w:sz w:val="24"/>
          <w:szCs w:val="24"/>
        </w:rPr>
        <w:t>Профсоюзный</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комитет;</w:t>
      </w:r>
    </w:p>
    <w:p w14:paraId="18164A73">
      <w:pPr>
        <w:pStyle w:val="14"/>
        <w:numPr>
          <w:ilvl w:val="1"/>
          <w:numId w:val="1"/>
        </w:numPr>
        <w:tabs>
          <w:tab w:val="left" w:pos="1198"/>
        </w:tabs>
        <w:ind w:right="148" w:firstLine="708"/>
        <w:rPr>
          <w:rFonts w:ascii="Times New Roman" w:hAnsi="Times New Roman" w:cs="Times New Roman"/>
          <w:sz w:val="24"/>
          <w:szCs w:val="24"/>
          <w:lang w:val="ru-RU"/>
        </w:rPr>
      </w:pPr>
      <w:r>
        <w:rPr>
          <w:rFonts w:ascii="Times New Roman" w:hAnsi="Times New Roman" w:cs="Times New Roman"/>
          <w:sz w:val="24"/>
          <w:szCs w:val="24"/>
          <w:lang w:val="ru-RU"/>
        </w:rPr>
        <w:t>Родительский актив, деятельность которого регламентируется Уставом и соответствующими положениями;</w:t>
      </w:r>
    </w:p>
    <w:p w14:paraId="5DAA9A02">
      <w:pPr>
        <w:pStyle w:val="15"/>
        <w:spacing w:before="4"/>
        <w:rPr>
          <w:rFonts w:ascii="Times New Roman" w:hAnsi="Times New Roman" w:cs="Times New Roman"/>
          <w:lang w:val="ru-RU"/>
        </w:rPr>
      </w:pPr>
      <w:r>
        <w:rPr>
          <w:rFonts w:ascii="Times New Roman" w:hAnsi="Times New Roman" w:cs="Times New Roman"/>
          <w:lang w:val="ru-RU"/>
        </w:rPr>
        <w:t>Коллегиальными</w:t>
      </w:r>
      <w:r>
        <w:rPr>
          <w:rFonts w:ascii="Times New Roman" w:hAnsi="Times New Roman" w:cs="Times New Roman"/>
          <w:spacing w:val="-6"/>
          <w:lang w:val="ru-RU"/>
        </w:rPr>
        <w:t xml:space="preserve"> </w:t>
      </w:r>
      <w:r>
        <w:rPr>
          <w:rFonts w:ascii="Times New Roman" w:hAnsi="Times New Roman" w:cs="Times New Roman"/>
          <w:lang w:val="ru-RU"/>
        </w:rPr>
        <w:t>органами</w:t>
      </w:r>
      <w:r>
        <w:rPr>
          <w:rFonts w:ascii="Times New Roman" w:hAnsi="Times New Roman" w:cs="Times New Roman"/>
          <w:spacing w:val="-4"/>
          <w:lang w:val="ru-RU"/>
        </w:rPr>
        <w:t xml:space="preserve"> </w:t>
      </w:r>
      <w:r>
        <w:rPr>
          <w:rFonts w:ascii="Times New Roman" w:hAnsi="Times New Roman" w:cs="Times New Roman"/>
          <w:lang w:val="ru-RU"/>
        </w:rPr>
        <w:t>управления</w:t>
      </w:r>
      <w:r>
        <w:rPr>
          <w:rFonts w:ascii="Times New Roman" w:hAnsi="Times New Roman" w:cs="Times New Roman"/>
          <w:spacing w:val="-3"/>
          <w:lang w:val="ru-RU"/>
        </w:rPr>
        <w:t xml:space="preserve"> </w:t>
      </w:r>
      <w:r>
        <w:rPr>
          <w:rFonts w:ascii="Times New Roman" w:hAnsi="Times New Roman" w:cs="Times New Roman"/>
          <w:lang w:val="ru-RU"/>
        </w:rPr>
        <w:t>Детским</w:t>
      </w:r>
      <w:r>
        <w:rPr>
          <w:rFonts w:ascii="Times New Roman" w:hAnsi="Times New Roman" w:cs="Times New Roman"/>
          <w:spacing w:val="-4"/>
          <w:lang w:val="ru-RU"/>
        </w:rPr>
        <w:t xml:space="preserve"> </w:t>
      </w:r>
      <w:r>
        <w:rPr>
          <w:rFonts w:ascii="Times New Roman" w:hAnsi="Times New Roman" w:cs="Times New Roman"/>
          <w:lang w:val="ru-RU"/>
        </w:rPr>
        <w:t>садом</w:t>
      </w:r>
      <w:r>
        <w:rPr>
          <w:rFonts w:ascii="Times New Roman" w:hAnsi="Times New Roman" w:cs="Times New Roman"/>
          <w:spacing w:val="-6"/>
          <w:lang w:val="ru-RU"/>
        </w:rPr>
        <w:t xml:space="preserve"> </w:t>
      </w:r>
      <w:r>
        <w:rPr>
          <w:rFonts w:ascii="Times New Roman" w:hAnsi="Times New Roman" w:cs="Times New Roman"/>
          <w:spacing w:val="-2"/>
          <w:lang w:val="ru-RU"/>
        </w:rPr>
        <w:t>являются:</w:t>
      </w:r>
    </w:p>
    <w:p w14:paraId="79F6E1AA">
      <w:pPr>
        <w:pStyle w:val="7"/>
        <w:ind w:right="137"/>
        <w:rPr>
          <w:rFonts w:ascii="Times New Roman" w:hAnsi="Times New Roman" w:cs="Times New Roman"/>
          <w:lang w:val="ru-RU"/>
        </w:rPr>
      </w:pPr>
      <w:r>
        <w:rPr>
          <w:rFonts w:ascii="Times New Roman" w:hAnsi="Times New Roman" w:cs="Times New Roman"/>
          <w:b/>
          <w:i/>
          <w:u w:val="single"/>
          <w:lang w:val="ru-RU"/>
        </w:rPr>
        <w:t xml:space="preserve">Общее собрание работников Детского сада: </w:t>
      </w:r>
      <w:r>
        <w:rPr>
          <w:rFonts w:ascii="Times New Roman" w:hAnsi="Times New Roman" w:cs="Times New Roman"/>
          <w:b/>
          <w:i/>
          <w:lang w:val="ru-RU"/>
        </w:rPr>
        <w:t xml:space="preserve"> </w:t>
      </w:r>
      <w:r>
        <w:rPr>
          <w:rFonts w:ascii="Times New Roman" w:hAnsi="Times New Roman" w:cs="Times New Roman"/>
          <w:lang w:val="ru-RU"/>
        </w:rPr>
        <w:t>содействует осуществлению управленческих начал, развитию инициативы трудового коллектива, представляет его</w:t>
      </w:r>
      <w:r>
        <w:rPr>
          <w:rFonts w:ascii="Times New Roman" w:hAnsi="Times New Roman" w:cs="Times New Roman"/>
          <w:spacing w:val="40"/>
          <w:lang w:val="ru-RU"/>
        </w:rPr>
        <w:t xml:space="preserve"> </w:t>
      </w:r>
      <w:r>
        <w:rPr>
          <w:rFonts w:ascii="Times New Roman" w:hAnsi="Times New Roman" w:cs="Times New Roman"/>
          <w:lang w:val="ru-RU"/>
        </w:rPr>
        <w:t>интересы, является органом самоуправления. Общее собрание избирает представителей в совет трудового коллектива, принимает локальные нормативные акты, рассматривает вопросы, решение которых способствует оптимальной организации образовательного процесса и финансово-хозяйственной деятельности ДОО. Решения Общего собрания работников принятые в пределах его полномочий и в соответствии с законодательством обязательны для исполнения администрацией и всеми членами коллектива.</w:t>
      </w:r>
    </w:p>
    <w:p w14:paraId="034E895E">
      <w:pPr>
        <w:pStyle w:val="7"/>
        <w:spacing w:before="84"/>
        <w:ind w:right="139" w:firstLine="0"/>
        <w:rPr>
          <w:rFonts w:ascii="Times New Roman" w:hAnsi="Times New Roman" w:cs="Times New Roman"/>
          <w:lang w:val="ru-RU"/>
        </w:rPr>
      </w:pPr>
      <w:r>
        <w:rPr>
          <w:rFonts w:ascii="Times New Roman" w:hAnsi="Times New Roman" w:cs="Times New Roman"/>
          <w:b/>
          <w:i/>
          <w:u w:val="single"/>
          <w:lang w:val="ru-RU"/>
        </w:rPr>
        <w:t>Педагогический совет</w:t>
      </w:r>
      <w:r>
        <w:rPr>
          <w:rFonts w:ascii="Times New Roman" w:hAnsi="Times New Roman" w:cs="Times New Roman"/>
          <w:b/>
          <w:i/>
          <w:lang w:val="ru-RU"/>
        </w:rPr>
        <w:t>:</w:t>
      </w:r>
      <w:r>
        <w:rPr>
          <w:rFonts w:ascii="Times New Roman" w:hAnsi="Times New Roman" w:cs="Times New Roman"/>
          <w:b/>
          <w:i/>
          <w:spacing w:val="40"/>
          <w:lang w:val="ru-RU"/>
        </w:rPr>
        <w:t xml:space="preserve"> </w:t>
      </w:r>
      <w:r>
        <w:rPr>
          <w:rFonts w:ascii="Times New Roman" w:hAnsi="Times New Roman" w:cs="Times New Roman"/>
          <w:lang w:val="ru-RU"/>
        </w:rPr>
        <w:t>является коллективным общественным органом, объединяет на добровольной основе педагогов ДОО, создаётся в целях координации деятельности педагогического коллектива, мобилизации усилий на выполнение поставленных задач. К его компетенции относится рассмотрение вопросов использования и совершенствования методов обучения и воспитания, образовательных технологий, определение путей совершенствования работы с родителями (законными представителями) обучающихся, организация выявления обобщения, распространения внедрения передового педагогического опыта, выполнения функций, вытекающих из Устава учреждения и необходимости наиболее эффективной организации образовательной деятельности. Принимает основные направления деятельности в организации образовательного процесса, в т.ч. и дополнительных услуг, Педагогический совет тем самым определяет их предложение на рынке образовательных услуг. Педагогический совет взаимодействует</w:t>
      </w:r>
      <w:r>
        <w:rPr>
          <w:rFonts w:ascii="Times New Roman" w:hAnsi="Times New Roman" w:cs="Times New Roman"/>
          <w:spacing w:val="17"/>
          <w:lang w:val="ru-RU"/>
        </w:rPr>
        <w:t xml:space="preserve"> </w:t>
      </w:r>
      <w:r>
        <w:rPr>
          <w:rFonts w:ascii="Times New Roman" w:hAnsi="Times New Roman" w:cs="Times New Roman"/>
          <w:lang w:val="ru-RU"/>
        </w:rPr>
        <w:t>с</w:t>
      </w:r>
      <w:r>
        <w:rPr>
          <w:rFonts w:ascii="Times New Roman" w:hAnsi="Times New Roman" w:cs="Times New Roman"/>
          <w:spacing w:val="15"/>
          <w:lang w:val="ru-RU"/>
        </w:rPr>
        <w:t xml:space="preserve"> </w:t>
      </w:r>
      <w:r>
        <w:rPr>
          <w:rFonts w:ascii="Times New Roman" w:hAnsi="Times New Roman" w:cs="Times New Roman"/>
          <w:lang w:val="ru-RU"/>
        </w:rPr>
        <w:t>органами</w:t>
      </w:r>
      <w:r>
        <w:rPr>
          <w:rFonts w:ascii="Times New Roman" w:hAnsi="Times New Roman" w:cs="Times New Roman"/>
          <w:spacing w:val="18"/>
          <w:lang w:val="ru-RU"/>
        </w:rPr>
        <w:t xml:space="preserve"> </w:t>
      </w:r>
      <w:r>
        <w:rPr>
          <w:rFonts w:ascii="Times New Roman" w:hAnsi="Times New Roman" w:cs="Times New Roman"/>
          <w:lang w:val="ru-RU"/>
        </w:rPr>
        <w:t>самоуправления</w:t>
      </w:r>
      <w:r>
        <w:rPr>
          <w:rFonts w:ascii="Times New Roman" w:hAnsi="Times New Roman" w:cs="Times New Roman"/>
          <w:spacing w:val="19"/>
          <w:lang w:val="ru-RU"/>
        </w:rPr>
        <w:t xml:space="preserve"> </w:t>
      </w:r>
      <w:r>
        <w:rPr>
          <w:rFonts w:ascii="Times New Roman" w:hAnsi="Times New Roman" w:cs="Times New Roman"/>
          <w:lang w:val="ru-RU"/>
        </w:rPr>
        <w:t>ДОО</w:t>
      </w:r>
      <w:r>
        <w:rPr>
          <w:rFonts w:ascii="Times New Roman" w:hAnsi="Times New Roman" w:cs="Times New Roman"/>
          <w:spacing w:val="15"/>
          <w:lang w:val="ru-RU"/>
        </w:rPr>
        <w:t xml:space="preserve"> </w:t>
      </w:r>
      <w:r>
        <w:rPr>
          <w:rFonts w:ascii="Times New Roman" w:hAnsi="Times New Roman" w:cs="Times New Roman"/>
          <w:lang w:val="ru-RU"/>
        </w:rPr>
        <w:t>по</w:t>
      </w:r>
      <w:r>
        <w:rPr>
          <w:rFonts w:ascii="Times New Roman" w:hAnsi="Times New Roman" w:cs="Times New Roman"/>
          <w:spacing w:val="16"/>
          <w:lang w:val="ru-RU"/>
        </w:rPr>
        <w:t xml:space="preserve"> </w:t>
      </w:r>
      <w:r>
        <w:rPr>
          <w:rFonts w:ascii="Times New Roman" w:hAnsi="Times New Roman" w:cs="Times New Roman"/>
          <w:lang w:val="ru-RU"/>
        </w:rPr>
        <w:t>вопросам</w:t>
      </w:r>
      <w:r>
        <w:rPr>
          <w:rFonts w:ascii="Times New Roman" w:hAnsi="Times New Roman" w:cs="Times New Roman"/>
          <w:spacing w:val="17"/>
          <w:lang w:val="ru-RU"/>
        </w:rPr>
        <w:t xml:space="preserve"> </w:t>
      </w:r>
      <w:r>
        <w:rPr>
          <w:rFonts w:ascii="Times New Roman" w:hAnsi="Times New Roman" w:cs="Times New Roman"/>
          <w:lang w:val="ru-RU"/>
        </w:rPr>
        <w:t>функционирования</w:t>
      </w:r>
      <w:r>
        <w:rPr>
          <w:rFonts w:ascii="Times New Roman" w:hAnsi="Times New Roman" w:cs="Times New Roman"/>
          <w:spacing w:val="18"/>
          <w:lang w:val="ru-RU"/>
        </w:rPr>
        <w:t xml:space="preserve"> </w:t>
      </w:r>
      <w:r>
        <w:rPr>
          <w:rFonts w:ascii="Times New Roman" w:hAnsi="Times New Roman" w:cs="Times New Roman"/>
          <w:lang w:val="ru-RU"/>
        </w:rPr>
        <w:t>и</w:t>
      </w:r>
      <w:r>
        <w:rPr>
          <w:rFonts w:ascii="Times New Roman" w:hAnsi="Times New Roman" w:cs="Times New Roman"/>
          <w:spacing w:val="17"/>
          <w:lang w:val="ru-RU"/>
        </w:rPr>
        <w:t xml:space="preserve"> </w:t>
      </w:r>
      <w:r>
        <w:rPr>
          <w:rFonts w:ascii="Times New Roman" w:hAnsi="Times New Roman" w:cs="Times New Roman"/>
          <w:spacing w:val="-2"/>
          <w:lang w:val="ru-RU"/>
        </w:rPr>
        <w:t>развития</w:t>
      </w:r>
      <w:r>
        <w:rPr>
          <w:rFonts w:ascii="Times New Roman" w:hAnsi="Times New Roman" w:cs="Times New Roman"/>
          <w:lang w:val="ru-RU"/>
        </w:rPr>
        <w:t>образовательной организации, вносит предложения по содержанию, способам, системе средств воспитания и обучения, режиму своего функционирования в системе самоуправления.</w:t>
      </w:r>
    </w:p>
    <w:p w14:paraId="0F62477E">
      <w:pPr>
        <w:pStyle w:val="7"/>
        <w:ind w:right="135"/>
        <w:rPr>
          <w:rFonts w:ascii="Times New Roman" w:hAnsi="Times New Roman" w:cs="Times New Roman"/>
          <w:lang w:val="ru-RU"/>
        </w:rPr>
      </w:pPr>
      <w:r>
        <w:rPr>
          <w:rFonts w:ascii="Times New Roman" w:hAnsi="Times New Roman" w:cs="Times New Roman"/>
          <w:b/>
          <w:i/>
          <w:u w:val="single"/>
          <w:lang w:val="ru-RU"/>
        </w:rPr>
        <w:t>Родительский актив:</w:t>
      </w:r>
      <w:r>
        <w:rPr>
          <w:rFonts w:ascii="Times New Roman" w:hAnsi="Times New Roman" w:cs="Times New Roman"/>
          <w:b/>
          <w:i/>
          <w:spacing w:val="40"/>
          <w:lang w:val="ru-RU"/>
        </w:rPr>
        <w:t xml:space="preserve"> </w:t>
      </w:r>
      <w:r>
        <w:rPr>
          <w:rFonts w:ascii="Times New Roman" w:hAnsi="Times New Roman" w:cs="Times New Roman"/>
          <w:lang w:val="ru-RU"/>
        </w:rPr>
        <w:t>В состав Родительского комитета входят по одному представителю от родительской общественности</w:t>
      </w:r>
      <w:r>
        <w:rPr>
          <w:rFonts w:ascii="Times New Roman" w:hAnsi="Times New Roman" w:cs="Times New Roman"/>
          <w:spacing w:val="40"/>
          <w:lang w:val="ru-RU"/>
        </w:rPr>
        <w:t xml:space="preserve"> </w:t>
      </w:r>
      <w:r>
        <w:rPr>
          <w:rFonts w:ascii="Times New Roman" w:hAnsi="Times New Roman" w:cs="Times New Roman"/>
          <w:lang w:val="ru-RU"/>
        </w:rPr>
        <w:t>каждой группы Учреждения. Компетенция Родительского комитета: обсуждает локальные нормативные акты Учреждения, касающиеся взаимодействия с родительской общественностью, вносит предложения о внесении в них необходимых изменений и дополнений; принимает участие в обсуждении направлений и содержания образовательной деятельности Учреждения, планировании и реализации работы по охране прав и интересов воспитанников и их родителей (законных представителей во время педагогического процесса; заслушивает отчеты заведующего о создании условий для реализации основной общеобразовательной программы дошкольного образования Учреждения; участвует в подведении итогов деятельности Учреждения за учебный год по вопросам работы с родительской общественностью; принимает информацию, отчеты педагогических работников о состоянии здоровья воспитанников, ходе реализации</w:t>
      </w:r>
      <w:r>
        <w:rPr>
          <w:rFonts w:ascii="Times New Roman" w:hAnsi="Times New Roman" w:cs="Times New Roman"/>
          <w:spacing w:val="40"/>
          <w:lang w:val="ru-RU"/>
        </w:rPr>
        <w:t xml:space="preserve"> </w:t>
      </w:r>
      <w:r>
        <w:rPr>
          <w:rFonts w:ascii="Times New Roman" w:hAnsi="Times New Roman" w:cs="Times New Roman"/>
          <w:lang w:val="ru-RU"/>
        </w:rPr>
        <w:t>основной образовательной программы, результатах готовности воспитанников к школьному обучению; оказывает помощь</w:t>
      </w:r>
      <w:r>
        <w:rPr>
          <w:rFonts w:ascii="Times New Roman" w:hAnsi="Times New Roman" w:cs="Times New Roman"/>
          <w:spacing w:val="40"/>
          <w:lang w:val="ru-RU"/>
        </w:rPr>
        <w:t xml:space="preserve"> </w:t>
      </w:r>
      <w:r>
        <w:rPr>
          <w:rFonts w:ascii="Times New Roman" w:hAnsi="Times New Roman" w:cs="Times New Roman"/>
          <w:lang w:val="ru-RU"/>
        </w:rPr>
        <w:t>Учреждению в работе с семьями социального риска; содействует организации совместных с родителями (законными представителями) мероприятий в Учреждении; привлекает внебюджетные и спонсорские средства заинтересованных организаций для финансовой поддержки Учреждения.</w:t>
      </w:r>
    </w:p>
    <w:p w14:paraId="7B00B6CD">
      <w:pPr>
        <w:pStyle w:val="7"/>
        <w:spacing w:before="1"/>
        <w:ind w:right="138"/>
        <w:rPr>
          <w:rFonts w:ascii="Times New Roman" w:hAnsi="Times New Roman" w:cs="Times New Roman"/>
          <w:lang w:val="ru-RU"/>
        </w:rPr>
      </w:pPr>
      <w:r>
        <w:rPr>
          <w:rFonts w:ascii="Times New Roman" w:hAnsi="Times New Roman" w:cs="Times New Roman"/>
          <w:lang w:val="ru-RU"/>
        </w:rPr>
        <w:t xml:space="preserve">Структура и система управления соответствуют специфике деятельности Детского сада. По итогам 2025 года система управления Детского сада оценивается как эффективная, позволяющая учесть мнение работников и всех участников образовательных отношений. Структура и механизм управления дошкольным учреждением определяет его стабильное </w:t>
      </w:r>
      <w:r>
        <w:rPr>
          <w:rFonts w:ascii="Times New Roman" w:hAnsi="Times New Roman" w:cs="Times New Roman"/>
          <w:spacing w:val="-2"/>
          <w:lang w:val="ru-RU"/>
        </w:rPr>
        <w:t>функционирование.</w:t>
      </w:r>
    </w:p>
    <w:p w14:paraId="74269A77">
      <w:pPr>
        <w:pStyle w:val="15"/>
        <w:spacing w:before="0" w:line="240" w:lineRule="auto"/>
        <w:rPr>
          <w:rFonts w:ascii="Times New Roman" w:hAnsi="Times New Roman" w:cs="Times New Roman"/>
          <w:lang w:val="ru-RU"/>
        </w:rPr>
      </w:pPr>
      <w:r>
        <w:rPr>
          <w:rFonts w:ascii="Times New Roman" w:hAnsi="Times New Roman" w:cs="Times New Roman"/>
          <w:lang w:val="ru-RU"/>
        </w:rPr>
        <w:t>2</w:t>
      </w:r>
      <w:r>
        <w:rPr>
          <w:rFonts w:ascii="Times New Roman" w:hAnsi="Times New Roman" w:cs="Times New Roman"/>
          <w:spacing w:val="-4"/>
          <w:lang w:val="ru-RU"/>
        </w:rPr>
        <w:t xml:space="preserve"> </w:t>
      </w:r>
      <w:r>
        <w:rPr>
          <w:rFonts w:ascii="Times New Roman" w:hAnsi="Times New Roman" w:cs="Times New Roman"/>
          <w:lang w:val="ru-RU"/>
        </w:rPr>
        <w:t>структура</w:t>
      </w:r>
      <w:r>
        <w:rPr>
          <w:rFonts w:ascii="Times New Roman" w:hAnsi="Times New Roman" w:cs="Times New Roman"/>
          <w:spacing w:val="-2"/>
          <w:lang w:val="ru-RU"/>
        </w:rPr>
        <w:t xml:space="preserve"> </w:t>
      </w:r>
      <w:r>
        <w:rPr>
          <w:rFonts w:ascii="Times New Roman" w:hAnsi="Times New Roman" w:cs="Times New Roman"/>
          <w:lang w:val="ru-RU"/>
        </w:rPr>
        <w:t>-</w:t>
      </w:r>
      <w:r>
        <w:rPr>
          <w:rFonts w:ascii="Times New Roman" w:hAnsi="Times New Roman" w:cs="Times New Roman"/>
          <w:spacing w:val="-3"/>
          <w:lang w:val="ru-RU"/>
        </w:rPr>
        <w:t xml:space="preserve"> </w:t>
      </w:r>
      <w:r>
        <w:rPr>
          <w:rFonts w:ascii="Times New Roman" w:hAnsi="Times New Roman" w:cs="Times New Roman"/>
          <w:lang w:val="ru-RU"/>
        </w:rPr>
        <w:t>Административное</w:t>
      </w:r>
      <w:r>
        <w:rPr>
          <w:rFonts w:ascii="Times New Roman" w:hAnsi="Times New Roman" w:cs="Times New Roman"/>
          <w:spacing w:val="-1"/>
          <w:lang w:val="ru-RU"/>
        </w:rPr>
        <w:t xml:space="preserve"> </w:t>
      </w:r>
      <w:r>
        <w:rPr>
          <w:rFonts w:ascii="Times New Roman" w:hAnsi="Times New Roman" w:cs="Times New Roman"/>
          <w:spacing w:val="-2"/>
          <w:lang w:val="ru-RU"/>
        </w:rPr>
        <w:t>управление:</w:t>
      </w:r>
    </w:p>
    <w:p w14:paraId="2C588D32">
      <w:pPr>
        <w:pStyle w:val="7"/>
        <w:ind w:right="138"/>
        <w:rPr>
          <w:rFonts w:ascii="Times New Roman" w:hAnsi="Times New Roman" w:cs="Times New Roman"/>
          <w:lang w:val="ru-RU"/>
        </w:rPr>
      </w:pPr>
      <w:r>
        <w:rPr>
          <w:rFonts w:ascii="Times New Roman" w:hAnsi="Times New Roman" w:cs="Times New Roman"/>
          <w:b/>
          <w:i/>
          <w:u w:val="single"/>
          <w:lang w:val="ru-RU"/>
        </w:rPr>
        <w:t>1 уровень управления – заведующий ДОУ,</w:t>
      </w:r>
      <w:r>
        <w:rPr>
          <w:rFonts w:ascii="Times New Roman" w:hAnsi="Times New Roman" w:cs="Times New Roman"/>
          <w:b/>
          <w:i/>
          <w:spacing w:val="-2"/>
          <w:lang w:val="ru-RU"/>
        </w:rPr>
        <w:t xml:space="preserve"> </w:t>
      </w:r>
      <w:r>
        <w:rPr>
          <w:rFonts w:ascii="Times New Roman" w:hAnsi="Times New Roman" w:cs="Times New Roman"/>
          <w:lang w:val="ru-RU"/>
        </w:rPr>
        <w:t>который осуществляет руководство и контроль за деятельностью всех структур и выполняет свои функции в соответствии с должностной инструкцией. Указания и распоряжения заведующей обязательны для всех участников образовательного процесса. Заведующий действует от имени учреждения, представляя его во всех организациях и учреждениях, осуществляет руководство учреждением</w:t>
      </w:r>
      <w:r>
        <w:rPr>
          <w:rFonts w:ascii="Times New Roman" w:hAnsi="Times New Roman" w:cs="Times New Roman"/>
          <w:spacing w:val="40"/>
          <w:lang w:val="ru-RU"/>
        </w:rPr>
        <w:t xml:space="preserve"> </w:t>
      </w:r>
      <w:r>
        <w:rPr>
          <w:rFonts w:ascii="Times New Roman" w:hAnsi="Times New Roman" w:cs="Times New Roman"/>
          <w:lang w:val="ru-RU"/>
        </w:rPr>
        <w:t>в соответствии с Уставом.</w:t>
      </w:r>
    </w:p>
    <w:p w14:paraId="73D57658">
      <w:pPr>
        <w:spacing w:before="6"/>
        <w:ind w:left="141" w:right="139" w:firstLine="708"/>
        <w:jc w:val="both"/>
        <w:rPr>
          <w:rFonts w:ascii="Times New Roman" w:hAnsi="Times New Roman" w:cs="Times New Roman"/>
          <w:sz w:val="24"/>
          <w:szCs w:val="24"/>
          <w:lang w:val="ru-RU"/>
        </w:rPr>
      </w:pPr>
      <w:r>
        <w:rPr>
          <w:rFonts w:ascii="Times New Roman" w:hAnsi="Times New Roman" w:cs="Times New Roman"/>
          <w:b/>
          <w:i/>
          <w:sz w:val="24"/>
          <w:szCs w:val="24"/>
          <w:u w:val="single"/>
          <w:lang w:val="ru-RU"/>
        </w:rPr>
        <w:t>2 уровень управления</w:t>
      </w:r>
      <w:r>
        <w:rPr>
          <w:rFonts w:ascii="Times New Roman" w:hAnsi="Times New Roman" w:cs="Times New Roman"/>
          <w:b/>
          <w:i/>
          <w:sz w:val="24"/>
          <w:szCs w:val="24"/>
          <w:lang w:val="ru-RU"/>
        </w:rPr>
        <w:t xml:space="preserve"> </w:t>
      </w:r>
      <w:r>
        <w:rPr>
          <w:rFonts w:ascii="Times New Roman" w:hAnsi="Times New Roman" w:cs="Times New Roman"/>
          <w:b/>
          <w:sz w:val="24"/>
          <w:szCs w:val="24"/>
          <w:lang w:val="ru-RU"/>
        </w:rPr>
        <w:t>– осуществляют: старший воспитатель, заместитель заведующего по хозяйственной работе, медицинский работник.</w:t>
      </w:r>
      <w:r>
        <w:rPr>
          <w:rFonts w:ascii="Times New Roman" w:hAnsi="Times New Roman" w:cs="Times New Roman"/>
          <w:b/>
          <w:spacing w:val="40"/>
          <w:sz w:val="24"/>
          <w:szCs w:val="24"/>
          <w:lang w:val="ru-RU"/>
        </w:rPr>
        <w:t xml:space="preserve"> </w:t>
      </w:r>
      <w:r>
        <w:rPr>
          <w:rFonts w:ascii="Times New Roman" w:hAnsi="Times New Roman" w:cs="Times New Roman"/>
          <w:sz w:val="24"/>
          <w:szCs w:val="24"/>
          <w:lang w:val="ru-RU"/>
        </w:rPr>
        <w:t>Которые взаимодействуют</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с соответствующими объектами управления.</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Объект их управления – часть коллектива</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согласно функциональным обязанностям (педагогический персонал, учебно-вспомогательный персонал, обслуживающий персонал).</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На этом уровне заведующий осуществляет непосредственную реализацию управленческих решений через распределение обязанностей между административными работниками.</w:t>
      </w:r>
    </w:p>
    <w:p w14:paraId="50C3833F">
      <w:pPr>
        <w:ind w:left="141" w:right="138" w:firstLine="708"/>
        <w:jc w:val="both"/>
        <w:rPr>
          <w:rFonts w:ascii="Times New Roman" w:hAnsi="Times New Roman" w:cs="Times New Roman"/>
          <w:sz w:val="24"/>
          <w:szCs w:val="24"/>
          <w:lang w:val="ru-RU"/>
        </w:rPr>
      </w:pPr>
      <w:r>
        <w:rPr>
          <w:rFonts w:ascii="Times New Roman" w:hAnsi="Times New Roman" w:cs="Times New Roman"/>
          <w:b/>
          <w:i/>
          <w:sz w:val="24"/>
          <w:szCs w:val="24"/>
          <w:u w:val="single"/>
          <w:lang w:val="ru-RU"/>
        </w:rPr>
        <w:t>3 уровень управления</w:t>
      </w:r>
      <w:r>
        <w:rPr>
          <w:rFonts w:ascii="Times New Roman" w:hAnsi="Times New Roman" w:cs="Times New Roman"/>
          <w:b/>
          <w:i/>
          <w:sz w:val="24"/>
          <w:szCs w:val="24"/>
          <w:lang w:val="ru-RU"/>
        </w:rPr>
        <w:t xml:space="preserve"> </w:t>
      </w:r>
      <w:r>
        <w:rPr>
          <w:rFonts w:ascii="Times New Roman" w:hAnsi="Times New Roman" w:cs="Times New Roman"/>
          <w:b/>
          <w:sz w:val="24"/>
          <w:szCs w:val="24"/>
          <w:lang w:val="ru-RU"/>
        </w:rPr>
        <w:t>- осуществляется воспитателями, специалистами, обсуживающим персоналом.</w:t>
      </w:r>
      <w:r>
        <w:rPr>
          <w:rFonts w:ascii="Times New Roman" w:hAnsi="Times New Roman" w:cs="Times New Roman"/>
          <w:b/>
          <w:spacing w:val="-1"/>
          <w:sz w:val="24"/>
          <w:szCs w:val="24"/>
          <w:lang w:val="ru-RU"/>
        </w:rPr>
        <w:t xml:space="preserve"> </w:t>
      </w:r>
      <w:r>
        <w:rPr>
          <w:rFonts w:ascii="Times New Roman" w:hAnsi="Times New Roman" w:cs="Times New Roman"/>
          <w:sz w:val="24"/>
          <w:szCs w:val="24"/>
          <w:lang w:val="ru-RU"/>
        </w:rPr>
        <w:t xml:space="preserve">На этом уровне объектами управления являются дети и их родители. В детском саду соблюдаются социальные гарантии участников образовательного </w:t>
      </w:r>
      <w:r>
        <w:rPr>
          <w:rFonts w:ascii="Times New Roman" w:hAnsi="Times New Roman" w:cs="Times New Roman"/>
          <w:spacing w:val="-2"/>
          <w:sz w:val="24"/>
          <w:szCs w:val="24"/>
          <w:lang w:val="ru-RU"/>
        </w:rPr>
        <w:t>процесса.</w:t>
      </w:r>
    </w:p>
    <w:p w14:paraId="50796C1A">
      <w:pPr>
        <w:pStyle w:val="7"/>
        <w:ind w:right="143"/>
        <w:rPr>
          <w:rFonts w:ascii="Times New Roman" w:hAnsi="Times New Roman" w:cs="Times New Roman"/>
          <w:lang w:val="ru-RU"/>
        </w:rPr>
      </w:pPr>
      <w:r>
        <w:rPr>
          <w:rFonts w:ascii="Times New Roman" w:hAnsi="Times New Roman" w:cs="Times New Roman"/>
          <w:b/>
          <w:lang w:val="ru-RU"/>
        </w:rPr>
        <w:t xml:space="preserve">Таким образом, </w:t>
      </w:r>
      <w:r>
        <w:rPr>
          <w:rFonts w:ascii="Times New Roman" w:hAnsi="Times New Roman" w:cs="Times New Roman"/>
          <w:lang w:val="ru-RU"/>
        </w:rPr>
        <w:t>система управления ДОУ за 2025 год обеспечивает в течение года стабильную работу коллектива и учреждения.</w:t>
      </w:r>
    </w:p>
    <w:p w14:paraId="4DA5B11B">
      <w:pPr>
        <w:pStyle w:val="15"/>
        <w:spacing w:before="1"/>
        <w:rPr>
          <w:rFonts w:ascii="Times New Roman" w:hAnsi="Times New Roman" w:cs="Times New Roman"/>
          <w:lang w:val="ru-RU"/>
        </w:rPr>
      </w:pPr>
      <w:r>
        <w:rPr>
          <w:rFonts w:ascii="Times New Roman" w:hAnsi="Times New Roman" w:cs="Times New Roman"/>
          <w:lang w:val="ru-RU"/>
        </w:rPr>
        <w:t>Нормативно-правовое</w:t>
      </w:r>
      <w:r>
        <w:rPr>
          <w:rFonts w:ascii="Times New Roman" w:hAnsi="Times New Roman" w:cs="Times New Roman"/>
          <w:spacing w:val="-10"/>
          <w:lang w:val="ru-RU"/>
        </w:rPr>
        <w:t xml:space="preserve"> </w:t>
      </w:r>
      <w:r>
        <w:rPr>
          <w:rFonts w:ascii="Times New Roman" w:hAnsi="Times New Roman" w:cs="Times New Roman"/>
          <w:spacing w:val="-2"/>
          <w:lang w:val="ru-RU"/>
        </w:rPr>
        <w:t>обеспечение.</w:t>
      </w:r>
    </w:p>
    <w:p w14:paraId="35C86DEE">
      <w:pPr>
        <w:pStyle w:val="7"/>
        <w:ind w:right="141"/>
        <w:rPr>
          <w:rFonts w:ascii="Times New Roman" w:hAnsi="Times New Roman" w:cs="Times New Roman"/>
          <w:lang w:val="ru-RU"/>
        </w:rPr>
      </w:pPr>
      <w:r>
        <w:rPr>
          <w:rFonts w:ascii="Times New Roman" w:hAnsi="Times New Roman" w:cs="Times New Roman"/>
          <w:lang w:val="ru-RU"/>
        </w:rPr>
        <w:t>В своей деятельности ДОУ руководствуется действующим законодательством РФ и РТ, Конституцией РФ и РТ, законом РФ «Об образовании в Российской Федерации», Семейным кодексом, законом «Об основных гарантиях прав ребенка в Российской Федерации», постановлениями и распоряжениями правительств РФ и РТ и другими нормативными актами. Основным организационно – правовым документом, регламентирующим деятельность ДОУ является Устав муниципального автономного дошкольного образовательного учреждения города Набережные Челны «Детский сад №114 «Челнинская мозаика», утвержденный Постановлением Исполнительного комитета от 25.05.2018 г. № 2951(с изменениями).</w:t>
      </w:r>
    </w:p>
    <w:p w14:paraId="302347E0">
      <w:pPr>
        <w:pStyle w:val="7"/>
        <w:rPr>
          <w:rFonts w:ascii="Times New Roman" w:hAnsi="Times New Roman" w:cs="Times New Roman"/>
          <w:lang w:val="ru-RU"/>
        </w:rPr>
        <w:sectPr>
          <w:pgSz w:w="11910" w:h="16840"/>
          <w:pgMar w:top="1040" w:right="708" w:bottom="280" w:left="992" w:header="569" w:footer="0" w:gutter="0"/>
          <w:cols w:space="720" w:num="1"/>
        </w:sectPr>
      </w:pPr>
    </w:p>
    <w:p w14:paraId="1CEA14BD">
      <w:pPr>
        <w:pStyle w:val="7"/>
        <w:spacing w:before="84"/>
        <w:ind w:right="145"/>
        <w:jc w:val="left"/>
        <w:rPr>
          <w:rFonts w:ascii="Times New Roman" w:hAnsi="Times New Roman" w:cs="Times New Roman"/>
          <w:lang w:val="ru-RU"/>
        </w:rPr>
      </w:pPr>
      <w:r>
        <w:rPr>
          <w:rFonts w:ascii="Times New Roman" w:hAnsi="Times New Roman" w:cs="Times New Roman"/>
          <w:lang w:val="ru-RU"/>
        </w:rPr>
        <w:t>Внутриорганизационные отношения регулируются локальными актами, утвержденными в установленном порядке компетентными органами управления ДОУ:</w:t>
      </w:r>
    </w:p>
    <w:p w14:paraId="39C7C65A">
      <w:pPr>
        <w:pStyle w:val="14"/>
        <w:numPr>
          <w:ilvl w:val="1"/>
          <w:numId w:val="1"/>
        </w:numPr>
        <w:tabs>
          <w:tab w:val="left" w:pos="1557"/>
        </w:tabs>
        <w:spacing w:before="2"/>
        <w:ind w:left="1557" w:hanging="708"/>
        <w:jc w:val="left"/>
        <w:rPr>
          <w:rFonts w:ascii="Times New Roman" w:hAnsi="Times New Roman" w:cs="Times New Roman"/>
          <w:sz w:val="24"/>
          <w:szCs w:val="24"/>
          <w:lang w:val="ru-RU"/>
        </w:rPr>
      </w:pPr>
      <w:r>
        <w:rPr>
          <w:rFonts w:ascii="Times New Roman" w:hAnsi="Times New Roman" w:cs="Times New Roman"/>
          <w:sz w:val="24"/>
          <w:szCs w:val="24"/>
          <w:lang w:val="ru-RU"/>
        </w:rPr>
        <w:t>Образовательная</w:t>
      </w:r>
      <w:r>
        <w:rPr>
          <w:rFonts w:ascii="Times New Roman" w:hAnsi="Times New Roman" w:cs="Times New Roman"/>
          <w:spacing w:val="78"/>
          <w:sz w:val="24"/>
          <w:szCs w:val="24"/>
          <w:lang w:val="ru-RU"/>
        </w:rPr>
        <w:t xml:space="preserve"> </w:t>
      </w:r>
      <w:r>
        <w:rPr>
          <w:rFonts w:ascii="Times New Roman" w:hAnsi="Times New Roman" w:cs="Times New Roman"/>
          <w:sz w:val="24"/>
          <w:szCs w:val="24"/>
          <w:lang w:val="ru-RU"/>
        </w:rPr>
        <w:t>программа</w:t>
      </w:r>
      <w:r>
        <w:rPr>
          <w:rFonts w:ascii="Times New Roman" w:hAnsi="Times New Roman" w:cs="Times New Roman"/>
          <w:spacing w:val="77"/>
          <w:sz w:val="24"/>
          <w:szCs w:val="24"/>
          <w:lang w:val="ru-RU"/>
        </w:rPr>
        <w:t xml:space="preserve"> </w:t>
      </w:r>
      <w:r>
        <w:rPr>
          <w:rFonts w:ascii="Times New Roman" w:hAnsi="Times New Roman" w:cs="Times New Roman"/>
          <w:sz w:val="24"/>
          <w:szCs w:val="24"/>
          <w:lang w:val="ru-RU"/>
        </w:rPr>
        <w:t>дошкольного</w:t>
      </w:r>
      <w:r>
        <w:rPr>
          <w:rFonts w:ascii="Times New Roman" w:hAnsi="Times New Roman" w:cs="Times New Roman"/>
          <w:spacing w:val="79"/>
          <w:sz w:val="24"/>
          <w:szCs w:val="24"/>
          <w:lang w:val="ru-RU"/>
        </w:rPr>
        <w:t xml:space="preserve"> </w:t>
      </w:r>
      <w:r>
        <w:rPr>
          <w:rFonts w:ascii="Times New Roman" w:hAnsi="Times New Roman" w:cs="Times New Roman"/>
          <w:sz w:val="24"/>
          <w:szCs w:val="24"/>
          <w:lang w:val="ru-RU"/>
        </w:rPr>
        <w:t>образования</w:t>
      </w:r>
      <w:r>
        <w:rPr>
          <w:rFonts w:ascii="Times New Roman" w:hAnsi="Times New Roman" w:cs="Times New Roman"/>
          <w:spacing w:val="78"/>
          <w:sz w:val="24"/>
          <w:szCs w:val="24"/>
          <w:lang w:val="ru-RU"/>
        </w:rPr>
        <w:t xml:space="preserve"> </w:t>
      </w:r>
      <w:r>
        <w:rPr>
          <w:rFonts w:ascii="Times New Roman" w:hAnsi="Times New Roman" w:cs="Times New Roman"/>
          <w:sz w:val="24"/>
          <w:szCs w:val="24"/>
          <w:lang w:val="ru-RU"/>
        </w:rPr>
        <w:t>МАДОУ</w:t>
      </w:r>
      <w:r>
        <w:rPr>
          <w:rFonts w:ascii="Times New Roman" w:hAnsi="Times New Roman" w:cs="Times New Roman"/>
          <w:spacing w:val="54"/>
          <w:w w:val="150"/>
          <w:sz w:val="24"/>
          <w:szCs w:val="24"/>
          <w:lang w:val="ru-RU"/>
        </w:rPr>
        <w:t xml:space="preserve"> </w:t>
      </w:r>
      <w:r>
        <w:rPr>
          <w:rFonts w:ascii="Times New Roman" w:hAnsi="Times New Roman" w:cs="Times New Roman"/>
          <w:sz w:val="24"/>
          <w:szCs w:val="24"/>
          <w:lang w:val="ru-RU"/>
        </w:rPr>
        <w:t>«Детский</w:t>
      </w:r>
      <w:r>
        <w:rPr>
          <w:rFonts w:ascii="Times New Roman" w:hAnsi="Times New Roman" w:cs="Times New Roman"/>
          <w:spacing w:val="80"/>
          <w:sz w:val="24"/>
          <w:szCs w:val="24"/>
          <w:lang w:val="ru-RU"/>
        </w:rPr>
        <w:t xml:space="preserve"> </w:t>
      </w:r>
      <w:r>
        <w:rPr>
          <w:rFonts w:ascii="Times New Roman" w:hAnsi="Times New Roman" w:cs="Times New Roman"/>
          <w:spacing w:val="-5"/>
          <w:sz w:val="24"/>
          <w:szCs w:val="24"/>
          <w:lang w:val="ru-RU"/>
        </w:rPr>
        <w:t>сад</w:t>
      </w:r>
    </w:p>
    <w:p w14:paraId="74D39715">
      <w:pPr>
        <w:pStyle w:val="7"/>
        <w:spacing w:before="19" w:line="276" w:lineRule="exact"/>
        <w:ind w:firstLine="0"/>
        <w:jc w:val="left"/>
        <w:rPr>
          <w:rFonts w:ascii="Times New Roman" w:hAnsi="Times New Roman" w:cs="Times New Roman"/>
        </w:rPr>
      </w:pPr>
      <w:r>
        <w:rPr>
          <w:rFonts w:ascii="Times New Roman" w:hAnsi="Times New Roman" w:cs="Times New Roman"/>
        </w:rPr>
        <w:t>№114</w:t>
      </w:r>
      <w:r>
        <w:rPr>
          <w:rFonts w:ascii="Times New Roman" w:hAnsi="Times New Roman" w:cs="Times New Roman"/>
          <w:spacing w:val="3"/>
        </w:rPr>
        <w:t xml:space="preserve"> </w:t>
      </w:r>
      <w:r>
        <w:rPr>
          <w:rFonts w:ascii="Times New Roman" w:hAnsi="Times New Roman" w:cs="Times New Roman"/>
          <w:spacing w:val="-2"/>
        </w:rPr>
        <w:t>«Челнинская мозаика»;</w:t>
      </w:r>
    </w:p>
    <w:p w14:paraId="64FEB6E5">
      <w:pPr>
        <w:pStyle w:val="14"/>
        <w:numPr>
          <w:ilvl w:val="1"/>
          <w:numId w:val="1"/>
        </w:numPr>
        <w:tabs>
          <w:tab w:val="left" w:pos="1557"/>
        </w:tabs>
        <w:spacing w:line="294" w:lineRule="exact"/>
        <w:ind w:left="1557" w:hanging="708"/>
        <w:jc w:val="left"/>
        <w:rPr>
          <w:rFonts w:ascii="Times New Roman" w:hAnsi="Times New Roman" w:cs="Times New Roman"/>
          <w:sz w:val="24"/>
          <w:szCs w:val="24"/>
        </w:rPr>
      </w:pPr>
      <w:r>
        <w:rPr>
          <w:rFonts w:ascii="Times New Roman" w:hAnsi="Times New Roman" w:cs="Times New Roman"/>
          <w:sz w:val="24"/>
          <w:szCs w:val="24"/>
        </w:rPr>
        <w:t>Штатное</w:t>
      </w:r>
      <w:r>
        <w:rPr>
          <w:rFonts w:ascii="Times New Roman" w:hAnsi="Times New Roman" w:cs="Times New Roman"/>
          <w:spacing w:val="-2"/>
          <w:sz w:val="24"/>
          <w:szCs w:val="24"/>
        </w:rPr>
        <w:t xml:space="preserve"> расписание;</w:t>
      </w:r>
    </w:p>
    <w:p w14:paraId="6AD970D6">
      <w:pPr>
        <w:pStyle w:val="14"/>
        <w:numPr>
          <w:ilvl w:val="1"/>
          <w:numId w:val="1"/>
        </w:numPr>
        <w:tabs>
          <w:tab w:val="left" w:pos="1557"/>
        </w:tabs>
        <w:spacing w:before="1" w:line="293" w:lineRule="exact"/>
        <w:ind w:left="1557" w:hanging="708"/>
        <w:jc w:val="left"/>
        <w:rPr>
          <w:rFonts w:ascii="Times New Roman" w:hAnsi="Times New Roman" w:cs="Times New Roman"/>
          <w:sz w:val="24"/>
          <w:szCs w:val="24"/>
        </w:rPr>
      </w:pPr>
      <w:r>
        <w:rPr>
          <w:rFonts w:ascii="Times New Roman" w:hAnsi="Times New Roman" w:cs="Times New Roman"/>
          <w:sz w:val="24"/>
          <w:szCs w:val="24"/>
        </w:rPr>
        <w:t>Должностные</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инструкции;</w:t>
      </w:r>
    </w:p>
    <w:p w14:paraId="54FECC8B">
      <w:pPr>
        <w:pStyle w:val="14"/>
        <w:numPr>
          <w:ilvl w:val="1"/>
          <w:numId w:val="1"/>
        </w:numPr>
        <w:tabs>
          <w:tab w:val="left" w:pos="1557"/>
        </w:tabs>
        <w:spacing w:line="293" w:lineRule="exact"/>
        <w:ind w:left="1557" w:hanging="708"/>
        <w:jc w:val="left"/>
        <w:rPr>
          <w:rFonts w:ascii="Times New Roman" w:hAnsi="Times New Roman" w:cs="Times New Roman"/>
          <w:sz w:val="24"/>
          <w:szCs w:val="24"/>
          <w:lang w:val="ru-RU"/>
        </w:rPr>
      </w:pPr>
      <w:r>
        <w:rPr>
          <w:rFonts w:ascii="Times New Roman" w:hAnsi="Times New Roman" w:cs="Times New Roman"/>
          <w:sz w:val="24"/>
          <w:szCs w:val="24"/>
          <w:lang w:val="ru-RU"/>
        </w:rPr>
        <w:t>Годовой</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план</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учебно-воспитательной</w:t>
      </w:r>
      <w:r>
        <w:rPr>
          <w:rFonts w:ascii="Times New Roman" w:hAnsi="Times New Roman" w:cs="Times New Roman"/>
          <w:spacing w:val="-4"/>
          <w:sz w:val="24"/>
          <w:szCs w:val="24"/>
          <w:lang w:val="ru-RU"/>
        </w:rPr>
        <w:t xml:space="preserve"> </w:t>
      </w:r>
      <w:r>
        <w:rPr>
          <w:rFonts w:ascii="Times New Roman" w:hAnsi="Times New Roman" w:cs="Times New Roman"/>
          <w:spacing w:val="-2"/>
          <w:sz w:val="24"/>
          <w:szCs w:val="24"/>
          <w:lang w:val="ru-RU"/>
        </w:rPr>
        <w:t>работы;</w:t>
      </w:r>
    </w:p>
    <w:p w14:paraId="37737EF3">
      <w:pPr>
        <w:pStyle w:val="14"/>
        <w:numPr>
          <w:ilvl w:val="1"/>
          <w:numId w:val="1"/>
        </w:numPr>
        <w:tabs>
          <w:tab w:val="left" w:pos="1557"/>
        </w:tabs>
        <w:spacing w:line="293" w:lineRule="exact"/>
        <w:ind w:left="1557" w:hanging="708"/>
        <w:jc w:val="left"/>
        <w:rPr>
          <w:rFonts w:ascii="Times New Roman" w:hAnsi="Times New Roman" w:cs="Times New Roman"/>
          <w:sz w:val="24"/>
          <w:szCs w:val="24"/>
        </w:rPr>
      </w:pPr>
      <w:r>
        <w:rPr>
          <w:rFonts w:ascii="Times New Roman" w:hAnsi="Times New Roman" w:cs="Times New Roman"/>
          <w:sz w:val="24"/>
          <w:szCs w:val="24"/>
        </w:rPr>
        <w:t>Программа</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развития;</w:t>
      </w:r>
    </w:p>
    <w:p w14:paraId="57218AA0">
      <w:pPr>
        <w:pStyle w:val="14"/>
        <w:numPr>
          <w:ilvl w:val="1"/>
          <w:numId w:val="1"/>
        </w:numPr>
        <w:tabs>
          <w:tab w:val="left" w:pos="1557"/>
        </w:tabs>
        <w:spacing w:before="1" w:line="293" w:lineRule="exact"/>
        <w:ind w:left="1557" w:hanging="708"/>
        <w:jc w:val="left"/>
        <w:rPr>
          <w:rFonts w:ascii="Times New Roman" w:hAnsi="Times New Roman" w:cs="Times New Roman"/>
          <w:sz w:val="24"/>
          <w:szCs w:val="24"/>
        </w:rPr>
      </w:pPr>
      <w:r>
        <w:rPr>
          <w:rFonts w:ascii="Times New Roman" w:hAnsi="Times New Roman" w:cs="Times New Roman"/>
          <w:sz w:val="24"/>
          <w:szCs w:val="24"/>
        </w:rPr>
        <w:t>Положение</w:t>
      </w:r>
      <w:r>
        <w:rPr>
          <w:rFonts w:ascii="Times New Roman" w:hAnsi="Times New Roman" w:cs="Times New Roman"/>
          <w:spacing w:val="-4"/>
          <w:sz w:val="24"/>
          <w:szCs w:val="24"/>
        </w:rPr>
        <w:t xml:space="preserve"> </w:t>
      </w:r>
      <w:r>
        <w:rPr>
          <w:rFonts w:ascii="Times New Roman" w:hAnsi="Times New Roman" w:cs="Times New Roman"/>
          <w:sz w:val="24"/>
          <w:szCs w:val="24"/>
        </w:rPr>
        <w:t>о</w:t>
      </w:r>
      <w:r>
        <w:rPr>
          <w:rFonts w:ascii="Times New Roman" w:hAnsi="Times New Roman" w:cs="Times New Roman"/>
          <w:spacing w:val="-3"/>
          <w:sz w:val="24"/>
          <w:szCs w:val="24"/>
        </w:rPr>
        <w:t xml:space="preserve"> </w:t>
      </w:r>
      <w:r>
        <w:rPr>
          <w:rFonts w:ascii="Times New Roman" w:hAnsi="Times New Roman" w:cs="Times New Roman"/>
          <w:sz w:val="24"/>
          <w:szCs w:val="24"/>
        </w:rPr>
        <w:t>Педагогическом</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совете;</w:t>
      </w:r>
    </w:p>
    <w:p w14:paraId="37F15847">
      <w:pPr>
        <w:pStyle w:val="14"/>
        <w:numPr>
          <w:ilvl w:val="1"/>
          <w:numId w:val="1"/>
        </w:numPr>
        <w:tabs>
          <w:tab w:val="left" w:pos="1557"/>
        </w:tabs>
        <w:spacing w:line="293" w:lineRule="exact"/>
        <w:ind w:left="1557" w:hanging="708"/>
        <w:jc w:val="left"/>
        <w:rPr>
          <w:rFonts w:ascii="Times New Roman" w:hAnsi="Times New Roman" w:cs="Times New Roman"/>
          <w:sz w:val="24"/>
          <w:szCs w:val="24"/>
          <w:lang w:val="ru-RU"/>
        </w:rPr>
      </w:pPr>
      <w:r>
        <w:rPr>
          <w:rFonts w:ascii="Times New Roman" w:hAnsi="Times New Roman" w:cs="Times New Roman"/>
          <w:sz w:val="24"/>
          <w:szCs w:val="24"/>
          <w:lang w:val="ru-RU"/>
        </w:rPr>
        <w:t>Положение</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об</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Общем</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 xml:space="preserve">собрании </w:t>
      </w:r>
      <w:r>
        <w:rPr>
          <w:rFonts w:ascii="Times New Roman" w:hAnsi="Times New Roman" w:cs="Times New Roman"/>
          <w:spacing w:val="-2"/>
          <w:sz w:val="24"/>
          <w:szCs w:val="24"/>
          <w:lang w:val="ru-RU"/>
        </w:rPr>
        <w:t>работников;</w:t>
      </w:r>
    </w:p>
    <w:p w14:paraId="204AEF9E">
      <w:pPr>
        <w:pStyle w:val="14"/>
        <w:numPr>
          <w:ilvl w:val="1"/>
          <w:numId w:val="1"/>
        </w:numPr>
        <w:tabs>
          <w:tab w:val="left" w:pos="1557"/>
        </w:tabs>
        <w:spacing w:before="1" w:line="293" w:lineRule="exact"/>
        <w:ind w:left="1557" w:hanging="708"/>
        <w:jc w:val="left"/>
        <w:rPr>
          <w:rFonts w:ascii="Times New Roman" w:hAnsi="Times New Roman" w:cs="Times New Roman"/>
          <w:sz w:val="24"/>
          <w:szCs w:val="24"/>
        </w:rPr>
      </w:pPr>
      <w:r>
        <w:rPr>
          <w:rFonts w:ascii="Times New Roman" w:hAnsi="Times New Roman" w:cs="Times New Roman"/>
          <w:sz w:val="24"/>
          <w:szCs w:val="24"/>
        </w:rPr>
        <w:t>Положение</w:t>
      </w:r>
      <w:r>
        <w:rPr>
          <w:rFonts w:ascii="Times New Roman" w:hAnsi="Times New Roman" w:cs="Times New Roman"/>
          <w:spacing w:val="-4"/>
          <w:sz w:val="24"/>
          <w:szCs w:val="24"/>
        </w:rPr>
        <w:t xml:space="preserve"> </w:t>
      </w:r>
      <w:r>
        <w:rPr>
          <w:rFonts w:ascii="Times New Roman" w:hAnsi="Times New Roman" w:cs="Times New Roman"/>
          <w:sz w:val="24"/>
          <w:szCs w:val="24"/>
        </w:rPr>
        <w:t>о</w:t>
      </w:r>
      <w:r>
        <w:rPr>
          <w:rFonts w:ascii="Times New Roman" w:hAnsi="Times New Roman" w:cs="Times New Roman"/>
          <w:spacing w:val="-3"/>
          <w:sz w:val="24"/>
          <w:szCs w:val="24"/>
        </w:rPr>
        <w:t xml:space="preserve"> </w:t>
      </w:r>
      <w:r>
        <w:rPr>
          <w:rFonts w:ascii="Times New Roman" w:hAnsi="Times New Roman" w:cs="Times New Roman"/>
          <w:sz w:val="24"/>
          <w:szCs w:val="24"/>
        </w:rPr>
        <w:t>Родительском</w:t>
      </w:r>
      <w:r>
        <w:rPr>
          <w:rFonts w:ascii="Times New Roman" w:hAnsi="Times New Roman" w:cs="Times New Roman"/>
          <w:spacing w:val="-3"/>
          <w:sz w:val="24"/>
          <w:szCs w:val="24"/>
        </w:rPr>
        <w:t xml:space="preserve"> </w:t>
      </w:r>
      <w:r>
        <w:rPr>
          <w:rFonts w:ascii="Times New Roman" w:hAnsi="Times New Roman" w:cs="Times New Roman"/>
          <w:spacing w:val="-3"/>
          <w:sz w:val="24"/>
          <w:szCs w:val="24"/>
          <w:lang w:val="ru-RU"/>
        </w:rPr>
        <w:t>активе</w:t>
      </w:r>
      <w:r>
        <w:rPr>
          <w:rFonts w:ascii="Times New Roman" w:hAnsi="Times New Roman" w:cs="Times New Roman"/>
          <w:spacing w:val="-2"/>
          <w:sz w:val="24"/>
          <w:szCs w:val="24"/>
        </w:rPr>
        <w:t>;</w:t>
      </w:r>
    </w:p>
    <w:p w14:paraId="1B8F46AF">
      <w:pPr>
        <w:pStyle w:val="14"/>
        <w:numPr>
          <w:ilvl w:val="1"/>
          <w:numId w:val="1"/>
        </w:numPr>
        <w:tabs>
          <w:tab w:val="left" w:pos="1557"/>
        </w:tabs>
        <w:spacing w:line="293" w:lineRule="exact"/>
        <w:ind w:left="1557" w:hanging="708"/>
        <w:jc w:val="left"/>
        <w:rPr>
          <w:rFonts w:ascii="Times New Roman" w:hAnsi="Times New Roman" w:cs="Times New Roman"/>
          <w:sz w:val="24"/>
          <w:szCs w:val="24"/>
          <w:lang w:val="ru-RU"/>
        </w:rPr>
      </w:pPr>
      <w:r>
        <w:rPr>
          <w:rFonts w:ascii="Times New Roman" w:hAnsi="Times New Roman" w:cs="Times New Roman"/>
          <w:sz w:val="24"/>
          <w:szCs w:val="24"/>
          <w:lang w:val="ru-RU"/>
        </w:rPr>
        <w:t>Положение</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об</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оплате</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труда</w:t>
      </w:r>
      <w:r>
        <w:rPr>
          <w:rFonts w:ascii="Times New Roman" w:hAnsi="Times New Roman" w:cs="Times New Roman"/>
          <w:spacing w:val="-2"/>
          <w:sz w:val="24"/>
          <w:szCs w:val="24"/>
          <w:lang w:val="ru-RU"/>
        </w:rPr>
        <w:t xml:space="preserve"> работников;</w:t>
      </w:r>
    </w:p>
    <w:p w14:paraId="6893449A">
      <w:pPr>
        <w:pStyle w:val="14"/>
        <w:numPr>
          <w:ilvl w:val="1"/>
          <w:numId w:val="1"/>
        </w:numPr>
        <w:tabs>
          <w:tab w:val="left" w:pos="1557"/>
        </w:tabs>
        <w:spacing w:before="1" w:line="293" w:lineRule="exact"/>
        <w:ind w:left="1557" w:hanging="708"/>
        <w:jc w:val="left"/>
        <w:rPr>
          <w:rFonts w:ascii="Times New Roman" w:hAnsi="Times New Roman" w:cs="Times New Roman"/>
          <w:sz w:val="24"/>
          <w:szCs w:val="24"/>
        </w:rPr>
      </w:pPr>
      <w:r>
        <w:rPr>
          <w:rFonts w:ascii="Times New Roman" w:hAnsi="Times New Roman" w:cs="Times New Roman"/>
          <w:sz w:val="24"/>
          <w:szCs w:val="24"/>
        </w:rPr>
        <w:t>Правила</w:t>
      </w:r>
      <w:r>
        <w:rPr>
          <w:rFonts w:ascii="Times New Roman" w:hAnsi="Times New Roman" w:cs="Times New Roman"/>
          <w:spacing w:val="-5"/>
          <w:sz w:val="24"/>
          <w:szCs w:val="24"/>
        </w:rPr>
        <w:t xml:space="preserve"> </w:t>
      </w:r>
      <w:r>
        <w:rPr>
          <w:rFonts w:ascii="Times New Roman" w:hAnsi="Times New Roman" w:cs="Times New Roman"/>
          <w:sz w:val="24"/>
          <w:szCs w:val="24"/>
        </w:rPr>
        <w:t>внутреннего</w:t>
      </w:r>
      <w:r>
        <w:rPr>
          <w:rFonts w:ascii="Times New Roman" w:hAnsi="Times New Roman" w:cs="Times New Roman"/>
          <w:spacing w:val="-3"/>
          <w:sz w:val="24"/>
          <w:szCs w:val="24"/>
        </w:rPr>
        <w:t xml:space="preserve"> </w:t>
      </w:r>
      <w:r>
        <w:rPr>
          <w:rFonts w:ascii="Times New Roman" w:hAnsi="Times New Roman" w:cs="Times New Roman"/>
          <w:sz w:val="24"/>
          <w:szCs w:val="24"/>
        </w:rPr>
        <w:t>трудового</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распорядка;</w:t>
      </w:r>
    </w:p>
    <w:p w14:paraId="4654720D">
      <w:pPr>
        <w:pStyle w:val="14"/>
        <w:numPr>
          <w:ilvl w:val="1"/>
          <w:numId w:val="1"/>
        </w:numPr>
        <w:tabs>
          <w:tab w:val="left" w:pos="1557"/>
        </w:tabs>
        <w:spacing w:line="293" w:lineRule="exact"/>
        <w:ind w:left="1557" w:hanging="708"/>
        <w:jc w:val="left"/>
        <w:rPr>
          <w:rFonts w:ascii="Times New Roman" w:hAnsi="Times New Roman" w:cs="Times New Roman"/>
          <w:sz w:val="24"/>
          <w:szCs w:val="24"/>
        </w:rPr>
      </w:pPr>
      <w:r>
        <w:rPr>
          <w:rFonts w:ascii="Times New Roman" w:hAnsi="Times New Roman" w:cs="Times New Roman"/>
          <w:sz w:val="24"/>
          <w:szCs w:val="24"/>
        </w:rPr>
        <w:t>Коллективный</w:t>
      </w:r>
      <w:r>
        <w:rPr>
          <w:rFonts w:ascii="Times New Roman" w:hAnsi="Times New Roman" w:cs="Times New Roman"/>
          <w:spacing w:val="-2"/>
          <w:sz w:val="24"/>
          <w:szCs w:val="24"/>
        </w:rPr>
        <w:t xml:space="preserve"> </w:t>
      </w:r>
      <w:r>
        <w:rPr>
          <w:rFonts w:ascii="Times New Roman" w:hAnsi="Times New Roman" w:cs="Times New Roman"/>
          <w:sz w:val="24"/>
          <w:szCs w:val="24"/>
        </w:rPr>
        <w:t>договор</w:t>
      </w:r>
      <w:r>
        <w:rPr>
          <w:rFonts w:ascii="Times New Roman" w:hAnsi="Times New Roman" w:cs="Times New Roman"/>
          <w:spacing w:val="-4"/>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5"/>
          <w:sz w:val="24"/>
          <w:szCs w:val="24"/>
        </w:rPr>
        <w:t>др.</w:t>
      </w:r>
    </w:p>
    <w:p w14:paraId="1617D99A">
      <w:pPr>
        <w:pStyle w:val="7"/>
        <w:ind w:right="138"/>
        <w:rPr>
          <w:rFonts w:ascii="Times New Roman" w:hAnsi="Times New Roman" w:cs="Times New Roman"/>
          <w:lang w:val="ru-RU"/>
        </w:rPr>
      </w:pPr>
      <w:r>
        <w:rPr>
          <w:rFonts w:ascii="Times New Roman" w:hAnsi="Times New Roman" w:cs="Times New Roman"/>
          <w:lang w:val="ru-RU"/>
        </w:rPr>
        <w:t>Государственной «гарантией качества» является лицензия на осуществление образовательной</w:t>
      </w:r>
      <w:r>
        <w:rPr>
          <w:rFonts w:ascii="Times New Roman" w:hAnsi="Times New Roman" w:cs="Times New Roman"/>
          <w:spacing w:val="40"/>
          <w:lang w:val="ru-RU"/>
        </w:rPr>
        <w:t xml:space="preserve"> </w:t>
      </w:r>
      <w:r>
        <w:rPr>
          <w:rFonts w:ascii="Times New Roman" w:hAnsi="Times New Roman" w:cs="Times New Roman"/>
          <w:lang w:val="ru-RU"/>
        </w:rPr>
        <w:t>деятельности</w:t>
      </w:r>
      <w:r>
        <w:rPr>
          <w:rFonts w:ascii="Times New Roman" w:hAnsi="Times New Roman" w:cs="Times New Roman"/>
          <w:spacing w:val="40"/>
          <w:lang w:val="ru-RU"/>
        </w:rPr>
        <w:t xml:space="preserve"> </w:t>
      </w:r>
      <w:r>
        <w:rPr>
          <w:rFonts w:ascii="Times New Roman" w:hAnsi="Times New Roman" w:cs="Times New Roman"/>
          <w:lang w:val="ru-RU"/>
        </w:rPr>
        <w:t>№</w:t>
      </w:r>
      <w:r>
        <w:rPr>
          <w:rFonts w:ascii="Times New Roman" w:hAnsi="Times New Roman" w:cs="Times New Roman"/>
          <w:spacing w:val="40"/>
          <w:lang w:val="ru-RU"/>
        </w:rPr>
        <w:t xml:space="preserve"> </w:t>
      </w:r>
      <w:r>
        <w:rPr>
          <w:rFonts w:ascii="Times New Roman" w:hAnsi="Times New Roman" w:cs="Times New Roman"/>
          <w:lang w:val="ru-RU"/>
        </w:rPr>
        <w:t>8418</w:t>
      </w:r>
      <w:r>
        <w:rPr>
          <w:rFonts w:ascii="Times New Roman" w:hAnsi="Times New Roman" w:cs="Times New Roman"/>
          <w:spacing w:val="40"/>
          <w:lang w:val="ru-RU"/>
        </w:rPr>
        <w:t xml:space="preserve"> </w:t>
      </w:r>
      <w:r>
        <w:rPr>
          <w:rFonts w:ascii="Times New Roman" w:hAnsi="Times New Roman" w:cs="Times New Roman"/>
          <w:lang w:val="ru-RU"/>
        </w:rPr>
        <w:t>от</w:t>
      </w:r>
      <w:r>
        <w:rPr>
          <w:rFonts w:ascii="Times New Roman" w:hAnsi="Times New Roman" w:cs="Times New Roman"/>
          <w:spacing w:val="40"/>
          <w:lang w:val="ru-RU"/>
        </w:rPr>
        <w:t xml:space="preserve"> </w:t>
      </w:r>
      <w:r>
        <w:rPr>
          <w:rFonts w:ascii="Times New Roman" w:hAnsi="Times New Roman" w:cs="Times New Roman"/>
          <w:lang w:val="ru-RU"/>
        </w:rPr>
        <w:t>01</w:t>
      </w:r>
      <w:r>
        <w:rPr>
          <w:rFonts w:ascii="Times New Roman" w:hAnsi="Times New Roman" w:cs="Times New Roman"/>
          <w:spacing w:val="40"/>
          <w:lang w:val="ru-RU"/>
        </w:rPr>
        <w:t xml:space="preserve"> </w:t>
      </w:r>
      <w:r>
        <w:rPr>
          <w:rFonts w:ascii="Times New Roman" w:hAnsi="Times New Roman" w:cs="Times New Roman"/>
          <w:lang w:val="ru-RU"/>
        </w:rPr>
        <w:t>июля</w:t>
      </w:r>
      <w:r>
        <w:rPr>
          <w:rFonts w:ascii="Times New Roman" w:hAnsi="Times New Roman" w:cs="Times New Roman"/>
          <w:spacing w:val="40"/>
          <w:lang w:val="ru-RU"/>
        </w:rPr>
        <w:t xml:space="preserve"> </w:t>
      </w:r>
      <w:r>
        <w:rPr>
          <w:rFonts w:ascii="Times New Roman" w:hAnsi="Times New Roman" w:cs="Times New Roman"/>
          <w:lang w:val="ru-RU"/>
        </w:rPr>
        <w:t>2016</w:t>
      </w:r>
      <w:r>
        <w:rPr>
          <w:rFonts w:ascii="Times New Roman" w:hAnsi="Times New Roman" w:cs="Times New Roman"/>
          <w:spacing w:val="40"/>
          <w:lang w:val="ru-RU"/>
        </w:rPr>
        <w:t xml:space="preserve"> </w:t>
      </w:r>
      <w:r>
        <w:rPr>
          <w:rFonts w:ascii="Times New Roman" w:hAnsi="Times New Roman" w:cs="Times New Roman"/>
          <w:lang w:val="ru-RU"/>
        </w:rPr>
        <w:t>года</w:t>
      </w:r>
      <w:r>
        <w:rPr>
          <w:rFonts w:ascii="Times New Roman" w:hAnsi="Times New Roman" w:cs="Times New Roman"/>
          <w:spacing w:val="40"/>
          <w:lang w:val="ru-RU"/>
        </w:rPr>
        <w:t xml:space="preserve"> </w:t>
      </w:r>
      <w:r>
        <w:rPr>
          <w:rFonts w:ascii="Times New Roman" w:hAnsi="Times New Roman" w:cs="Times New Roman"/>
          <w:lang w:val="ru-RU"/>
        </w:rPr>
        <w:t>серия</w:t>
      </w:r>
      <w:r>
        <w:rPr>
          <w:rFonts w:ascii="Times New Roman" w:hAnsi="Times New Roman" w:cs="Times New Roman"/>
          <w:spacing w:val="40"/>
          <w:lang w:val="ru-RU"/>
        </w:rPr>
        <w:t xml:space="preserve"> </w:t>
      </w:r>
      <w:r>
        <w:rPr>
          <w:rFonts w:ascii="Times New Roman" w:hAnsi="Times New Roman" w:cs="Times New Roman"/>
          <w:lang w:val="ru-RU"/>
        </w:rPr>
        <w:t>16</w:t>
      </w:r>
      <w:r>
        <w:rPr>
          <w:rFonts w:ascii="Times New Roman" w:hAnsi="Times New Roman" w:cs="Times New Roman"/>
          <w:spacing w:val="40"/>
          <w:lang w:val="ru-RU"/>
        </w:rPr>
        <w:t xml:space="preserve"> </w:t>
      </w:r>
      <w:r>
        <w:rPr>
          <w:rFonts w:ascii="Times New Roman" w:hAnsi="Times New Roman" w:cs="Times New Roman"/>
          <w:lang w:val="ru-RU"/>
        </w:rPr>
        <w:t>Л</w:t>
      </w:r>
      <w:r>
        <w:rPr>
          <w:rFonts w:ascii="Times New Roman" w:hAnsi="Times New Roman" w:cs="Times New Roman"/>
          <w:spacing w:val="40"/>
          <w:lang w:val="ru-RU"/>
        </w:rPr>
        <w:t xml:space="preserve"> </w:t>
      </w:r>
      <w:r>
        <w:rPr>
          <w:rFonts w:ascii="Times New Roman" w:hAnsi="Times New Roman" w:cs="Times New Roman"/>
          <w:lang w:val="ru-RU"/>
        </w:rPr>
        <w:t>01</w:t>
      </w:r>
      <w:r>
        <w:rPr>
          <w:rFonts w:ascii="Times New Roman" w:hAnsi="Times New Roman" w:cs="Times New Roman"/>
          <w:spacing w:val="40"/>
          <w:lang w:val="ru-RU"/>
        </w:rPr>
        <w:t xml:space="preserve"> </w:t>
      </w:r>
      <w:r>
        <w:rPr>
          <w:rFonts w:ascii="Times New Roman" w:hAnsi="Times New Roman" w:cs="Times New Roman"/>
          <w:lang w:val="ru-RU"/>
        </w:rPr>
        <w:t>№</w:t>
      </w:r>
      <w:r>
        <w:rPr>
          <w:rFonts w:ascii="Times New Roman" w:hAnsi="Times New Roman" w:cs="Times New Roman"/>
          <w:spacing w:val="40"/>
          <w:lang w:val="ru-RU"/>
        </w:rPr>
        <w:t xml:space="preserve"> </w:t>
      </w:r>
      <w:r>
        <w:rPr>
          <w:rFonts w:ascii="Times New Roman" w:hAnsi="Times New Roman" w:cs="Times New Roman"/>
          <w:lang w:val="ru-RU"/>
        </w:rPr>
        <w:t>0004406. Право на осуществление медицинской деятельности в ДОУ подтверждено лицензией на осуществление медицинской деятельности № ЛО-16-01-004956 от 10 марта 2016 года. Деятельность</w:t>
      </w:r>
      <w:r>
        <w:rPr>
          <w:rFonts w:ascii="Times New Roman" w:hAnsi="Times New Roman" w:cs="Times New Roman"/>
          <w:spacing w:val="40"/>
          <w:lang w:val="ru-RU"/>
        </w:rPr>
        <w:t xml:space="preserve"> </w:t>
      </w:r>
      <w:r>
        <w:rPr>
          <w:rFonts w:ascii="Times New Roman" w:hAnsi="Times New Roman" w:cs="Times New Roman"/>
          <w:lang w:val="ru-RU"/>
        </w:rPr>
        <w:t>учреждения</w:t>
      </w:r>
      <w:r>
        <w:rPr>
          <w:rFonts w:ascii="Times New Roman" w:hAnsi="Times New Roman" w:cs="Times New Roman"/>
          <w:spacing w:val="40"/>
          <w:lang w:val="ru-RU"/>
        </w:rPr>
        <w:t xml:space="preserve"> </w:t>
      </w:r>
      <w:r>
        <w:rPr>
          <w:rFonts w:ascii="Times New Roman" w:hAnsi="Times New Roman" w:cs="Times New Roman"/>
          <w:lang w:val="ru-RU"/>
        </w:rPr>
        <w:t>ведется</w:t>
      </w:r>
      <w:r>
        <w:rPr>
          <w:rFonts w:ascii="Times New Roman" w:hAnsi="Times New Roman" w:cs="Times New Roman"/>
          <w:spacing w:val="40"/>
          <w:lang w:val="ru-RU"/>
        </w:rPr>
        <w:t xml:space="preserve"> </w:t>
      </w:r>
      <w:r>
        <w:rPr>
          <w:rFonts w:ascii="Times New Roman" w:hAnsi="Times New Roman" w:cs="Times New Roman"/>
          <w:lang w:val="ru-RU"/>
        </w:rPr>
        <w:t>в</w:t>
      </w:r>
      <w:r>
        <w:rPr>
          <w:rFonts w:ascii="Times New Roman" w:hAnsi="Times New Roman" w:cs="Times New Roman"/>
          <w:spacing w:val="40"/>
          <w:lang w:val="ru-RU"/>
        </w:rPr>
        <w:t xml:space="preserve"> </w:t>
      </w:r>
      <w:r>
        <w:rPr>
          <w:rFonts w:ascii="Times New Roman" w:hAnsi="Times New Roman" w:cs="Times New Roman"/>
          <w:lang w:val="ru-RU"/>
        </w:rPr>
        <w:t>здании</w:t>
      </w:r>
      <w:r>
        <w:rPr>
          <w:rFonts w:ascii="Times New Roman" w:hAnsi="Times New Roman" w:cs="Times New Roman"/>
          <w:spacing w:val="40"/>
          <w:lang w:val="ru-RU"/>
        </w:rPr>
        <w:t xml:space="preserve"> </w:t>
      </w:r>
      <w:r>
        <w:rPr>
          <w:rFonts w:ascii="Times New Roman" w:hAnsi="Times New Roman" w:cs="Times New Roman"/>
          <w:lang w:val="ru-RU"/>
        </w:rPr>
        <w:t>детского</w:t>
      </w:r>
      <w:r>
        <w:rPr>
          <w:rFonts w:ascii="Times New Roman" w:hAnsi="Times New Roman" w:cs="Times New Roman"/>
          <w:spacing w:val="40"/>
          <w:lang w:val="ru-RU"/>
        </w:rPr>
        <w:t xml:space="preserve"> </w:t>
      </w:r>
      <w:r>
        <w:rPr>
          <w:rFonts w:ascii="Times New Roman" w:hAnsi="Times New Roman" w:cs="Times New Roman"/>
          <w:lang w:val="ru-RU"/>
        </w:rPr>
        <w:t>сада</w:t>
      </w:r>
      <w:r>
        <w:rPr>
          <w:rFonts w:ascii="Times New Roman" w:hAnsi="Times New Roman" w:cs="Times New Roman"/>
          <w:spacing w:val="40"/>
          <w:lang w:val="ru-RU"/>
        </w:rPr>
        <w:t xml:space="preserve"> </w:t>
      </w:r>
      <w:r>
        <w:rPr>
          <w:rFonts w:ascii="Times New Roman" w:hAnsi="Times New Roman" w:cs="Times New Roman"/>
          <w:lang w:val="ru-RU"/>
        </w:rPr>
        <w:t>на</w:t>
      </w:r>
      <w:r>
        <w:rPr>
          <w:rFonts w:ascii="Times New Roman" w:hAnsi="Times New Roman" w:cs="Times New Roman"/>
          <w:spacing w:val="40"/>
          <w:lang w:val="ru-RU"/>
        </w:rPr>
        <w:t xml:space="preserve"> </w:t>
      </w:r>
      <w:r>
        <w:rPr>
          <w:rFonts w:ascii="Times New Roman" w:hAnsi="Times New Roman" w:cs="Times New Roman"/>
          <w:lang w:val="ru-RU"/>
        </w:rPr>
        <w:t>праве</w:t>
      </w:r>
      <w:r>
        <w:rPr>
          <w:rFonts w:ascii="Times New Roman" w:hAnsi="Times New Roman" w:cs="Times New Roman"/>
          <w:spacing w:val="40"/>
          <w:lang w:val="ru-RU"/>
        </w:rPr>
        <w:t xml:space="preserve"> </w:t>
      </w:r>
      <w:r>
        <w:rPr>
          <w:rFonts w:ascii="Times New Roman" w:hAnsi="Times New Roman" w:cs="Times New Roman"/>
          <w:lang w:val="ru-RU"/>
        </w:rPr>
        <w:t>оперативного</w:t>
      </w:r>
      <w:r>
        <w:rPr>
          <w:rFonts w:ascii="Times New Roman" w:hAnsi="Times New Roman" w:cs="Times New Roman"/>
          <w:spacing w:val="40"/>
          <w:lang w:val="ru-RU"/>
        </w:rPr>
        <w:t xml:space="preserve"> </w:t>
      </w:r>
      <w:r>
        <w:rPr>
          <w:rFonts w:ascii="Times New Roman" w:hAnsi="Times New Roman" w:cs="Times New Roman"/>
          <w:lang w:val="ru-RU"/>
        </w:rPr>
        <w:t>управления, согласно свидетельству о государственной регистрации права 16-16/031-16/099/001/2016-1476/1 от 01.02.2016 года.</w:t>
      </w:r>
    </w:p>
    <w:p w14:paraId="011019EF">
      <w:pPr>
        <w:pStyle w:val="7"/>
        <w:ind w:right="139"/>
        <w:rPr>
          <w:rFonts w:ascii="Times New Roman" w:hAnsi="Times New Roman" w:cs="Times New Roman"/>
          <w:lang w:val="ru-RU"/>
        </w:rPr>
      </w:pPr>
      <w:r>
        <w:rPr>
          <w:rFonts w:ascii="Times New Roman" w:hAnsi="Times New Roman" w:cs="Times New Roman"/>
          <w:b/>
          <w:lang w:val="ru-RU"/>
        </w:rPr>
        <w:t xml:space="preserve">Таким образом, </w:t>
      </w:r>
      <w:r>
        <w:rPr>
          <w:rFonts w:ascii="Times New Roman" w:hAnsi="Times New Roman" w:cs="Times New Roman"/>
          <w:lang w:val="ru-RU"/>
        </w:rPr>
        <w:t>МАДОУ «Детский сад №114</w:t>
      </w:r>
      <w:r>
        <w:rPr>
          <w:rFonts w:ascii="Times New Roman" w:hAnsi="Times New Roman" w:cs="Times New Roman"/>
          <w:spacing w:val="3"/>
          <w:lang w:val="ru-RU"/>
        </w:rPr>
        <w:t xml:space="preserve"> </w:t>
      </w:r>
      <w:r>
        <w:rPr>
          <w:rFonts w:ascii="Times New Roman" w:hAnsi="Times New Roman" w:cs="Times New Roman"/>
          <w:spacing w:val="-2"/>
          <w:lang w:val="ru-RU"/>
        </w:rPr>
        <w:t xml:space="preserve">«Челнинская мозаика» </w:t>
      </w:r>
      <w:r>
        <w:rPr>
          <w:rFonts w:ascii="Times New Roman" w:hAnsi="Times New Roman" w:cs="Times New Roman"/>
          <w:lang w:val="ru-RU"/>
        </w:rPr>
        <w:t>обеспечено необходимыми организационно-правовыми документами на ведение образовательной деятельности. Собственная нормативная и организационно-распорядительная документация соответствует действующему законодательству РФ.</w:t>
      </w:r>
    </w:p>
    <w:p w14:paraId="6B074075">
      <w:pPr>
        <w:pStyle w:val="7"/>
        <w:spacing w:before="1"/>
        <w:ind w:right="146"/>
        <w:rPr>
          <w:rFonts w:ascii="Times New Roman" w:hAnsi="Times New Roman" w:cs="Times New Roman"/>
          <w:lang w:val="ru-RU"/>
        </w:rPr>
      </w:pPr>
      <w:r>
        <w:rPr>
          <w:rFonts w:ascii="Times New Roman" w:hAnsi="Times New Roman" w:cs="Times New Roman"/>
          <w:lang w:val="ru-RU"/>
        </w:rPr>
        <w:t>В 2025 году</w:t>
      </w:r>
      <w:r>
        <w:rPr>
          <w:rFonts w:ascii="Times New Roman" w:hAnsi="Times New Roman" w:cs="Times New Roman"/>
          <w:spacing w:val="40"/>
          <w:lang w:val="ru-RU"/>
        </w:rPr>
        <w:t xml:space="preserve"> </w:t>
      </w:r>
      <w:r>
        <w:rPr>
          <w:rFonts w:ascii="Times New Roman" w:hAnsi="Times New Roman" w:cs="Times New Roman"/>
          <w:lang w:val="ru-RU"/>
        </w:rPr>
        <w:t>в системе управления успешно использовались элементы электронного документооборота, что упростило работу организации.</w:t>
      </w:r>
    </w:p>
    <w:p w14:paraId="684651F5">
      <w:pPr>
        <w:pStyle w:val="15"/>
        <w:rPr>
          <w:rFonts w:ascii="Times New Roman" w:hAnsi="Times New Roman" w:cs="Times New Roman"/>
          <w:lang w:val="ru-RU"/>
        </w:rPr>
      </w:pPr>
      <w:r>
        <w:rPr>
          <w:rFonts w:ascii="Times New Roman" w:hAnsi="Times New Roman" w:cs="Times New Roman"/>
          <w:lang w:val="ru-RU"/>
        </w:rPr>
        <w:t>Новые</w:t>
      </w:r>
      <w:r>
        <w:rPr>
          <w:rFonts w:ascii="Times New Roman" w:hAnsi="Times New Roman" w:cs="Times New Roman"/>
          <w:spacing w:val="-6"/>
          <w:lang w:val="ru-RU"/>
        </w:rPr>
        <w:t xml:space="preserve"> </w:t>
      </w:r>
      <w:r>
        <w:rPr>
          <w:rFonts w:ascii="Times New Roman" w:hAnsi="Times New Roman" w:cs="Times New Roman"/>
          <w:lang w:val="ru-RU"/>
        </w:rPr>
        <w:t>гарантии</w:t>
      </w:r>
      <w:r>
        <w:rPr>
          <w:rFonts w:ascii="Times New Roman" w:hAnsi="Times New Roman" w:cs="Times New Roman"/>
          <w:spacing w:val="-5"/>
          <w:lang w:val="ru-RU"/>
        </w:rPr>
        <w:t xml:space="preserve"> </w:t>
      </w:r>
      <w:r>
        <w:rPr>
          <w:rFonts w:ascii="Times New Roman" w:hAnsi="Times New Roman" w:cs="Times New Roman"/>
          <w:lang w:val="ru-RU"/>
        </w:rPr>
        <w:t>для</w:t>
      </w:r>
      <w:r>
        <w:rPr>
          <w:rFonts w:ascii="Times New Roman" w:hAnsi="Times New Roman" w:cs="Times New Roman"/>
          <w:spacing w:val="-3"/>
          <w:lang w:val="ru-RU"/>
        </w:rPr>
        <w:t xml:space="preserve"> </w:t>
      </w:r>
      <w:r>
        <w:rPr>
          <w:rFonts w:ascii="Times New Roman" w:hAnsi="Times New Roman" w:cs="Times New Roman"/>
          <w:lang w:val="ru-RU"/>
        </w:rPr>
        <w:t>заместителей</w:t>
      </w:r>
      <w:r>
        <w:rPr>
          <w:rFonts w:ascii="Times New Roman" w:hAnsi="Times New Roman" w:cs="Times New Roman"/>
          <w:spacing w:val="2"/>
          <w:lang w:val="ru-RU"/>
        </w:rPr>
        <w:t xml:space="preserve"> </w:t>
      </w:r>
      <w:r>
        <w:rPr>
          <w:rFonts w:ascii="Times New Roman" w:hAnsi="Times New Roman" w:cs="Times New Roman"/>
          <w:spacing w:val="-2"/>
          <w:lang w:val="ru-RU"/>
        </w:rPr>
        <w:t>руководителей</w:t>
      </w:r>
    </w:p>
    <w:p w14:paraId="4AA4326D">
      <w:pPr>
        <w:pStyle w:val="7"/>
        <w:ind w:right="140"/>
        <w:rPr>
          <w:rFonts w:ascii="Times New Roman" w:hAnsi="Times New Roman" w:cs="Times New Roman"/>
          <w:lang w:val="ru-RU"/>
        </w:rPr>
      </w:pPr>
      <w:r>
        <w:rPr>
          <w:rFonts w:ascii="Times New Roman" w:hAnsi="Times New Roman" w:cs="Times New Roman"/>
          <w:lang w:val="ru-RU"/>
        </w:rPr>
        <w:t>Заместителям руководителей образовательных организаций, руководителям</w:t>
      </w:r>
      <w:r>
        <w:rPr>
          <w:rFonts w:ascii="Times New Roman" w:hAnsi="Times New Roman" w:cs="Times New Roman"/>
          <w:spacing w:val="40"/>
          <w:lang w:val="ru-RU"/>
        </w:rPr>
        <w:t xml:space="preserve"> </w:t>
      </w:r>
      <w:r>
        <w:rPr>
          <w:rFonts w:ascii="Times New Roman" w:hAnsi="Times New Roman" w:cs="Times New Roman"/>
          <w:lang w:val="ru-RU"/>
        </w:rPr>
        <w:t xml:space="preserve">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r>
        <w:fldChar w:fldCharType="begin"/>
      </w:r>
      <w:r>
        <w:instrText xml:space="preserve"> HYPERLINK "https://www.consultant.ru/document/cons_doc_LAW_495182/72466f2c8cc0866b7dab921ae53b3ff96887e713/" \l "dst100670" \h </w:instrText>
      </w:r>
      <w:r>
        <w:fldChar w:fldCharType="separate"/>
      </w:r>
      <w:r>
        <w:rPr>
          <w:rFonts w:ascii="Times New Roman" w:hAnsi="Times New Roman" w:cs="Times New Roman"/>
          <w:color w:val="1A0DAB"/>
          <w:u w:val="single" w:color="1A0DAB"/>
          <w:lang w:val="ru-RU"/>
        </w:rPr>
        <w:t>пунктом 3</w:t>
      </w:r>
      <w:r>
        <w:rPr>
          <w:rFonts w:ascii="Times New Roman" w:hAnsi="Times New Roman" w:cs="Times New Roman"/>
          <w:color w:val="1A0DAB"/>
          <w:u w:val="single" w:color="1A0DAB"/>
          <w:lang w:val="ru-RU"/>
        </w:rPr>
        <w:fldChar w:fldCharType="end"/>
      </w:r>
      <w:r>
        <w:rPr>
          <w:rFonts w:ascii="Times New Roman" w:hAnsi="Times New Roman" w:cs="Times New Roman"/>
          <w:color w:val="1A0DAB"/>
          <w:lang w:val="ru-RU"/>
        </w:rPr>
        <w:t xml:space="preserve"> </w:t>
      </w:r>
      <w:r>
        <w:fldChar w:fldCharType="begin"/>
      </w:r>
      <w:r>
        <w:instrText xml:space="preserve"> HYPERLINK "https://www.consultant.ru/document/cons_doc_LAW_495182/72466f2c8cc0866b7dab921ae53b3ff96887e713/" \l "dst100670" \h </w:instrText>
      </w:r>
      <w:r>
        <w:fldChar w:fldCharType="separate"/>
      </w:r>
      <w:r>
        <w:rPr>
          <w:rFonts w:ascii="Times New Roman" w:hAnsi="Times New Roman" w:cs="Times New Roman"/>
          <w:color w:val="1A0DAB"/>
          <w:u w:val="single" w:color="1A0DAB"/>
          <w:lang w:val="ru-RU"/>
        </w:rPr>
        <w:t>части 5 статьи 47</w:t>
      </w:r>
      <w:r>
        <w:rPr>
          <w:rFonts w:ascii="Times New Roman" w:hAnsi="Times New Roman" w:cs="Times New Roman"/>
          <w:color w:val="1A0DAB"/>
          <w:u w:val="single" w:color="1A0DAB"/>
          <w:lang w:val="ru-RU"/>
        </w:rPr>
        <w:fldChar w:fldCharType="end"/>
      </w:r>
      <w:r>
        <w:rPr>
          <w:rFonts w:ascii="Times New Roman" w:hAnsi="Times New Roman" w:cs="Times New Roman"/>
          <w:color w:val="1A0DAB"/>
          <w:spacing w:val="-1"/>
          <w:lang w:val="ru-RU"/>
        </w:rPr>
        <w:t xml:space="preserve"> </w:t>
      </w:r>
      <w:r>
        <w:rPr>
          <w:rFonts w:ascii="Times New Roman" w:hAnsi="Times New Roman" w:cs="Times New Roman"/>
          <w:lang w:val="ru-RU"/>
        </w:rPr>
        <w:t>настоящего Федерального закона в</w:t>
      </w:r>
      <w:r>
        <w:rPr>
          <w:rFonts w:ascii="Times New Roman" w:hAnsi="Times New Roman" w:cs="Times New Roman"/>
          <w:spacing w:val="-1"/>
          <w:lang w:val="ru-RU"/>
        </w:rPr>
        <w:t xml:space="preserve"> </w:t>
      </w:r>
      <w:r>
        <w:fldChar w:fldCharType="begin"/>
      </w:r>
      <w:r>
        <w:instrText xml:space="preserve"> HYPERLINK "https://www.consultant.ru/document/cons_doc_LAW_473897/a24de3e6d5cd161edc3e1536815d31b96c6611a1/" \l "dst100013" \h </w:instrText>
      </w:r>
      <w:r>
        <w:fldChar w:fldCharType="separate"/>
      </w:r>
      <w:r>
        <w:rPr>
          <w:rFonts w:ascii="Times New Roman" w:hAnsi="Times New Roman" w:cs="Times New Roman"/>
          <w:color w:val="1A0DAB"/>
          <w:u w:val="single" w:color="1A0DAB"/>
          <w:lang w:val="ru-RU"/>
        </w:rPr>
        <w:t>порядке</w:t>
      </w:r>
      <w:r>
        <w:rPr>
          <w:rFonts w:ascii="Times New Roman" w:hAnsi="Times New Roman" w:cs="Times New Roman"/>
          <w:color w:val="1A0DAB"/>
          <w:u w:val="single" w:color="1A0DAB"/>
          <w:lang w:val="ru-RU"/>
        </w:rPr>
        <w:fldChar w:fldCharType="end"/>
      </w:r>
      <w:r>
        <w:rPr>
          <w:rFonts w:ascii="Times New Roman" w:hAnsi="Times New Roman" w:cs="Times New Roman"/>
          <w:lang w:val="ru-RU"/>
        </w:rPr>
        <w:t>, установленном Правительством Российской Федерации, а также</w:t>
      </w:r>
      <w:r>
        <w:rPr>
          <w:rFonts w:ascii="Times New Roman" w:hAnsi="Times New Roman" w:cs="Times New Roman"/>
          <w:spacing w:val="-2"/>
          <w:lang w:val="ru-RU"/>
        </w:rPr>
        <w:t xml:space="preserve"> </w:t>
      </w:r>
      <w:r>
        <w:fldChar w:fldCharType="begin"/>
      </w:r>
      <w:r>
        <w:instrText xml:space="preserve"> HYPERLINK "https://www.consultant.ru/document/cons_doc_LAW_495182/72466f2c8cc0866b7dab921ae53b3ff96887e713/" \l "dst38" \h </w:instrText>
      </w:r>
      <w:r>
        <w:fldChar w:fldCharType="separate"/>
      </w:r>
      <w:r>
        <w:rPr>
          <w:rFonts w:ascii="Times New Roman" w:hAnsi="Times New Roman" w:cs="Times New Roman"/>
          <w:color w:val="1A0DAB"/>
          <w:u w:val="single" w:color="1A0DAB"/>
          <w:lang w:val="ru-RU"/>
        </w:rPr>
        <w:t>пунктом 5 части 5 статьи 47</w:t>
      </w:r>
      <w:r>
        <w:rPr>
          <w:rFonts w:ascii="Times New Roman" w:hAnsi="Times New Roman" w:cs="Times New Roman"/>
          <w:color w:val="1A0DAB"/>
          <w:u w:val="single" w:color="1A0DAB"/>
          <w:lang w:val="ru-RU"/>
        </w:rPr>
        <w:fldChar w:fldCharType="end"/>
      </w:r>
      <w:r>
        <w:rPr>
          <w:rFonts w:ascii="Times New Roman" w:hAnsi="Times New Roman" w:cs="Times New Roman"/>
          <w:color w:val="1A0DAB"/>
          <w:spacing w:val="-1"/>
          <w:lang w:val="ru-RU"/>
        </w:rPr>
        <w:t xml:space="preserve"> </w:t>
      </w:r>
      <w:r>
        <w:rPr>
          <w:rFonts w:ascii="Times New Roman" w:hAnsi="Times New Roman" w:cs="Times New Roman"/>
          <w:lang w:val="ru-RU"/>
        </w:rPr>
        <w:t>настоящего Федерального закона,</w:t>
      </w:r>
      <w:r>
        <w:rPr>
          <w:rFonts w:ascii="Times New Roman" w:hAnsi="Times New Roman" w:cs="Times New Roman"/>
          <w:spacing w:val="40"/>
          <w:lang w:val="ru-RU"/>
        </w:rPr>
        <w:t xml:space="preserve"> </w:t>
      </w:r>
      <w:r>
        <w:rPr>
          <w:rFonts w:ascii="Times New Roman" w:hAnsi="Times New Roman" w:cs="Times New Roman"/>
          <w:lang w:val="ru-RU"/>
        </w:rPr>
        <w:t xml:space="preserve">и установленные в соответствии с </w:t>
      </w:r>
      <w:r>
        <w:fldChar w:fldCharType="begin"/>
      </w:r>
      <w:r>
        <w:instrText xml:space="preserve"> HYPERLINK "https://www.consultant.ru/document/cons_doc_LAW_495182/72466f2c8cc0866b7dab921ae53b3ff96887e713/" \l "dst978" \h </w:instrText>
      </w:r>
      <w:r>
        <w:fldChar w:fldCharType="separate"/>
      </w:r>
      <w:r>
        <w:rPr>
          <w:rFonts w:ascii="Times New Roman" w:hAnsi="Times New Roman" w:cs="Times New Roman"/>
          <w:color w:val="1A0DAB"/>
          <w:u w:val="single" w:color="1A0DAB"/>
          <w:lang w:val="ru-RU"/>
        </w:rPr>
        <w:t>частью 10 статьи 47</w:t>
      </w:r>
      <w:r>
        <w:rPr>
          <w:rFonts w:ascii="Times New Roman" w:hAnsi="Times New Roman" w:cs="Times New Roman"/>
          <w:color w:val="1A0DAB"/>
          <w:u w:val="single" w:color="1A0DAB"/>
          <w:lang w:val="ru-RU"/>
        </w:rPr>
        <w:fldChar w:fldCharType="end"/>
      </w:r>
      <w:r>
        <w:rPr>
          <w:rFonts w:ascii="Times New Roman" w:hAnsi="Times New Roman" w:cs="Times New Roman"/>
          <w:color w:val="1A0DAB"/>
          <w:lang w:val="ru-RU"/>
        </w:rPr>
        <w:t xml:space="preserve"> </w:t>
      </w:r>
      <w:r>
        <w:rPr>
          <w:rFonts w:ascii="Times New Roman" w:hAnsi="Times New Roman" w:cs="Times New Roman"/>
          <w:lang w:val="ru-RU"/>
        </w:rPr>
        <w:t>настоящего Федерального закона.</w:t>
      </w:r>
    </w:p>
    <w:p w14:paraId="72C95171">
      <w:pPr>
        <w:pStyle w:val="15"/>
        <w:spacing w:before="2"/>
        <w:rPr>
          <w:rFonts w:ascii="Times New Roman" w:hAnsi="Times New Roman" w:cs="Times New Roman"/>
          <w:lang w:val="ru-RU"/>
        </w:rPr>
      </w:pPr>
      <w:r>
        <w:rPr>
          <w:rFonts w:ascii="Times New Roman" w:hAnsi="Times New Roman" w:cs="Times New Roman"/>
          <w:lang w:val="ru-RU"/>
        </w:rPr>
        <w:t>Защита</w:t>
      </w:r>
      <w:r>
        <w:rPr>
          <w:rFonts w:ascii="Times New Roman" w:hAnsi="Times New Roman" w:cs="Times New Roman"/>
          <w:spacing w:val="-2"/>
          <w:lang w:val="ru-RU"/>
        </w:rPr>
        <w:t xml:space="preserve"> </w:t>
      </w:r>
      <w:r>
        <w:rPr>
          <w:rFonts w:ascii="Times New Roman" w:hAnsi="Times New Roman" w:cs="Times New Roman"/>
          <w:lang w:val="ru-RU"/>
        </w:rPr>
        <w:t>прав</w:t>
      </w:r>
      <w:r>
        <w:rPr>
          <w:rFonts w:ascii="Times New Roman" w:hAnsi="Times New Roman" w:cs="Times New Roman"/>
          <w:spacing w:val="2"/>
          <w:lang w:val="ru-RU"/>
        </w:rPr>
        <w:t xml:space="preserve"> </w:t>
      </w:r>
      <w:r>
        <w:rPr>
          <w:rFonts w:ascii="Times New Roman" w:hAnsi="Times New Roman" w:cs="Times New Roman"/>
          <w:spacing w:val="-2"/>
          <w:lang w:val="ru-RU"/>
        </w:rPr>
        <w:t>педагогов</w:t>
      </w:r>
    </w:p>
    <w:p w14:paraId="30C2DDA3">
      <w:pPr>
        <w:pStyle w:val="7"/>
        <w:ind w:right="142"/>
        <w:rPr>
          <w:rFonts w:ascii="Times New Roman" w:hAnsi="Times New Roman" w:cs="Times New Roman"/>
          <w:lang w:val="ru-RU"/>
        </w:rPr>
      </w:pPr>
      <w:r>
        <w:fldChar w:fldCharType="begin"/>
      </w:r>
      <w:r>
        <w:instrText xml:space="preserve"> HYPERLINK "https://www.consultant.ru/document/cons_doc_LAW_140174/" \h </w:instrText>
      </w:r>
      <w:r>
        <w:fldChar w:fldCharType="separate"/>
      </w:r>
      <w:r>
        <w:rPr>
          <w:rFonts w:ascii="Times New Roman" w:hAnsi="Times New Roman" w:cs="Times New Roman"/>
          <w:u w:val="single"/>
          <w:lang w:val="ru-RU"/>
        </w:rPr>
        <w:t xml:space="preserve">Федеральный закон от 29.12.2012 </w:t>
      </w:r>
      <w:r>
        <w:rPr>
          <w:rFonts w:ascii="Times New Roman" w:hAnsi="Times New Roman" w:cs="Times New Roman"/>
          <w:u w:val="single"/>
        </w:rPr>
        <w:t>N</w:t>
      </w:r>
      <w:r>
        <w:rPr>
          <w:rFonts w:ascii="Times New Roman" w:hAnsi="Times New Roman" w:cs="Times New Roman"/>
          <w:u w:val="single"/>
          <w:lang w:val="ru-RU"/>
        </w:rPr>
        <w:t xml:space="preserve"> 273-ФЗ (ред. от 28.02.2025) "Об образовании в</w:t>
      </w:r>
      <w:r>
        <w:rPr>
          <w:rFonts w:ascii="Times New Roman" w:hAnsi="Times New Roman" w:cs="Times New Roman"/>
          <w:u w:val="single"/>
          <w:lang w:val="ru-RU"/>
        </w:rPr>
        <w:fldChar w:fldCharType="end"/>
      </w:r>
      <w:r>
        <w:rPr>
          <w:rFonts w:ascii="Times New Roman" w:hAnsi="Times New Roman" w:cs="Times New Roman"/>
          <w:lang w:val="ru-RU"/>
        </w:rPr>
        <w:t xml:space="preserve"> </w:t>
      </w:r>
      <w:r>
        <w:fldChar w:fldCharType="begin"/>
      </w:r>
      <w:r>
        <w:instrText xml:space="preserve"> HYPERLINK "https://www.consultant.ru/document/cons_doc_LAW_140174/" \h </w:instrText>
      </w:r>
      <w:r>
        <w:fldChar w:fldCharType="separate"/>
      </w:r>
      <w:r>
        <w:rPr>
          <w:rFonts w:ascii="Times New Roman" w:hAnsi="Times New Roman" w:cs="Times New Roman"/>
          <w:u w:val="single"/>
          <w:lang w:val="ru-RU"/>
        </w:rPr>
        <w:t>Российской Федерации" (с изм. и доп., вступ. в силу с 01.04.2025)</w:t>
      </w:r>
      <w:r>
        <w:rPr>
          <w:rFonts w:ascii="Times New Roman" w:hAnsi="Times New Roman" w:cs="Times New Roman"/>
          <w:u w:val="single"/>
          <w:lang w:val="ru-RU"/>
        </w:rPr>
        <w:fldChar w:fldCharType="end"/>
      </w:r>
    </w:p>
    <w:p w14:paraId="04CE5DB1">
      <w:pPr>
        <w:pStyle w:val="7"/>
        <w:ind w:right="147"/>
        <w:rPr>
          <w:rFonts w:ascii="Times New Roman" w:hAnsi="Times New Roman" w:cs="Times New Roman"/>
          <w:lang w:val="ru-RU"/>
        </w:rPr>
      </w:pPr>
      <w:r>
        <w:rPr>
          <w:rFonts w:ascii="Times New Roman" w:hAnsi="Times New Roman" w:cs="Times New Roman"/>
          <w:b/>
          <w:lang w:val="ru-RU"/>
        </w:rPr>
        <w:t xml:space="preserve">Статья 47. </w:t>
      </w:r>
      <w:r>
        <w:rPr>
          <w:rFonts w:ascii="Times New Roman" w:hAnsi="Times New Roman" w:cs="Times New Roman"/>
          <w:lang w:val="ru-RU"/>
        </w:rPr>
        <w:t>Правовой статус педагогических работников. Права и свободы педагогических работников, гарантии их реализации</w:t>
      </w:r>
    </w:p>
    <w:p w14:paraId="3991E25A">
      <w:pPr>
        <w:pStyle w:val="14"/>
        <w:numPr>
          <w:ilvl w:val="0"/>
          <w:numId w:val="9"/>
        </w:numPr>
        <w:tabs>
          <w:tab w:val="left" w:pos="1112"/>
        </w:tabs>
        <w:ind w:right="138" w:firstLine="708"/>
        <w:rPr>
          <w:rFonts w:ascii="Times New Roman" w:hAnsi="Times New Roman" w:cs="Times New Roman"/>
          <w:sz w:val="24"/>
          <w:szCs w:val="24"/>
          <w:lang w:val="ru-RU"/>
        </w:rPr>
      </w:pPr>
      <w:r>
        <w:rPr>
          <w:rFonts w:ascii="Times New Roman" w:hAnsi="Times New Roman" w:cs="Times New Roman"/>
          <w:sz w:val="24"/>
          <w:szCs w:val="24"/>
          <w:lang w:val="ru-RU"/>
        </w:rPr>
        <w:t>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14:paraId="2DD8F10D">
      <w:pPr>
        <w:pStyle w:val="7"/>
        <w:ind w:left="849" w:firstLine="0"/>
        <w:rPr>
          <w:rFonts w:ascii="Times New Roman" w:hAnsi="Times New Roman" w:cs="Times New Roman"/>
          <w:lang w:val="ru-RU"/>
        </w:rPr>
      </w:pPr>
      <w:r>
        <w:rPr>
          <w:rFonts w:ascii="Times New Roman" w:hAnsi="Times New Roman" w:cs="Times New Roman"/>
          <w:lang w:val="ru-RU"/>
        </w:rPr>
        <w:t>(в</w:t>
      </w:r>
      <w:r>
        <w:rPr>
          <w:rFonts w:ascii="Times New Roman" w:hAnsi="Times New Roman" w:cs="Times New Roman"/>
          <w:spacing w:val="-6"/>
          <w:lang w:val="ru-RU"/>
        </w:rPr>
        <w:t xml:space="preserve"> </w:t>
      </w:r>
      <w:r>
        <w:rPr>
          <w:rFonts w:ascii="Times New Roman" w:hAnsi="Times New Roman" w:cs="Times New Roman"/>
          <w:lang w:val="ru-RU"/>
        </w:rPr>
        <w:t>ред.</w:t>
      </w:r>
      <w:r>
        <w:rPr>
          <w:rFonts w:ascii="Times New Roman" w:hAnsi="Times New Roman" w:cs="Times New Roman"/>
          <w:spacing w:val="-1"/>
          <w:lang w:val="ru-RU"/>
        </w:rPr>
        <w:t xml:space="preserve"> </w:t>
      </w:r>
      <w:r>
        <w:rPr>
          <w:rFonts w:ascii="Times New Roman" w:hAnsi="Times New Roman" w:cs="Times New Roman"/>
          <w:lang w:val="ru-RU"/>
        </w:rPr>
        <w:t>Федерального</w:t>
      </w:r>
      <w:r>
        <w:rPr>
          <w:rFonts w:ascii="Times New Roman" w:hAnsi="Times New Roman" w:cs="Times New Roman"/>
          <w:spacing w:val="-1"/>
          <w:lang w:val="ru-RU"/>
        </w:rPr>
        <w:t xml:space="preserve"> </w:t>
      </w:r>
      <w:r>
        <w:fldChar w:fldCharType="begin"/>
      </w:r>
      <w:r>
        <w:instrText xml:space="preserve"> HYPERLINK "https://www.consultant.ru/document/cons_doc_LAW_464808/3d0cac60971a511280cbba229d9b6329c07731f7/" \l "dst100023" \h </w:instrText>
      </w:r>
      <w:r>
        <w:fldChar w:fldCharType="separate"/>
      </w:r>
      <w:r>
        <w:rPr>
          <w:rFonts w:ascii="Times New Roman" w:hAnsi="Times New Roman" w:cs="Times New Roman"/>
          <w:lang w:val="ru-RU"/>
        </w:rPr>
        <w:t>закона</w:t>
      </w:r>
      <w:r>
        <w:rPr>
          <w:rFonts w:ascii="Times New Roman" w:hAnsi="Times New Roman" w:cs="Times New Roman"/>
          <w:lang w:val="ru-RU"/>
        </w:rPr>
        <w:fldChar w:fldCharType="end"/>
      </w:r>
      <w:r>
        <w:rPr>
          <w:rFonts w:ascii="Times New Roman" w:hAnsi="Times New Roman" w:cs="Times New Roman"/>
          <w:spacing w:val="-2"/>
          <w:lang w:val="ru-RU"/>
        </w:rPr>
        <w:t xml:space="preserve"> </w:t>
      </w:r>
      <w:r>
        <w:rPr>
          <w:rFonts w:ascii="Times New Roman" w:hAnsi="Times New Roman" w:cs="Times New Roman"/>
          <w:lang w:val="ru-RU"/>
        </w:rPr>
        <w:t>от</w:t>
      </w:r>
      <w:r>
        <w:rPr>
          <w:rFonts w:ascii="Times New Roman" w:hAnsi="Times New Roman" w:cs="Times New Roman"/>
          <w:spacing w:val="-2"/>
          <w:lang w:val="ru-RU"/>
        </w:rPr>
        <w:t xml:space="preserve"> </w:t>
      </w:r>
      <w:r>
        <w:rPr>
          <w:rFonts w:ascii="Times New Roman" w:hAnsi="Times New Roman" w:cs="Times New Roman"/>
          <w:lang w:val="ru-RU"/>
        </w:rPr>
        <w:t>19.12.2023</w:t>
      </w:r>
      <w:r>
        <w:rPr>
          <w:rFonts w:ascii="Times New Roman" w:hAnsi="Times New Roman" w:cs="Times New Roman"/>
          <w:spacing w:val="-1"/>
          <w:lang w:val="ru-RU"/>
        </w:rPr>
        <w:t xml:space="preserve"> </w:t>
      </w:r>
      <w:r>
        <w:rPr>
          <w:rFonts w:ascii="Times New Roman" w:hAnsi="Times New Roman" w:cs="Times New Roman"/>
        </w:rPr>
        <w:t>N</w:t>
      </w:r>
      <w:r>
        <w:rPr>
          <w:rFonts w:ascii="Times New Roman" w:hAnsi="Times New Roman" w:cs="Times New Roman"/>
          <w:spacing w:val="-2"/>
          <w:lang w:val="ru-RU"/>
        </w:rPr>
        <w:t xml:space="preserve"> </w:t>
      </w:r>
      <w:r>
        <w:rPr>
          <w:rFonts w:ascii="Times New Roman" w:hAnsi="Times New Roman" w:cs="Times New Roman"/>
          <w:lang w:val="ru-RU"/>
        </w:rPr>
        <w:t>618-</w:t>
      </w:r>
      <w:r>
        <w:rPr>
          <w:rFonts w:ascii="Times New Roman" w:hAnsi="Times New Roman" w:cs="Times New Roman"/>
          <w:spacing w:val="-5"/>
          <w:lang w:val="ru-RU"/>
        </w:rPr>
        <w:t>ФЗ)</w:t>
      </w:r>
    </w:p>
    <w:p w14:paraId="0E2F1BC4">
      <w:pPr>
        <w:pStyle w:val="14"/>
        <w:numPr>
          <w:ilvl w:val="0"/>
          <w:numId w:val="9"/>
        </w:numPr>
        <w:tabs>
          <w:tab w:val="left" w:pos="1151"/>
        </w:tabs>
        <w:ind w:right="143" w:firstLine="708"/>
        <w:rPr>
          <w:rFonts w:ascii="Times New Roman" w:hAnsi="Times New Roman" w:cs="Times New Roman"/>
          <w:sz w:val="24"/>
          <w:szCs w:val="24"/>
          <w:lang w:val="ru-RU"/>
        </w:rPr>
      </w:pPr>
      <w:r>
        <w:rPr>
          <w:rFonts w:ascii="Times New Roman" w:hAnsi="Times New Roman" w:cs="Times New Roman"/>
          <w:sz w:val="24"/>
          <w:szCs w:val="24"/>
          <w:lang w:val="ru-RU"/>
        </w:rPr>
        <w:t>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w:t>
      </w:r>
    </w:p>
    <w:p w14:paraId="0D4DC410">
      <w:pPr>
        <w:pStyle w:val="14"/>
        <w:rPr>
          <w:rFonts w:ascii="Times New Roman" w:hAnsi="Times New Roman" w:cs="Times New Roman"/>
          <w:sz w:val="24"/>
          <w:szCs w:val="24"/>
          <w:lang w:val="ru-RU"/>
        </w:rPr>
        <w:sectPr>
          <w:pgSz w:w="11910" w:h="16840"/>
          <w:pgMar w:top="1040" w:right="708" w:bottom="280" w:left="992" w:header="569" w:footer="0" w:gutter="0"/>
          <w:cols w:space="720" w:num="1"/>
        </w:sectPr>
      </w:pPr>
    </w:p>
    <w:p w14:paraId="75571EA6">
      <w:pPr>
        <w:pStyle w:val="7"/>
        <w:spacing w:before="84"/>
        <w:ind w:firstLine="0"/>
        <w:jc w:val="left"/>
        <w:rPr>
          <w:rFonts w:ascii="Times New Roman" w:hAnsi="Times New Roman" w:cs="Times New Roman"/>
          <w:lang w:val="ru-RU"/>
        </w:rPr>
      </w:pPr>
      <w:r>
        <w:rPr>
          <w:rFonts w:ascii="Times New Roman" w:hAnsi="Times New Roman" w:cs="Times New Roman"/>
          <w:lang w:val="ru-RU"/>
        </w:rPr>
        <w:t>условий</w:t>
      </w:r>
      <w:r>
        <w:rPr>
          <w:rFonts w:ascii="Times New Roman" w:hAnsi="Times New Roman" w:cs="Times New Roman"/>
          <w:spacing w:val="80"/>
          <w:lang w:val="ru-RU"/>
        </w:rPr>
        <w:t xml:space="preserve"> </w:t>
      </w:r>
      <w:r>
        <w:rPr>
          <w:rFonts w:ascii="Times New Roman" w:hAnsi="Times New Roman" w:cs="Times New Roman"/>
          <w:lang w:val="ru-RU"/>
        </w:rPr>
        <w:t>для</w:t>
      </w:r>
      <w:r>
        <w:rPr>
          <w:rFonts w:ascii="Times New Roman" w:hAnsi="Times New Roman" w:cs="Times New Roman"/>
          <w:spacing w:val="80"/>
          <w:lang w:val="ru-RU"/>
        </w:rPr>
        <w:t xml:space="preserve"> </w:t>
      </w:r>
      <w:r>
        <w:rPr>
          <w:rFonts w:ascii="Times New Roman" w:hAnsi="Times New Roman" w:cs="Times New Roman"/>
          <w:lang w:val="ru-RU"/>
        </w:rPr>
        <w:t>эффективного</w:t>
      </w:r>
      <w:r>
        <w:rPr>
          <w:rFonts w:ascii="Times New Roman" w:hAnsi="Times New Roman" w:cs="Times New Roman"/>
          <w:spacing w:val="80"/>
          <w:lang w:val="ru-RU"/>
        </w:rPr>
        <w:t xml:space="preserve"> </w:t>
      </w:r>
      <w:r>
        <w:rPr>
          <w:rFonts w:ascii="Times New Roman" w:hAnsi="Times New Roman" w:cs="Times New Roman"/>
          <w:lang w:val="ru-RU"/>
        </w:rPr>
        <w:t>выполнения</w:t>
      </w:r>
      <w:r>
        <w:rPr>
          <w:rFonts w:ascii="Times New Roman" w:hAnsi="Times New Roman" w:cs="Times New Roman"/>
          <w:spacing w:val="80"/>
          <w:lang w:val="ru-RU"/>
        </w:rPr>
        <w:t xml:space="preserve"> </w:t>
      </w:r>
      <w:r>
        <w:rPr>
          <w:rFonts w:ascii="Times New Roman" w:hAnsi="Times New Roman" w:cs="Times New Roman"/>
          <w:lang w:val="ru-RU"/>
        </w:rPr>
        <w:t>профессиональных</w:t>
      </w:r>
      <w:r>
        <w:rPr>
          <w:rFonts w:ascii="Times New Roman" w:hAnsi="Times New Roman" w:cs="Times New Roman"/>
          <w:spacing w:val="80"/>
          <w:lang w:val="ru-RU"/>
        </w:rPr>
        <w:t xml:space="preserve"> </w:t>
      </w:r>
      <w:r>
        <w:rPr>
          <w:rFonts w:ascii="Times New Roman" w:hAnsi="Times New Roman" w:cs="Times New Roman"/>
          <w:lang w:val="ru-RU"/>
        </w:rPr>
        <w:t>задач,</w:t>
      </w:r>
      <w:r>
        <w:rPr>
          <w:rFonts w:ascii="Times New Roman" w:hAnsi="Times New Roman" w:cs="Times New Roman"/>
          <w:spacing w:val="80"/>
          <w:lang w:val="ru-RU"/>
        </w:rPr>
        <w:t xml:space="preserve"> </w:t>
      </w:r>
      <w:r>
        <w:rPr>
          <w:rFonts w:ascii="Times New Roman" w:hAnsi="Times New Roman" w:cs="Times New Roman"/>
          <w:lang w:val="ru-RU"/>
        </w:rPr>
        <w:t>повышение</w:t>
      </w:r>
      <w:r>
        <w:rPr>
          <w:rFonts w:ascii="Times New Roman" w:hAnsi="Times New Roman" w:cs="Times New Roman"/>
          <w:spacing w:val="80"/>
          <w:lang w:val="ru-RU"/>
        </w:rPr>
        <w:t xml:space="preserve"> </w:t>
      </w:r>
      <w:r>
        <w:rPr>
          <w:rFonts w:ascii="Times New Roman" w:hAnsi="Times New Roman" w:cs="Times New Roman"/>
          <w:lang w:val="ru-RU"/>
        </w:rPr>
        <w:t>социальной значимости, престижа педагогического труда.</w:t>
      </w:r>
    </w:p>
    <w:p w14:paraId="00EE3E62">
      <w:pPr>
        <w:pStyle w:val="14"/>
        <w:numPr>
          <w:ilvl w:val="0"/>
          <w:numId w:val="9"/>
        </w:numPr>
        <w:tabs>
          <w:tab w:val="left" w:pos="1184"/>
        </w:tabs>
        <w:ind w:right="150" w:firstLine="708"/>
        <w:rPr>
          <w:rFonts w:ascii="Times New Roman" w:hAnsi="Times New Roman" w:cs="Times New Roman"/>
          <w:sz w:val="24"/>
          <w:szCs w:val="24"/>
          <w:lang w:val="ru-RU"/>
        </w:rPr>
      </w:pPr>
      <w:r>
        <w:rPr>
          <w:rFonts w:ascii="Times New Roman" w:hAnsi="Times New Roman" w:cs="Times New Roman"/>
          <w:sz w:val="24"/>
          <w:szCs w:val="24"/>
          <w:lang w:val="ru-RU"/>
        </w:rPr>
        <w:t>Педагогические</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работники</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пользуются</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следующими</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академическими</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правами</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 xml:space="preserve">и </w:t>
      </w:r>
      <w:r>
        <w:rPr>
          <w:rFonts w:ascii="Times New Roman" w:hAnsi="Times New Roman" w:cs="Times New Roman"/>
          <w:spacing w:val="-2"/>
          <w:sz w:val="24"/>
          <w:szCs w:val="24"/>
          <w:lang w:val="ru-RU"/>
        </w:rPr>
        <w:t>свободами:</w:t>
      </w:r>
    </w:p>
    <w:p w14:paraId="4BF062C1">
      <w:pPr>
        <w:pStyle w:val="14"/>
        <w:numPr>
          <w:ilvl w:val="0"/>
          <w:numId w:val="10"/>
        </w:numPr>
        <w:tabs>
          <w:tab w:val="left" w:pos="1300"/>
          <w:tab w:val="left" w:pos="2360"/>
          <w:tab w:val="left" w:pos="4094"/>
          <w:tab w:val="left" w:pos="5404"/>
          <w:tab w:val="left" w:pos="6791"/>
          <w:tab w:val="left" w:pos="7707"/>
          <w:tab w:val="left" w:pos="8776"/>
          <w:tab w:val="left" w:pos="9837"/>
        </w:tabs>
        <w:ind w:right="144" w:firstLine="708"/>
        <w:rPr>
          <w:rFonts w:ascii="Times New Roman" w:hAnsi="Times New Roman" w:cs="Times New Roman"/>
          <w:sz w:val="24"/>
          <w:szCs w:val="24"/>
          <w:lang w:val="ru-RU"/>
        </w:rPr>
      </w:pPr>
      <w:r>
        <w:rPr>
          <w:rFonts w:ascii="Times New Roman" w:hAnsi="Times New Roman" w:cs="Times New Roman"/>
          <w:spacing w:val="-2"/>
          <w:sz w:val="24"/>
          <w:szCs w:val="24"/>
          <w:lang w:val="ru-RU"/>
        </w:rPr>
        <w:t>свобода</w:t>
      </w:r>
      <w:r>
        <w:rPr>
          <w:rFonts w:ascii="Times New Roman" w:hAnsi="Times New Roman" w:cs="Times New Roman"/>
          <w:sz w:val="24"/>
          <w:szCs w:val="24"/>
          <w:lang w:val="ru-RU"/>
        </w:rPr>
        <w:tab/>
      </w:r>
      <w:r>
        <w:rPr>
          <w:rFonts w:ascii="Times New Roman" w:hAnsi="Times New Roman" w:cs="Times New Roman"/>
          <w:spacing w:val="-2"/>
          <w:sz w:val="24"/>
          <w:szCs w:val="24"/>
          <w:lang w:val="ru-RU"/>
        </w:rPr>
        <w:t>преподавания,</w:t>
      </w:r>
      <w:r>
        <w:rPr>
          <w:rFonts w:ascii="Times New Roman" w:hAnsi="Times New Roman" w:cs="Times New Roman"/>
          <w:sz w:val="24"/>
          <w:szCs w:val="24"/>
          <w:lang w:val="ru-RU"/>
        </w:rPr>
        <w:tab/>
      </w:r>
      <w:r>
        <w:rPr>
          <w:rFonts w:ascii="Times New Roman" w:hAnsi="Times New Roman" w:cs="Times New Roman"/>
          <w:spacing w:val="-2"/>
          <w:sz w:val="24"/>
          <w:szCs w:val="24"/>
          <w:lang w:val="ru-RU"/>
        </w:rPr>
        <w:t>свободное</w:t>
      </w:r>
      <w:r>
        <w:rPr>
          <w:rFonts w:ascii="Times New Roman" w:hAnsi="Times New Roman" w:cs="Times New Roman"/>
          <w:sz w:val="24"/>
          <w:szCs w:val="24"/>
          <w:lang w:val="ru-RU"/>
        </w:rPr>
        <w:tab/>
      </w:r>
      <w:r>
        <w:rPr>
          <w:rFonts w:ascii="Times New Roman" w:hAnsi="Times New Roman" w:cs="Times New Roman"/>
          <w:spacing w:val="-2"/>
          <w:sz w:val="24"/>
          <w:szCs w:val="24"/>
          <w:lang w:val="ru-RU"/>
        </w:rPr>
        <w:t>выражение</w:t>
      </w:r>
      <w:r>
        <w:rPr>
          <w:rFonts w:ascii="Times New Roman" w:hAnsi="Times New Roman" w:cs="Times New Roman"/>
          <w:sz w:val="24"/>
          <w:szCs w:val="24"/>
          <w:lang w:val="ru-RU"/>
        </w:rPr>
        <w:tab/>
      </w:r>
      <w:r>
        <w:rPr>
          <w:rFonts w:ascii="Times New Roman" w:hAnsi="Times New Roman" w:cs="Times New Roman"/>
          <w:spacing w:val="-2"/>
          <w:sz w:val="24"/>
          <w:szCs w:val="24"/>
          <w:lang w:val="ru-RU"/>
        </w:rPr>
        <w:t>своего</w:t>
      </w:r>
      <w:r>
        <w:rPr>
          <w:rFonts w:ascii="Times New Roman" w:hAnsi="Times New Roman" w:cs="Times New Roman"/>
          <w:sz w:val="24"/>
          <w:szCs w:val="24"/>
          <w:lang w:val="ru-RU"/>
        </w:rPr>
        <w:tab/>
      </w:r>
      <w:r>
        <w:rPr>
          <w:rFonts w:ascii="Times New Roman" w:hAnsi="Times New Roman" w:cs="Times New Roman"/>
          <w:spacing w:val="-2"/>
          <w:sz w:val="24"/>
          <w:szCs w:val="24"/>
          <w:lang w:val="ru-RU"/>
        </w:rPr>
        <w:t>мнения,</w:t>
      </w:r>
      <w:r>
        <w:rPr>
          <w:rFonts w:ascii="Times New Roman" w:hAnsi="Times New Roman" w:cs="Times New Roman"/>
          <w:sz w:val="24"/>
          <w:szCs w:val="24"/>
          <w:lang w:val="ru-RU"/>
        </w:rPr>
        <w:tab/>
      </w:r>
      <w:r>
        <w:rPr>
          <w:rFonts w:ascii="Times New Roman" w:hAnsi="Times New Roman" w:cs="Times New Roman"/>
          <w:spacing w:val="-2"/>
          <w:sz w:val="24"/>
          <w:szCs w:val="24"/>
          <w:lang w:val="ru-RU"/>
        </w:rPr>
        <w:t>свобода</w:t>
      </w:r>
      <w:r>
        <w:rPr>
          <w:rFonts w:ascii="Times New Roman" w:hAnsi="Times New Roman" w:cs="Times New Roman"/>
          <w:sz w:val="24"/>
          <w:szCs w:val="24"/>
          <w:lang w:val="ru-RU"/>
        </w:rPr>
        <w:tab/>
      </w:r>
      <w:r>
        <w:rPr>
          <w:rFonts w:ascii="Times New Roman" w:hAnsi="Times New Roman" w:cs="Times New Roman"/>
          <w:spacing w:val="-6"/>
          <w:sz w:val="24"/>
          <w:szCs w:val="24"/>
          <w:lang w:val="ru-RU"/>
        </w:rPr>
        <w:t xml:space="preserve">от </w:t>
      </w:r>
      <w:r>
        <w:rPr>
          <w:rFonts w:ascii="Times New Roman" w:hAnsi="Times New Roman" w:cs="Times New Roman"/>
          <w:sz w:val="24"/>
          <w:szCs w:val="24"/>
          <w:lang w:val="ru-RU"/>
        </w:rPr>
        <w:t>вмешательства в профессиональную деятельность;</w:t>
      </w:r>
    </w:p>
    <w:p w14:paraId="3A5F700D">
      <w:pPr>
        <w:pStyle w:val="14"/>
        <w:numPr>
          <w:ilvl w:val="0"/>
          <w:numId w:val="10"/>
        </w:numPr>
        <w:tabs>
          <w:tab w:val="left" w:pos="1188"/>
        </w:tabs>
        <w:ind w:right="148" w:firstLine="708"/>
        <w:rPr>
          <w:rFonts w:ascii="Times New Roman" w:hAnsi="Times New Roman" w:cs="Times New Roman"/>
          <w:sz w:val="24"/>
          <w:szCs w:val="24"/>
          <w:lang w:val="ru-RU"/>
        </w:rPr>
      </w:pPr>
      <w:r>
        <w:rPr>
          <w:rFonts w:ascii="Times New Roman" w:hAnsi="Times New Roman" w:cs="Times New Roman"/>
          <w:sz w:val="24"/>
          <w:szCs w:val="24"/>
          <w:lang w:val="ru-RU"/>
        </w:rPr>
        <w:t>свобода</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выбора</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использования</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педагогически</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обоснованных</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форм,</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методов</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средств обучения и воспитания;</w:t>
      </w:r>
    </w:p>
    <w:p w14:paraId="2CEBFBAA">
      <w:pPr>
        <w:pStyle w:val="7"/>
        <w:ind w:left="849" w:firstLine="0"/>
        <w:jc w:val="left"/>
        <w:rPr>
          <w:rFonts w:ascii="Times New Roman" w:hAnsi="Times New Roman" w:cs="Times New Roman"/>
          <w:lang w:val="ru-RU"/>
        </w:rPr>
      </w:pPr>
      <w:r>
        <w:rPr>
          <w:rFonts w:ascii="Times New Roman" w:hAnsi="Times New Roman" w:cs="Times New Roman"/>
          <w:lang w:val="ru-RU"/>
        </w:rPr>
        <w:t>(в</w:t>
      </w:r>
      <w:r>
        <w:rPr>
          <w:rFonts w:ascii="Times New Roman" w:hAnsi="Times New Roman" w:cs="Times New Roman"/>
          <w:spacing w:val="-6"/>
          <w:lang w:val="ru-RU"/>
        </w:rPr>
        <w:t xml:space="preserve"> </w:t>
      </w:r>
      <w:r>
        <w:rPr>
          <w:rFonts w:ascii="Times New Roman" w:hAnsi="Times New Roman" w:cs="Times New Roman"/>
          <w:lang w:val="ru-RU"/>
        </w:rPr>
        <w:t>ред.</w:t>
      </w:r>
      <w:r>
        <w:rPr>
          <w:rFonts w:ascii="Times New Roman" w:hAnsi="Times New Roman" w:cs="Times New Roman"/>
          <w:spacing w:val="-1"/>
          <w:lang w:val="ru-RU"/>
        </w:rPr>
        <w:t xml:space="preserve"> </w:t>
      </w:r>
      <w:r>
        <w:rPr>
          <w:rFonts w:ascii="Times New Roman" w:hAnsi="Times New Roman" w:cs="Times New Roman"/>
          <w:lang w:val="ru-RU"/>
        </w:rPr>
        <w:t>Федерального</w:t>
      </w:r>
      <w:r>
        <w:rPr>
          <w:rFonts w:ascii="Times New Roman" w:hAnsi="Times New Roman" w:cs="Times New Roman"/>
          <w:spacing w:val="-1"/>
          <w:lang w:val="ru-RU"/>
        </w:rPr>
        <w:t xml:space="preserve"> </w:t>
      </w:r>
      <w:r>
        <w:fldChar w:fldCharType="begin"/>
      </w:r>
      <w:r>
        <w:instrText xml:space="preserve"> HYPERLINK "https://www.consultant.ru/document/cons_doc_LAW_482558/3d0cac60971a511280cbba229d9b6329c07731f7/" \l "dst100027" \h </w:instrText>
      </w:r>
      <w:r>
        <w:fldChar w:fldCharType="separate"/>
      </w:r>
      <w:r>
        <w:rPr>
          <w:rFonts w:ascii="Times New Roman" w:hAnsi="Times New Roman" w:cs="Times New Roman"/>
          <w:lang w:val="ru-RU"/>
        </w:rPr>
        <w:t>закона</w:t>
      </w:r>
      <w:r>
        <w:rPr>
          <w:rFonts w:ascii="Times New Roman" w:hAnsi="Times New Roman" w:cs="Times New Roman"/>
          <w:lang w:val="ru-RU"/>
        </w:rPr>
        <w:fldChar w:fldCharType="end"/>
      </w:r>
      <w:r>
        <w:rPr>
          <w:rFonts w:ascii="Times New Roman" w:hAnsi="Times New Roman" w:cs="Times New Roman"/>
          <w:spacing w:val="-2"/>
          <w:lang w:val="ru-RU"/>
        </w:rPr>
        <w:t xml:space="preserve"> </w:t>
      </w:r>
      <w:r>
        <w:rPr>
          <w:rFonts w:ascii="Times New Roman" w:hAnsi="Times New Roman" w:cs="Times New Roman"/>
          <w:lang w:val="ru-RU"/>
        </w:rPr>
        <w:t>от</w:t>
      </w:r>
      <w:r>
        <w:rPr>
          <w:rFonts w:ascii="Times New Roman" w:hAnsi="Times New Roman" w:cs="Times New Roman"/>
          <w:spacing w:val="-2"/>
          <w:lang w:val="ru-RU"/>
        </w:rPr>
        <w:t xml:space="preserve"> </w:t>
      </w:r>
      <w:r>
        <w:rPr>
          <w:rFonts w:ascii="Times New Roman" w:hAnsi="Times New Roman" w:cs="Times New Roman"/>
          <w:lang w:val="ru-RU"/>
        </w:rPr>
        <w:t>08.08.2024</w:t>
      </w:r>
      <w:r>
        <w:rPr>
          <w:rFonts w:ascii="Times New Roman" w:hAnsi="Times New Roman" w:cs="Times New Roman"/>
          <w:spacing w:val="-1"/>
          <w:lang w:val="ru-RU"/>
        </w:rPr>
        <w:t xml:space="preserve"> </w:t>
      </w:r>
      <w:r>
        <w:rPr>
          <w:rFonts w:ascii="Times New Roman" w:hAnsi="Times New Roman" w:cs="Times New Roman"/>
        </w:rPr>
        <w:t>N</w:t>
      </w:r>
      <w:r>
        <w:rPr>
          <w:rFonts w:ascii="Times New Roman" w:hAnsi="Times New Roman" w:cs="Times New Roman"/>
          <w:spacing w:val="-2"/>
          <w:lang w:val="ru-RU"/>
        </w:rPr>
        <w:t xml:space="preserve"> </w:t>
      </w:r>
      <w:r>
        <w:rPr>
          <w:rFonts w:ascii="Times New Roman" w:hAnsi="Times New Roman" w:cs="Times New Roman"/>
          <w:lang w:val="ru-RU"/>
        </w:rPr>
        <w:t>315-</w:t>
      </w:r>
      <w:r>
        <w:rPr>
          <w:rFonts w:ascii="Times New Roman" w:hAnsi="Times New Roman" w:cs="Times New Roman"/>
          <w:spacing w:val="-5"/>
          <w:lang w:val="ru-RU"/>
        </w:rPr>
        <w:t>ФЗ)</w:t>
      </w:r>
    </w:p>
    <w:p w14:paraId="79DE2D1A">
      <w:pPr>
        <w:pStyle w:val="14"/>
        <w:numPr>
          <w:ilvl w:val="0"/>
          <w:numId w:val="10"/>
        </w:numPr>
        <w:tabs>
          <w:tab w:val="left" w:pos="1152"/>
        </w:tabs>
        <w:ind w:right="147" w:firstLine="708"/>
        <w:rPr>
          <w:rFonts w:ascii="Times New Roman" w:hAnsi="Times New Roman" w:cs="Times New Roman"/>
          <w:sz w:val="24"/>
          <w:szCs w:val="24"/>
          <w:lang w:val="ru-RU"/>
        </w:rPr>
      </w:pPr>
      <w:r>
        <w:rPr>
          <w:rFonts w:ascii="Times New Roman" w:hAnsi="Times New Roman" w:cs="Times New Roman"/>
          <w:sz w:val="24"/>
          <w:szCs w:val="24"/>
          <w:lang w:val="ru-RU"/>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5849AA29">
      <w:pPr>
        <w:pStyle w:val="14"/>
        <w:numPr>
          <w:ilvl w:val="0"/>
          <w:numId w:val="10"/>
        </w:numPr>
        <w:tabs>
          <w:tab w:val="left" w:pos="1123"/>
        </w:tabs>
        <w:spacing w:before="1"/>
        <w:ind w:right="142" w:firstLine="708"/>
        <w:rPr>
          <w:rFonts w:ascii="Times New Roman" w:hAnsi="Times New Roman" w:cs="Times New Roman"/>
          <w:sz w:val="24"/>
          <w:szCs w:val="24"/>
          <w:lang w:val="ru-RU"/>
        </w:rPr>
      </w:pPr>
      <w:r>
        <w:rPr>
          <w:rFonts w:ascii="Times New Roman" w:hAnsi="Times New Roman" w:cs="Times New Roman"/>
          <w:sz w:val="24"/>
          <w:szCs w:val="24"/>
          <w:lang w:val="ru-RU"/>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0BC6E316">
      <w:pPr>
        <w:pStyle w:val="14"/>
        <w:numPr>
          <w:ilvl w:val="0"/>
          <w:numId w:val="10"/>
        </w:numPr>
        <w:tabs>
          <w:tab w:val="left" w:pos="1174"/>
        </w:tabs>
        <w:ind w:right="147" w:firstLine="708"/>
        <w:rPr>
          <w:rFonts w:ascii="Times New Roman" w:hAnsi="Times New Roman" w:cs="Times New Roman"/>
          <w:sz w:val="24"/>
          <w:szCs w:val="24"/>
          <w:lang w:val="ru-RU"/>
        </w:rPr>
      </w:pPr>
      <w:r>
        <w:rPr>
          <w:rFonts w:ascii="Times New Roman" w:hAnsi="Times New Roman" w:cs="Times New Roman"/>
          <w:sz w:val="24"/>
          <w:szCs w:val="24"/>
          <w:lang w:val="ru-RU"/>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1ABA86AE">
      <w:pPr>
        <w:pStyle w:val="14"/>
        <w:numPr>
          <w:ilvl w:val="0"/>
          <w:numId w:val="10"/>
        </w:numPr>
        <w:tabs>
          <w:tab w:val="left" w:pos="1440"/>
        </w:tabs>
        <w:ind w:right="139" w:firstLine="708"/>
        <w:rPr>
          <w:rFonts w:ascii="Times New Roman" w:hAnsi="Times New Roman" w:cs="Times New Roman"/>
          <w:sz w:val="24"/>
          <w:szCs w:val="24"/>
          <w:lang w:val="ru-RU"/>
        </w:rPr>
      </w:pPr>
      <w:r>
        <w:rPr>
          <w:rFonts w:ascii="Times New Roman" w:hAnsi="Times New Roman" w:cs="Times New Roman"/>
          <w:sz w:val="24"/>
          <w:szCs w:val="24"/>
          <w:lang w:val="ru-RU"/>
        </w:rPr>
        <w:t>право на осуществление научной, научно-технической, творческой, исследовательской</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деятельности,</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участие</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экспериментальной</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международной</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деятельности, разработках и во внедрении инноваций;</w:t>
      </w:r>
    </w:p>
    <w:p w14:paraId="4FC40B08">
      <w:pPr>
        <w:pStyle w:val="14"/>
        <w:numPr>
          <w:ilvl w:val="0"/>
          <w:numId w:val="10"/>
        </w:numPr>
        <w:tabs>
          <w:tab w:val="left" w:pos="1155"/>
        </w:tabs>
        <w:ind w:right="136" w:firstLine="708"/>
        <w:rPr>
          <w:rFonts w:ascii="Times New Roman" w:hAnsi="Times New Roman" w:cs="Times New Roman"/>
          <w:sz w:val="24"/>
          <w:szCs w:val="24"/>
          <w:lang w:val="ru-RU"/>
        </w:rPr>
      </w:pPr>
      <w:r>
        <w:rPr>
          <w:rFonts w:ascii="Times New Roman" w:hAnsi="Times New Roman" w:cs="Times New Roman"/>
          <w:sz w:val="24"/>
          <w:szCs w:val="24"/>
          <w:lang w:val="ru-RU"/>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14:paraId="4B5BC675">
      <w:pPr>
        <w:pStyle w:val="14"/>
        <w:numPr>
          <w:ilvl w:val="0"/>
          <w:numId w:val="10"/>
        </w:numPr>
        <w:tabs>
          <w:tab w:val="left" w:pos="1174"/>
        </w:tabs>
        <w:spacing w:before="1"/>
        <w:ind w:right="142" w:firstLine="708"/>
        <w:rPr>
          <w:rFonts w:ascii="Times New Roman" w:hAnsi="Times New Roman" w:cs="Times New Roman"/>
          <w:sz w:val="24"/>
          <w:szCs w:val="24"/>
          <w:lang w:val="ru-RU"/>
        </w:rPr>
      </w:pPr>
      <w:r>
        <w:rPr>
          <w:rFonts w:ascii="Times New Roman" w:hAnsi="Times New Roman" w:cs="Times New Roman"/>
          <w:sz w:val="24"/>
          <w:szCs w:val="24"/>
          <w:lang w:val="ru-RU"/>
        </w:rPr>
        <w:t xml:space="preserve">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w:t>
      </w:r>
      <w:r>
        <w:rPr>
          <w:rFonts w:ascii="Times New Roman" w:hAnsi="Times New Roman" w:cs="Times New Roman"/>
          <w:spacing w:val="-2"/>
          <w:sz w:val="24"/>
          <w:szCs w:val="24"/>
          <w:lang w:val="ru-RU"/>
        </w:rPr>
        <w:t>актами;</w:t>
      </w:r>
    </w:p>
    <w:p w14:paraId="6FA00052">
      <w:pPr>
        <w:pStyle w:val="14"/>
        <w:numPr>
          <w:ilvl w:val="0"/>
          <w:numId w:val="10"/>
        </w:numPr>
        <w:tabs>
          <w:tab w:val="left" w:pos="1203"/>
        </w:tabs>
        <w:ind w:right="150" w:firstLine="708"/>
        <w:rPr>
          <w:rFonts w:ascii="Times New Roman" w:hAnsi="Times New Roman" w:cs="Times New Roman"/>
          <w:sz w:val="24"/>
          <w:szCs w:val="24"/>
          <w:lang w:val="ru-RU"/>
        </w:rPr>
      </w:pPr>
      <w:r>
        <w:rPr>
          <w:rFonts w:ascii="Times New Roman" w:hAnsi="Times New Roman" w:cs="Times New Roman"/>
          <w:sz w:val="24"/>
          <w:szCs w:val="24"/>
          <w:lang w:val="ru-RU"/>
        </w:rPr>
        <w:t>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14:paraId="33630E61">
      <w:pPr>
        <w:pStyle w:val="14"/>
        <w:numPr>
          <w:ilvl w:val="0"/>
          <w:numId w:val="10"/>
        </w:numPr>
        <w:tabs>
          <w:tab w:val="left" w:pos="1399"/>
        </w:tabs>
        <w:ind w:right="145" w:firstLine="708"/>
        <w:rPr>
          <w:rFonts w:ascii="Times New Roman" w:hAnsi="Times New Roman" w:cs="Times New Roman"/>
          <w:sz w:val="24"/>
          <w:szCs w:val="24"/>
          <w:lang w:val="ru-RU"/>
        </w:rPr>
      </w:pPr>
      <w:r>
        <w:rPr>
          <w:rFonts w:ascii="Times New Roman" w:hAnsi="Times New Roman" w:cs="Times New Roman"/>
          <w:sz w:val="24"/>
          <w:szCs w:val="24"/>
          <w:lang w:val="ru-RU"/>
        </w:rPr>
        <w:t xml:space="preserve">право на участие в обсуждении вопросов, относящихся к деятельности образовательной организации, в том числе через органы управления и общественные </w:t>
      </w:r>
      <w:r>
        <w:rPr>
          <w:rFonts w:ascii="Times New Roman" w:hAnsi="Times New Roman" w:cs="Times New Roman"/>
          <w:spacing w:val="-2"/>
          <w:sz w:val="24"/>
          <w:szCs w:val="24"/>
          <w:lang w:val="ru-RU"/>
        </w:rPr>
        <w:t>организации;</w:t>
      </w:r>
    </w:p>
    <w:p w14:paraId="11983ED3">
      <w:pPr>
        <w:pStyle w:val="14"/>
        <w:numPr>
          <w:ilvl w:val="0"/>
          <w:numId w:val="10"/>
        </w:numPr>
        <w:tabs>
          <w:tab w:val="left" w:pos="1236"/>
        </w:tabs>
        <w:ind w:right="151" w:firstLine="708"/>
        <w:rPr>
          <w:rFonts w:ascii="Times New Roman" w:hAnsi="Times New Roman" w:cs="Times New Roman"/>
          <w:sz w:val="24"/>
          <w:szCs w:val="24"/>
          <w:lang w:val="ru-RU"/>
        </w:rPr>
      </w:pPr>
      <w:r>
        <w:rPr>
          <w:rFonts w:ascii="Times New Roman" w:hAnsi="Times New Roman" w:cs="Times New Roman"/>
          <w:sz w:val="24"/>
          <w:szCs w:val="24"/>
          <w:lang w:val="ru-RU"/>
        </w:rPr>
        <w:t xml:space="preserve">право на объединение в общественные профессиональные организации в формах и в порядке, которые установлены </w:t>
      </w:r>
      <w:r>
        <w:fldChar w:fldCharType="begin"/>
      </w:r>
      <w:r>
        <w:instrText xml:space="preserve"> HYPERLINK "https://www.consultant.ru/document/cons_doc_LAW_404143/a8e7a1e3362b4a814665779f2e79ba9df5098289/" \l "dst100011" \h </w:instrText>
      </w:r>
      <w:r>
        <w:fldChar w:fldCharType="separate"/>
      </w:r>
      <w:r>
        <w:rPr>
          <w:rFonts w:ascii="Times New Roman" w:hAnsi="Times New Roman" w:cs="Times New Roman"/>
          <w:sz w:val="24"/>
          <w:szCs w:val="24"/>
          <w:lang w:val="ru-RU"/>
        </w:rPr>
        <w:t>законодательством</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Российской Федерации;</w:t>
      </w:r>
    </w:p>
    <w:p w14:paraId="71F6759A">
      <w:pPr>
        <w:pStyle w:val="14"/>
        <w:numPr>
          <w:ilvl w:val="0"/>
          <w:numId w:val="10"/>
        </w:numPr>
        <w:tabs>
          <w:tab w:val="left" w:pos="1251"/>
        </w:tabs>
        <w:ind w:right="146" w:firstLine="708"/>
        <w:rPr>
          <w:rFonts w:ascii="Times New Roman" w:hAnsi="Times New Roman" w:cs="Times New Roman"/>
          <w:sz w:val="24"/>
          <w:szCs w:val="24"/>
          <w:lang w:val="ru-RU"/>
        </w:rPr>
      </w:pPr>
      <w:r>
        <w:rPr>
          <w:rFonts w:ascii="Times New Roman" w:hAnsi="Times New Roman" w:cs="Times New Roman"/>
          <w:sz w:val="24"/>
          <w:szCs w:val="24"/>
          <w:lang w:val="ru-RU"/>
        </w:rPr>
        <w:t>право на уважение человеческого достоинства, защиту от всех форм физического и психического насилия, оскорбления личности;</w:t>
      </w:r>
    </w:p>
    <w:p w14:paraId="7A8B6633">
      <w:pPr>
        <w:pStyle w:val="7"/>
        <w:spacing w:before="1"/>
        <w:ind w:left="849" w:firstLine="0"/>
        <w:rPr>
          <w:rFonts w:ascii="Times New Roman" w:hAnsi="Times New Roman" w:cs="Times New Roman"/>
          <w:lang w:val="ru-RU"/>
        </w:rPr>
      </w:pPr>
      <w:r>
        <w:rPr>
          <w:rFonts w:ascii="Times New Roman" w:hAnsi="Times New Roman" w:cs="Times New Roman"/>
          <w:lang w:val="ru-RU"/>
        </w:rPr>
        <w:t>(п.</w:t>
      </w:r>
      <w:r>
        <w:rPr>
          <w:rFonts w:ascii="Times New Roman" w:hAnsi="Times New Roman" w:cs="Times New Roman"/>
          <w:spacing w:val="-2"/>
          <w:lang w:val="ru-RU"/>
        </w:rPr>
        <w:t xml:space="preserve"> </w:t>
      </w:r>
      <w:r>
        <w:rPr>
          <w:rFonts w:ascii="Times New Roman" w:hAnsi="Times New Roman" w:cs="Times New Roman"/>
          <w:lang w:val="ru-RU"/>
        </w:rPr>
        <w:t>12</w:t>
      </w:r>
      <w:r>
        <w:rPr>
          <w:rFonts w:ascii="Times New Roman" w:hAnsi="Times New Roman" w:cs="Times New Roman"/>
          <w:spacing w:val="-1"/>
          <w:lang w:val="ru-RU"/>
        </w:rPr>
        <w:t xml:space="preserve"> </w:t>
      </w:r>
      <w:r>
        <w:rPr>
          <w:rFonts w:ascii="Times New Roman" w:hAnsi="Times New Roman" w:cs="Times New Roman"/>
          <w:lang w:val="ru-RU"/>
        </w:rPr>
        <w:t>в</w:t>
      </w:r>
      <w:r>
        <w:rPr>
          <w:rFonts w:ascii="Times New Roman" w:hAnsi="Times New Roman" w:cs="Times New Roman"/>
          <w:spacing w:val="-2"/>
          <w:lang w:val="ru-RU"/>
        </w:rPr>
        <w:t xml:space="preserve"> </w:t>
      </w:r>
      <w:r>
        <w:rPr>
          <w:rFonts w:ascii="Times New Roman" w:hAnsi="Times New Roman" w:cs="Times New Roman"/>
          <w:lang w:val="ru-RU"/>
        </w:rPr>
        <w:t>ред.</w:t>
      </w:r>
      <w:r>
        <w:rPr>
          <w:rFonts w:ascii="Times New Roman" w:hAnsi="Times New Roman" w:cs="Times New Roman"/>
          <w:spacing w:val="-1"/>
          <w:lang w:val="ru-RU"/>
        </w:rPr>
        <w:t xml:space="preserve"> </w:t>
      </w:r>
      <w:r>
        <w:rPr>
          <w:rFonts w:ascii="Times New Roman" w:hAnsi="Times New Roman" w:cs="Times New Roman"/>
          <w:lang w:val="ru-RU"/>
        </w:rPr>
        <w:t>Федерального</w:t>
      </w:r>
      <w:r>
        <w:rPr>
          <w:rFonts w:ascii="Times New Roman" w:hAnsi="Times New Roman" w:cs="Times New Roman"/>
          <w:spacing w:val="-2"/>
          <w:lang w:val="ru-RU"/>
        </w:rPr>
        <w:t xml:space="preserve"> </w:t>
      </w:r>
      <w:r>
        <w:fldChar w:fldCharType="begin"/>
      </w:r>
      <w:r>
        <w:instrText xml:space="preserve"> HYPERLINK "https://www.consultant.ru/document/cons_doc_LAW_464808/3d0cac60971a511280cbba229d9b6329c07731f7/" \l "dst100024" \h </w:instrText>
      </w:r>
      <w:r>
        <w:fldChar w:fldCharType="separate"/>
      </w:r>
      <w:r>
        <w:rPr>
          <w:rFonts w:ascii="Times New Roman" w:hAnsi="Times New Roman" w:cs="Times New Roman"/>
          <w:lang w:val="ru-RU"/>
        </w:rPr>
        <w:t>закона</w:t>
      </w:r>
      <w:r>
        <w:rPr>
          <w:rFonts w:ascii="Times New Roman" w:hAnsi="Times New Roman" w:cs="Times New Roman"/>
          <w:lang w:val="ru-RU"/>
        </w:rPr>
        <w:fldChar w:fldCharType="end"/>
      </w:r>
      <w:r>
        <w:rPr>
          <w:rFonts w:ascii="Times New Roman" w:hAnsi="Times New Roman" w:cs="Times New Roman"/>
          <w:spacing w:val="-2"/>
          <w:lang w:val="ru-RU"/>
        </w:rPr>
        <w:t xml:space="preserve"> </w:t>
      </w:r>
      <w:r>
        <w:rPr>
          <w:rFonts w:ascii="Times New Roman" w:hAnsi="Times New Roman" w:cs="Times New Roman"/>
          <w:lang w:val="ru-RU"/>
        </w:rPr>
        <w:t>от</w:t>
      </w:r>
      <w:r>
        <w:rPr>
          <w:rFonts w:ascii="Times New Roman" w:hAnsi="Times New Roman" w:cs="Times New Roman"/>
          <w:spacing w:val="-1"/>
          <w:lang w:val="ru-RU"/>
        </w:rPr>
        <w:t xml:space="preserve"> </w:t>
      </w:r>
      <w:r>
        <w:rPr>
          <w:rFonts w:ascii="Times New Roman" w:hAnsi="Times New Roman" w:cs="Times New Roman"/>
          <w:lang w:val="ru-RU"/>
        </w:rPr>
        <w:t>19.12.2023</w:t>
      </w:r>
      <w:r>
        <w:rPr>
          <w:rFonts w:ascii="Times New Roman" w:hAnsi="Times New Roman" w:cs="Times New Roman"/>
          <w:spacing w:val="-1"/>
          <w:lang w:val="ru-RU"/>
        </w:rPr>
        <w:t xml:space="preserve"> </w:t>
      </w:r>
      <w:r>
        <w:rPr>
          <w:rFonts w:ascii="Times New Roman" w:hAnsi="Times New Roman" w:cs="Times New Roman"/>
        </w:rPr>
        <w:t>N</w:t>
      </w:r>
      <w:r>
        <w:rPr>
          <w:rFonts w:ascii="Times New Roman" w:hAnsi="Times New Roman" w:cs="Times New Roman"/>
          <w:spacing w:val="-2"/>
          <w:lang w:val="ru-RU"/>
        </w:rPr>
        <w:t xml:space="preserve"> </w:t>
      </w:r>
      <w:r>
        <w:rPr>
          <w:rFonts w:ascii="Times New Roman" w:hAnsi="Times New Roman" w:cs="Times New Roman"/>
          <w:lang w:val="ru-RU"/>
        </w:rPr>
        <w:t>618-</w:t>
      </w:r>
      <w:r>
        <w:rPr>
          <w:rFonts w:ascii="Times New Roman" w:hAnsi="Times New Roman" w:cs="Times New Roman"/>
          <w:spacing w:val="-5"/>
          <w:lang w:val="ru-RU"/>
        </w:rPr>
        <w:t>ФЗ)</w:t>
      </w:r>
    </w:p>
    <w:p w14:paraId="29BBBABB">
      <w:pPr>
        <w:pStyle w:val="14"/>
        <w:numPr>
          <w:ilvl w:val="0"/>
          <w:numId w:val="10"/>
        </w:numPr>
        <w:tabs>
          <w:tab w:val="left" w:pos="1330"/>
        </w:tabs>
        <w:ind w:right="145" w:firstLine="708"/>
        <w:rPr>
          <w:rFonts w:ascii="Times New Roman" w:hAnsi="Times New Roman" w:cs="Times New Roman"/>
          <w:sz w:val="24"/>
          <w:szCs w:val="24"/>
          <w:lang w:val="ru-RU"/>
        </w:rPr>
      </w:pPr>
      <w:r>
        <w:rPr>
          <w:rFonts w:ascii="Times New Roman" w:hAnsi="Times New Roman" w:cs="Times New Roman"/>
          <w:sz w:val="24"/>
          <w:szCs w:val="24"/>
          <w:lang w:val="ru-RU"/>
        </w:rPr>
        <w:t xml:space="preserve">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w:t>
      </w:r>
      <w:r>
        <w:rPr>
          <w:rFonts w:ascii="Times New Roman" w:hAnsi="Times New Roman" w:cs="Times New Roman"/>
          <w:spacing w:val="-2"/>
          <w:sz w:val="24"/>
          <w:szCs w:val="24"/>
          <w:lang w:val="ru-RU"/>
        </w:rPr>
        <w:t>работников.</w:t>
      </w:r>
    </w:p>
    <w:p w14:paraId="16391AAE">
      <w:pPr>
        <w:pStyle w:val="14"/>
        <w:numPr>
          <w:ilvl w:val="1"/>
          <w:numId w:val="9"/>
        </w:numPr>
        <w:tabs>
          <w:tab w:val="left" w:pos="1314"/>
        </w:tabs>
        <w:ind w:right="150"/>
        <w:rPr>
          <w:rFonts w:ascii="Times New Roman" w:hAnsi="Times New Roman" w:cs="Times New Roman"/>
          <w:sz w:val="24"/>
          <w:szCs w:val="24"/>
          <w:lang w:val="ru-RU"/>
        </w:rPr>
      </w:pPr>
      <w:r>
        <w:rPr>
          <w:rFonts w:ascii="Times New Roman" w:hAnsi="Times New Roman" w:cs="Times New Roman"/>
          <w:sz w:val="24"/>
          <w:szCs w:val="24"/>
          <w:lang w:val="ru-RU"/>
        </w:rPr>
        <w:t>В целях защиты своих прав педагогические работники самостоятельно или через своих представителей вправе:</w:t>
      </w:r>
    </w:p>
    <w:p w14:paraId="75802FC5">
      <w:pPr>
        <w:pStyle w:val="14"/>
        <w:numPr>
          <w:ilvl w:val="0"/>
          <w:numId w:val="11"/>
        </w:numPr>
        <w:tabs>
          <w:tab w:val="left" w:pos="1164"/>
        </w:tabs>
        <w:ind w:right="146" w:firstLine="708"/>
        <w:rPr>
          <w:rFonts w:ascii="Times New Roman" w:hAnsi="Times New Roman" w:cs="Times New Roman"/>
          <w:sz w:val="24"/>
          <w:szCs w:val="24"/>
        </w:rPr>
      </w:pPr>
      <w:r>
        <w:rPr>
          <w:rFonts w:ascii="Times New Roman" w:hAnsi="Times New Roman" w:cs="Times New Roman"/>
          <w:sz w:val="24"/>
          <w:szCs w:val="24"/>
          <w:lang w:val="ru-RU"/>
        </w:rPr>
        <w:t>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 xml:space="preserve">и (или) ущемляющим права педагогических работников, дисциплинарных взысканий. </w:t>
      </w:r>
      <w:r>
        <w:rPr>
          <w:rFonts w:ascii="Times New Roman" w:hAnsi="Times New Roman" w:cs="Times New Roman"/>
          <w:sz w:val="24"/>
          <w:szCs w:val="24"/>
        </w:rPr>
        <w:t>Такие обращения подлежат обязательному рассмотрению указанными органами;</w:t>
      </w:r>
    </w:p>
    <w:p w14:paraId="510854D8">
      <w:pPr>
        <w:pStyle w:val="14"/>
        <w:numPr>
          <w:ilvl w:val="0"/>
          <w:numId w:val="11"/>
        </w:numPr>
        <w:tabs>
          <w:tab w:val="left" w:pos="1299"/>
        </w:tabs>
        <w:ind w:right="147" w:firstLine="708"/>
        <w:rPr>
          <w:rFonts w:ascii="Times New Roman" w:hAnsi="Times New Roman" w:cs="Times New Roman"/>
          <w:sz w:val="24"/>
          <w:szCs w:val="24"/>
          <w:lang w:val="ru-RU"/>
        </w:rPr>
      </w:pPr>
      <w:r>
        <w:rPr>
          <w:rFonts w:ascii="Times New Roman" w:hAnsi="Times New Roman" w:cs="Times New Roman"/>
          <w:sz w:val="24"/>
          <w:szCs w:val="24"/>
          <w:lang w:val="ru-RU"/>
        </w:rPr>
        <w:t>обращаться в комиссию по урегулированию споров между участниками образовательных отношений;</w:t>
      </w:r>
    </w:p>
    <w:p w14:paraId="59AD0E07">
      <w:pPr>
        <w:pStyle w:val="14"/>
        <w:rPr>
          <w:rFonts w:ascii="Times New Roman" w:hAnsi="Times New Roman" w:cs="Times New Roman"/>
          <w:sz w:val="24"/>
          <w:szCs w:val="24"/>
          <w:lang w:val="ru-RU"/>
        </w:rPr>
        <w:sectPr>
          <w:pgSz w:w="11910" w:h="16840"/>
          <w:pgMar w:top="1040" w:right="708" w:bottom="280" w:left="992" w:header="569" w:footer="0" w:gutter="0"/>
          <w:cols w:space="720" w:num="1"/>
        </w:sectPr>
      </w:pPr>
    </w:p>
    <w:p w14:paraId="55C7AFDE">
      <w:pPr>
        <w:pStyle w:val="14"/>
        <w:numPr>
          <w:ilvl w:val="0"/>
          <w:numId w:val="11"/>
        </w:numPr>
        <w:tabs>
          <w:tab w:val="left" w:pos="1339"/>
        </w:tabs>
        <w:spacing w:before="84"/>
        <w:ind w:right="147" w:firstLine="708"/>
        <w:rPr>
          <w:rFonts w:ascii="Times New Roman" w:hAnsi="Times New Roman" w:cs="Times New Roman"/>
          <w:sz w:val="24"/>
          <w:szCs w:val="24"/>
          <w:lang w:val="ru-RU"/>
        </w:rPr>
      </w:pPr>
      <w:r>
        <w:rPr>
          <w:rFonts w:ascii="Times New Roman" w:hAnsi="Times New Roman" w:cs="Times New Roman"/>
          <w:sz w:val="24"/>
          <w:szCs w:val="24"/>
          <w:lang w:val="ru-RU"/>
        </w:rPr>
        <w:t>использовать</w:t>
      </w:r>
      <w:r>
        <w:rPr>
          <w:rFonts w:ascii="Times New Roman" w:hAnsi="Times New Roman" w:cs="Times New Roman"/>
          <w:spacing w:val="80"/>
          <w:w w:val="150"/>
          <w:sz w:val="24"/>
          <w:szCs w:val="24"/>
          <w:lang w:val="ru-RU"/>
        </w:rPr>
        <w:t xml:space="preserve"> </w:t>
      </w:r>
      <w:r>
        <w:rPr>
          <w:rFonts w:ascii="Times New Roman" w:hAnsi="Times New Roman" w:cs="Times New Roman"/>
          <w:sz w:val="24"/>
          <w:szCs w:val="24"/>
          <w:lang w:val="ru-RU"/>
        </w:rPr>
        <w:t>не</w:t>
      </w:r>
      <w:r>
        <w:rPr>
          <w:rFonts w:ascii="Times New Roman" w:hAnsi="Times New Roman" w:cs="Times New Roman"/>
          <w:spacing w:val="80"/>
          <w:w w:val="150"/>
          <w:sz w:val="24"/>
          <w:szCs w:val="24"/>
          <w:lang w:val="ru-RU"/>
        </w:rPr>
        <w:t xml:space="preserve"> </w:t>
      </w:r>
      <w:r>
        <w:rPr>
          <w:rFonts w:ascii="Times New Roman" w:hAnsi="Times New Roman" w:cs="Times New Roman"/>
          <w:sz w:val="24"/>
          <w:szCs w:val="24"/>
          <w:lang w:val="ru-RU"/>
        </w:rPr>
        <w:t>запрещенные</w:t>
      </w:r>
      <w:r>
        <w:rPr>
          <w:rFonts w:ascii="Times New Roman" w:hAnsi="Times New Roman" w:cs="Times New Roman"/>
          <w:spacing w:val="80"/>
          <w:w w:val="150"/>
          <w:sz w:val="24"/>
          <w:szCs w:val="24"/>
          <w:lang w:val="ru-RU"/>
        </w:rPr>
        <w:t xml:space="preserve"> </w:t>
      </w:r>
      <w:r>
        <w:rPr>
          <w:rFonts w:ascii="Times New Roman" w:hAnsi="Times New Roman" w:cs="Times New Roman"/>
          <w:sz w:val="24"/>
          <w:szCs w:val="24"/>
          <w:lang w:val="ru-RU"/>
        </w:rPr>
        <w:t>законодательством</w:t>
      </w:r>
      <w:r>
        <w:rPr>
          <w:rFonts w:ascii="Times New Roman" w:hAnsi="Times New Roman" w:cs="Times New Roman"/>
          <w:spacing w:val="80"/>
          <w:w w:val="150"/>
          <w:sz w:val="24"/>
          <w:szCs w:val="24"/>
          <w:lang w:val="ru-RU"/>
        </w:rPr>
        <w:t xml:space="preserve"> </w:t>
      </w:r>
      <w:r>
        <w:rPr>
          <w:rFonts w:ascii="Times New Roman" w:hAnsi="Times New Roman" w:cs="Times New Roman"/>
          <w:sz w:val="24"/>
          <w:szCs w:val="24"/>
          <w:lang w:val="ru-RU"/>
        </w:rPr>
        <w:t>Российской</w:t>
      </w:r>
      <w:r>
        <w:rPr>
          <w:rFonts w:ascii="Times New Roman" w:hAnsi="Times New Roman" w:cs="Times New Roman"/>
          <w:spacing w:val="80"/>
          <w:w w:val="150"/>
          <w:sz w:val="24"/>
          <w:szCs w:val="24"/>
          <w:lang w:val="ru-RU"/>
        </w:rPr>
        <w:t xml:space="preserve"> </w:t>
      </w:r>
      <w:r>
        <w:rPr>
          <w:rFonts w:ascii="Times New Roman" w:hAnsi="Times New Roman" w:cs="Times New Roman"/>
          <w:sz w:val="24"/>
          <w:szCs w:val="24"/>
          <w:lang w:val="ru-RU"/>
        </w:rPr>
        <w:t>Федерации</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 xml:space="preserve">иные </w:t>
      </w:r>
      <w:r>
        <w:fldChar w:fldCharType="begin"/>
      </w:r>
      <w:r>
        <w:instrText xml:space="preserve"> HYPERLINK "https://www.consultant.ru/document/cons_doc_LAW_502632/4b07ec615bc5f7ca99a620c9e9767f845ea9a463/" \l "dst1213" \h </w:instrText>
      </w:r>
      <w:r>
        <w:fldChar w:fldCharType="separate"/>
      </w:r>
      <w:r>
        <w:rPr>
          <w:rFonts w:ascii="Times New Roman" w:hAnsi="Times New Roman" w:cs="Times New Roman"/>
          <w:sz w:val="24"/>
          <w:szCs w:val="24"/>
          <w:lang w:val="ru-RU"/>
        </w:rPr>
        <w:t>способы</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защиты прав и законных интересов.</w:t>
      </w:r>
    </w:p>
    <w:p w14:paraId="0406A49A">
      <w:pPr>
        <w:pStyle w:val="7"/>
        <w:ind w:left="849" w:firstLine="0"/>
        <w:rPr>
          <w:rFonts w:ascii="Times New Roman" w:hAnsi="Times New Roman" w:cs="Times New Roman"/>
          <w:lang w:val="ru-RU"/>
        </w:rPr>
      </w:pPr>
      <w:r>
        <w:rPr>
          <w:rFonts w:ascii="Times New Roman" w:hAnsi="Times New Roman" w:cs="Times New Roman"/>
          <w:lang w:val="ru-RU"/>
        </w:rPr>
        <w:t>(часть</w:t>
      </w:r>
      <w:r>
        <w:rPr>
          <w:rFonts w:ascii="Times New Roman" w:hAnsi="Times New Roman" w:cs="Times New Roman"/>
          <w:spacing w:val="-2"/>
          <w:lang w:val="ru-RU"/>
        </w:rPr>
        <w:t xml:space="preserve"> </w:t>
      </w:r>
      <w:r>
        <w:rPr>
          <w:rFonts w:ascii="Times New Roman" w:hAnsi="Times New Roman" w:cs="Times New Roman"/>
          <w:lang w:val="ru-RU"/>
        </w:rPr>
        <w:t>3.1</w:t>
      </w:r>
      <w:r>
        <w:rPr>
          <w:rFonts w:ascii="Times New Roman" w:hAnsi="Times New Roman" w:cs="Times New Roman"/>
          <w:spacing w:val="-2"/>
          <w:lang w:val="ru-RU"/>
        </w:rPr>
        <w:t xml:space="preserve"> </w:t>
      </w:r>
      <w:r>
        <w:rPr>
          <w:rFonts w:ascii="Times New Roman" w:hAnsi="Times New Roman" w:cs="Times New Roman"/>
          <w:lang w:val="ru-RU"/>
        </w:rPr>
        <w:t>введена</w:t>
      </w:r>
      <w:r>
        <w:rPr>
          <w:rFonts w:ascii="Times New Roman" w:hAnsi="Times New Roman" w:cs="Times New Roman"/>
          <w:spacing w:val="-3"/>
          <w:lang w:val="ru-RU"/>
        </w:rPr>
        <w:t xml:space="preserve"> </w:t>
      </w:r>
      <w:r>
        <w:rPr>
          <w:rFonts w:ascii="Times New Roman" w:hAnsi="Times New Roman" w:cs="Times New Roman"/>
          <w:lang w:val="ru-RU"/>
        </w:rPr>
        <w:t>Федеральным</w:t>
      </w:r>
      <w:r>
        <w:rPr>
          <w:rFonts w:ascii="Times New Roman" w:hAnsi="Times New Roman" w:cs="Times New Roman"/>
          <w:spacing w:val="-1"/>
          <w:lang w:val="ru-RU"/>
        </w:rPr>
        <w:t xml:space="preserve"> </w:t>
      </w:r>
      <w:r>
        <w:fldChar w:fldCharType="begin"/>
      </w:r>
      <w:r>
        <w:instrText xml:space="preserve"> HYPERLINK "https://www.consultant.ru/document/cons_doc_LAW_464808/3d0cac60971a511280cbba229d9b6329c07731f7/" \l "dst100026" \h </w:instrText>
      </w:r>
      <w:r>
        <w:fldChar w:fldCharType="separate"/>
      </w:r>
      <w:r>
        <w:rPr>
          <w:rFonts w:ascii="Times New Roman" w:hAnsi="Times New Roman" w:cs="Times New Roman"/>
          <w:lang w:val="ru-RU"/>
        </w:rPr>
        <w:t>законом</w:t>
      </w:r>
      <w:r>
        <w:rPr>
          <w:rFonts w:ascii="Times New Roman" w:hAnsi="Times New Roman" w:cs="Times New Roman"/>
          <w:lang w:val="ru-RU"/>
        </w:rPr>
        <w:fldChar w:fldCharType="end"/>
      </w:r>
      <w:r>
        <w:rPr>
          <w:rFonts w:ascii="Times New Roman" w:hAnsi="Times New Roman" w:cs="Times New Roman"/>
          <w:spacing w:val="-2"/>
          <w:lang w:val="ru-RU"/>
        </w:rPr>
        <w:t xml:space="preserve"> </w:t>
      </w:r>
      <w:r>
        <w:rPr>
          <w:rFonts w:ascii="Times New Roman" w:hAnsi="Times New Roman" w:cs="Times New Roman"/>
          <w:lang w:val="ru-RU"/>
        </w:rPr>
        <w:t>от</w:t>
      </w:r>
      <w:r>
        <w:rPr>
          <w:rFonts w:ascii="Times New Roman" w:hAnsi="Times New Roman" w:cs="Times New Roman"/>
          <w:spacing w:val="-2"/>
          <w:lang w:val="ru-RU"/>
        </w:rPr>
        <w:t xml:space="preserve"> </w:t>
      </w:r>
      <w:r>
        <w:rPr>
          <w:rFonts w:ascii="Times New Roman" w:hAnsi="Times New Roman" w:cs="Times New Roman"/>
          <w:lang w:val="ru-RU"/>
        </w:rPr>
        <w:t>19.12.2023</w:t>
      </w:r>
      <w:r>
        <w:rPr>
          <w:rFonts w:ascii="Times New Roman" w:hAnsi="Times New Roman" w:cs="Times New Roman"/>
          <w:spacing w:val="-2"/>
          <w:lang w:val="ru-RU"/>
        </w:rPr>
        <w:t xml:space="preserve"> </w:t>
      </w:r>
      <w:r>
        <w:rPr>
          <w:rFonts w:ascii="Times New Roman" w:hAnsi="Times New Roman" w:cs="Times New Roman"/>
        </w:rPr>
        <w:t>N</w:t>
      </w:r>
      <w:r>
        <w:rPr>
          <w:rFonts w:ascii="Times New Roman" w:hAnsi="Times New Roman" w:cs="Times New Roman"/>
          <w:spacing w:val="-2"/>
          <w:lang w:val="ru-RU"/>
        </w:rPr>
        <w:t xml:space="preserve"> </w:t>
      </w:r>
      <w:r>
        <w:rPr>
          <w:rFonts w:ascii="Times New Roman" w:hAnsi="Times New Roman" w:cs="Times New Roman"/>
          <w:lang w:val="ru-RU"/>
        </w:rPr>
        <w:t>618-</w:t>
      </w:r>
      <w:r>
        <w:rPr>
          <w:rFonts w:ascii="Times New Roman" w:hAnsi="Times New Roman" w:cs="Times New Roman"/>
          <w:spacing w:val="-5"/>
          <w:lang w:val="ru-RU"/>
        </w:rPr>
        <w:t>ФЗ)</w:t>
      </w:r>
    </w:p>
    <w:p w14:paraId="3C2A0805">
      <w:pPr>
        <w:pStyle w:val="14"/>
        <w:numPr>
          <w:ilvl w:val="0"/>
          <w:numId w:val="9"/>
        </w:numPr>
        <w:tabs>
          <w:tab w:val="left" w:pos="1160"/>
        </w:tabs>
        <w:ind w:right="137" w:firstLine="708"/>
        <w:rPr>
          <w:rFonts w:ascii="Times New Roman" w:hAnsi="Times New Roman" w:cs="Times New Roman"/>
          <w:sz w:val="24"/>
          <w:szCs w:val="24"/>
          <w:lang w:val="ru-RU"/>
        </w:rPr>
      </w:pPr>
      <w:r>
        <w:rPr>
          <w:rFonts w:ascii="Times New Roman" w:hAnsi="Times New Roman" w:cs="Times New Roman"/>
          <w:sz w:val="24"/>
          <w:szCs w:val="24"/>
          <w:lang w:val="ru-RU"/>
        </w:rPr>
        <w:t xml:space="preserve">Академические права и свободы, указанные в </w:t>
      </w:r>
      <w:r>
        <w:fldChar w:fldCharType="begin"/>
      </w:r>
      <w:r>
        <w:instrText xml:space="preserve"> HYPERLINK "https://www.consultant.ru/document/cons_doc_LAW_495182/72466f2c8cc0866b7dab921ae53b3ff96887e713/" \l "dst100652" \h </w:instrText>
      </w:r>
      <w:r>
        <w:fldChar w:fldCharType="separate"/>
      </w:r>
      <w:r>
        <w:rPr>
          <w:rFonts w:ascii="Times New Roman" w:hAnsi="Times New Roman" w:cs="Times New Roman"/>
          <w:sz w:val="24"/>
          <w:szCs w:val="24"/>
          <w:lang w:val="ru-RU"/>
        </w:rPr>
        <w:t>части 3</w:t>
      </w:r>
      <w:r>
        <w:rPr>
          <w:rFonts w:ascii="Times New Roman" w:hAnsi="Times New Roman" w:cs="Times New Roman"/>
          <w:sz w:val="24"/>
          <w:szCs w:val="24"/>
          <w:lang w:val="ru-RU"/>
        </w:rPr>
        <w:fldChar w:fldCharType="end"/>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14:paraId="2D25E7AE">
      <w:pPr>
        <w:pStyle w:val="14"/>
        <w:numPr>
          <w:ilvl w:val="0"/>
          <w:numId w:val="9"/>
        </w:numPr>
        <w:tabs>
          <w:tab w:val="left" w:pos="1089"/>
        </w:tabs>
        <w:ind w:left="1089" w:hanging="240"/>
        <w:rPr>
          <w:rFonts w:ascii="Times New Roman" w:hAnsi="Times New Roman" w:cs="Times New Roman"/>
          <w:sz w:val="24"/>
          <w:szCs w:val="24"/>
          <w:lang w:val="ru-RU"/>
        </w:rPr>
      </w:pPr>
      <w:r>
        <w:rPr>
          <w:rFonts w:ascii="Times New Roman" w:hAnsi="Times New Roman" w:cs="Times New Roman"/>
          <w:sz w:val="24"/>
          <w:szCs w:val="24"/>
          <w:lang w:val="ru-RU"/>
        </w:rPr>
        <w:t>Педагогические</w:t>
      </w:r>
      <w:r>
        <w:rPr>
          <w:rFonts w:ascii="Times New Roman" w:hAnsi="Times New Roman" w:cs="Times New Roman"/>
          <w:spacing w:val="-6"/>
          <w:sz w:val="24"/>
          <w:szCs w:val="24"/>
          <w:lang w:val="ru-RU"/>
        </w:rPr>
        <w:t xml:space="preserve"> </w:t>
      </w:r>
      <w:r>
        <w:rPr>
          <w:rFonts w:ascii="Times New Roman" w:hAnsi="Times New Roman" w:cs="Times New Roman"/>
          <w:sz w:val="24"/>
          <w:szCs w:val="24"/>
          <w:lang w:val="ru-RU"/>
        </w:rPr>
        <w:t>работники</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имеют</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следующие</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трудовые</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права</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социальные</w:t>
      </w:r>
      <w:r>
        <w:rPr>
          <w:rFonts w:ascii="Times New Roman" w:hAnsi="Times New Roman" w:cs="Times New Roman"/>
          <w:spacing w:val="-4"/>
          <w:sz w:val="24"/>
          <w:szCs w:val="24"/>
          <w:lang w:val="ru-RU"/>
        </w:rPr>
        <w:t xml:space="preserve"> </w:t>
      </w:r>
      <w:r>
        <w:rPr>
          <w:rFonts w:ascii="Times New Roman" w:hAnsi="Times New Roman" w:cs="Times New Roman"/>
          <w:spacing w:val="-2"/>
          <w:sz w:val="24"/>
          <w:szCs w:val="24"/>
          <w:lang w:val="ru-RU"/>
        </w:rPr>
        <w:t>гарантии:</w:t>
      </w:r>
    </w:p>
    <w:p w14:paraId="31B10507">
      <w:pPr>
        <w:pStyle w:val="14"/>
        <w:numPr>
          <w:ilvl w:val="0"/>
          <w:numId w:val="12"/>
        </w:numPr>
        <w:tabs>
          <w:tab w:val="left" w:pos="1107"/>
        </w:tabs>
        <w:ind w:left="1107" w:hanging="258"/>
        <w:rPr>
          <w:rFonts w:ascii="Times New Roman" w:hAnsi="Times New Roman" w:cs="Times New Roman"/>
          <w:sz w:val="24"/>
          <w:szCs w:val="24"/>
          <w:lang w:val="ru-RU"/>
        </w:rPr>
      </w:pPr>
      <w:r>
        <w:rPr>
          <w:rFonts w:ascii="Times New Roman" w:hAnsi="Times New Roman" w:cs="Times New Roman"/>
          <w:sz w:val="24"/>
          <w:szCs w:val="24"/>
          <w:lang w:val="ru-RU"/>
        </w:rPr>
        <w:t>право</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на</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сокращенную</w:t>
      </w:r>
      <w:r>
        <w:rPr>
          <w:rFonts w:ascii="Times New Roman" w:hAnsi="Times New Roman" w:cs="Times New Roman"/>
          <w:spacing w:val="-3"/>
          <w:sz w:val="24"/>
          <w:szCs w:val="24"/>
          <w:lang w:val="ru-RU"/>
        </w:rPr>
        <w:t xml:space="preserve"> </w:t>
      </w:r>
      <w:r>
        <w:fldChar w:fldCharType="begin"/>
      </w:r>
      <w:r>
        <w:instrText xml:space="preserve"> HYPERLINK "https://www.consultant.ru/document/cons_doc_LAW_325102/cae8c5232da471ce8b34a1df606331500f13d07f/" \l "dst100011" \h </w:instrText>
      </w:r>
      <w:r>
        <w:fldChar w:fldCharType="separate"/>
      </w:r>
      <w:r>
        <w:rPr>
          <w:rFonts w:ascii="Times New Roman" w:hAnsi="Times New Roman" w:cs="Times New Roman"/>
          <w:sz w:val="24"/>
          <w:szCs w:val="24"/>
          <w:lang w:val="ru-RU"/>
        </w:rPr>
        <w:t>продолжительность</w:t>
      </w:r>
      <w:r>
        <w:rPr>
          <w:rFonts w:ascii="Times New Roman" w:hAnsi="Times New Roman" w:cs="Times New Roman"/>
          <w:sz w:val="24"/>
          <w:szCs w:val="24"/>
          <w:lang w:val="ru-RU"/>
        </w:rPr>
        <w:fldChar w:fldCharType="end"/>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рабочего</w:t>
      </w:r>
      <w:r>
        <w:rPr>
          <w:rFonts w:ascii="Times New Roman" w:hAnsi="Times New Roman" w:cs="Times New Roman"/>
          <w:spacing w:val="-4"/>
          <w:sz w:val="24"/>
          <w:szCs w:val="24"/>
          <w:lang w:val="ru-RU"/>
        </w:rPr>
        <w:t xml:space="preserve"> </w:t>
      </w:r>
      <w:r>
        <w:rPr>
          <w:rFonts w:ascii="Times New Roman" w:hAnsi="Times New Roman" w:cs="Times New Roman"/>
          <w:spacing w:val="-2"/>
          <w:sz w:val="24"/>
          <w:szCs w:val="24"/>
          <w:lang w:val="ru-RU"/>
        </w:rPr>
        <w:t>времени;</w:t>
      </w:r>
    </w:p>
    <w:p w14:paraId="6C63EE87">
      <w:pPr>
        <w:pStyle w:val="14"/>
        <w:numPr>
          <w:ilvl w:val="0"/>
          <w:numId w:val="12"/>
        </w:numPr>
        <w:tabs>
          <w:tab w:val="left" w:pos="1114"/>
        </w:tabs>
        <w:ind w:left="141" w:right="149" w:firstLine="708"/>
        <w:rPr>
          <w:rFonts w:ascii="Times New Roman" w:hAnsi="Times New Roman" w:cs="Times New Roman"/>
          <w:sz w:val="24"/>
          <w:szCs w:val="24"/>
          <w:lang w:val="ru-RU"/>
        </w:rPr>
      </w:pPr>
      <w:r>
        <w:rPr>
          <w:rFonts w:ascii="Times New Roman" w:hAnsi="Times New Roman" w:cs="Times New Roman"/>
          <w:sz w:val="24"/>
          <w:szCs w:val="24"/>
          <w:lang w:val="ru-RU"/>
        </w:rPr>
        <w:t>право на дополнительное профессиональное</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образование по профилю педагогической деятельности не реже чем один раз в три года;</w:t>
      </w:r>
    </w:p>
    <w:p w14:paraId="28124174">
      <w:pPr>
        <w:pStyle w:val="14"/>
        <w:numPr>
          <w:ilvl w:val="0"/>
          <w:numId w:val="12"/>
        </w:numPr>
        <w:tabs>
          <w:tab w:val="left" w:pos="1601"/>
        </w:tabs>
        <w:spacing w:before="1"/>
        <w:ind w:left="141" w:right="147" w:firstLine="708"/>
        <w:rPr>
          <w:rFonts w:ascii="Times New Roman" w:hAnsi="Times New Roman" w:cs="Times New Roman"/>
          <w:sz w:val="24"/>
          <w:szCs w:val="24"/>
          <w:lang w:val="ru-RU"/>
        </w:rPr>
      </w:pPr>
      <w:r>
        <w:rPr>
          <w:rFonts w:ascii="Times New Roman" w:hAnsi="Times New Roman" w:cs="Times New Roman"/>
          <w:sz w:val="24"/>
          <w:szCs w:val="24"/>
          <w:lang w:val="ru-RU"/>
        </w:rPr>
        <w:t>право</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на</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ежегодный</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основной</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удлиненный</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 xml:space="preserve">оплачиваемый отпуск, </w:t>
      </w:r>
      <w:r>
        <w:fldChar w:fldCharType="begin"/>
      </w:r>
      <w:r>
        <w:instrText xml:space="preserve"> HYPERLINK "https://www.consultant.ru/document/cons_doc_LAW_473897/a24de3e6d5cd161edc3e1536815d31b96c6611a1/" \l "dst100013" \h </w:instrText>
      </w:r>
      <w:r>
        <w:fldChar w:fldCharType="separate"/>
      </w:r>
      <w:r>
        <w:rPr>
          <w:rFonts w:ascii="Times New Roman" w:hAnsi="Times New Roman" w:cs="Times New Roman"/>
          <w:sz w:val="24"/>
          <w:szCs w:val="24"/>
          <w:lang w:val="ru-RU"/>
        </w:rPr>
        <w:t>продолжительность</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которого определяется Правительством Российской Федерации;</w:t>
      </w:r>
    </w:p>
    <w:p w14:paraId="4C8161C5">
      <w:pPr>
        <w:pStyle w:val="14"/>
        <w:numPr>
          <w:ilvl w:val="0"/>
          <w:numId w:val="12"/>
        </w:numPr>
        <w:tabs>
          <w:tab w:val="left" w:pos="1121"/>
        </w:tabs>
        <w:ind w:left="141" w:right="141" w:firstLine="708"/>
        <w:rPr>
          <w:rFonts w:ascii="Times New Roman" w:hAnsi="Times New Roman" w:cs="Times New Roman"/>
          <w:sz w:val="24"/>
          <w:szCs w:val="24"/>
          <w:lang w:val="ru-RU"/>
        </w:rPr>
      </w:pPr>
      <w:r>
        <w:rPr>
          <w:rFonts w:ascii="Times New Roman" w:hAnsi="Times New Roman" w:cs="Times New Roman"/>
          <w:sz w:val="24"/>
          <w:szCs w:val="24"/>
          <w:lang w:val="ru-RU"/>
        </w:rPr>
        <w:t xml:space="preserve">право на длительный отпуск сроком до одного года не реже чем через каждые десять лет непрерывной педагогической работы в </w:t>
      </w:r>
      <w:r>
        <w:fldChar w:fldCharType="begin"/>
      </w:r>
      <w:r>
        <w:instrText xml:space="preserve"> HYPERLINK "https://www.consultant.ru/document/cons_doc_LAW_359129/e566b6b3c0e11ec382223525fe59a3686dafcad1/" \l "dst100011" \h </w:instrText>
      </w:r>
      <w:r>
        <w:fldChar w:fldCharType="separate"/>
      </w:r>
      <w:r>
        <w:rPr>
          <w:rFonts w:ascii="Times New Roman" w:hAnsi="Times New Roman" w:cs="Times New Roman"/>
          <w:sz w:val="24"/>
          <w:szCs w:val="24"/>
          <w:u w:val="single"/>
          <w:lang w:val="ru-RU"/>
        </w:rPr>
        <w:t>порядке</w:t>
      </w:r>
      <w:r>
        <w:rPr>
          <w:rFonts w:ascii="Times New Roman" w:hAnsi="Times New Roman" w:cs="Times New Roman"/>
          <w:sz w:val="24"/>
          <w:szCs w:val="24"/>
          <w:u w:val="single"/>
          <w:lang w:val="ru-RU"/>
        </w:rPr>
        <w:fldChar w:fldCharType="end"/>
      </w:r>
      <w:r>
        <w:rPr>
          <w:rFonts w:ascii="Times New Roman" w:hAnsi="Times New Roman" w:cs="Times New Roman"/>
          <w:sz w:val="24"/>
          <w:szCs w:val="24"/>
          <w:lang w:val="ru-RU"/>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08E27593">
      <w:pPr>
        <w:pStyle w:val="7"/>
        <w:ind w:left="849" w:firstLine="0"/>
        <w:rPr>
          <w:rFonts w:ascii="Times New Roman" w:hAnsi="Times New Roman" w:cs="Times New Roman"/>
          <w:lang w:val="ru-RU"/>
        </w:rPr>
      </w:pPr>
      <w:r>
        <w:rPr>
          <w:rFonts w:ascii="Times New Roman" w:hAnsi="Times New Roman" w:cs="Times New Roman"/>
          <w:lang w:val="ru-RU"/>
        </w:rPr>
        <w:t>(в</w:t>
      </w:r>
      <w:r>
        <w:rPr>
          <w:rFonts w:ascii="Times New Roman" w:hAnsi="Times New Roman" w:cs="Times New Roman"/>
          <w:spacing w:val="-4"/>
          <w:lang w:val="ru-RU"/>
        </w:rPr>
        <w:t xml:space="preserve"> </w:t>
      </w:r>
      <w:r>
        <w:rPr>
          <w:rFonts w:ascii="Times New Roman" w:hAnsi="Times New Roman" w:cs="Times New Roman"/>
          <w:lang w:val="ru-RU"/>
        </w:rPr>
        <w:t>ред.</w:t>
      </w:r>
      <w:r>
        <w:rPr>
          <w:rFonts w:ascii="Times New Roman" w:hAnsi="Times New Roman" w:cs="Times New Roman"/>
          <w:spacing w:val="-2"/>
          <w:lang w:val="ru-RU"/>
        </w:rPr>
        <w:t xml:space="preserve"> </w:t>
      </w:r>
      <w:r>
        <w:rPr>
          <w:rFonts w:ascii="Times New Roman" w:hAnsi="Times New Roman" w:cs="Times New Roman"/>
          <w:lang w:val="ru-RU"/>
        </w:rPr>
        <w:t xml:space="preserve">Федерального </w:t>
      </w:r>
      <w:r>
        <w:fldChar w:fldCharType="begin"/>
      </w:r>
      <w:r>
        <w:instrText xml:space="preserve"> HYPERLINK "https://www.consultant.ru/document/cons_doc_LAW_446162/3d0cac60971a511280cbba229d9b6329c07731f7/" \l "dst100071" \h </w:instrText>
      </w:r>
      <w:r>
        <w:fldChar w:fldCharType="separate"/>
      </w:r>
      <w:r>
        <w:rPr>
          <w:rFonts w:ascii="Times New Roman" w:hAnsi="Times New Roman" w:cs="Times New Roman"/>
          <w:lang w:val="ru-RU"/>
        </w:rPr>
        <w:t>закона</w:t>
      </w:r>
      <w:r>
        <w:rPr>
          <w:rFonts w:ascii="Times New Roman" w:hAnsi="Times New Roman" w:cs="Times New Roman"/>
          <w:lang w:val="ru-RU"/>
        </w:rPr>
        <w:fldChar w:fldCharType="end"/>
      </w:r>
      <w:r>
        <w:rPr>
          <w:rFonts w:ascii="Times New Roman" w:hAnsi="Times New Roman" w:cs="Times New Roman"/>
          <w:spacing w:val="-3"/>
          <w:lang w:val="ru-RU"/>
        </w:rPr>
        <w:t xml:space="preserve"> </w:t>
      </w:r>
      <w:r>
        <w:rPr>
          <w:rFonts w:ascii="Times New Roman" w:hAnsi="Times New Roman" w:cs="Times New Roman"/>
          <w:lang w:val="ru-RU"/>
        </w:rPr>
        <w:t>от</w:t>
      </w:r>
      <w:r>
        <w:rPr>
          <w:rFonts w:ascii="Times New Roman" w:hAnsi="Times New Roman" w:cs="Times New Roman"/>
          <w:spacing w:val="-1"/>
          <w:lang w:val="ru-RU"/>
        </w:rPr>
        <w:t xml:space="preserve"> </w:t>
      </w:r>
      <w:r>
        <w:rPr>
          <w:rFonts w:ascii="Times New Roman" w:hAnsi="Times New Roman" w:cs="Times New Roman"/>
          <w:lang w:val="ru-RU"/>
        </w:rPr>
        <w:t>26.07.2019</w:t>
      </w:r>
      <w:r>
        <w:rPr>
          <w:rFonts w:ascii="Times New Roman" w:hAnsi="Times New Roman" w:cs="Times New Roman"/>
          <w:spacing w:val="-2"/>
          <w:lang w:val="ru-RU"/>
        </w:rPr>
        <w:t xml:space="preserve"> </w:t>
      </w:r>
      <w:r>
        <w:rPr>
          <w:rFonts w:ascii="Times New Roman" w:hAnsi="Times New Roman" w:cs="Times New Roman"/>
        </w:rPr>
        <w:t>N</w:t>
      </w:r>
      <w:r>
        <w:rPr>
          <w:rFonts w:ascii="Times New Roman" w:hAnsi="Times New Roman" w:cs="Times New Roman"/>
          <w:spacing w:val="-1"/>
          <w:lang w:val="ru-RU"/>
        </w:rPr>
        <w:t xml:space="preserve"> </w:t>
      </w:r>
      <w:r>
        <w:rPr>
          <w:rFonts w:ascii="Times New Roman" w:hAnsi="Times New Roman" w:cs="Times New Roman"/>
          <w:lang w:val="ru-RU"/>
        </w:rPr>
        <w:t>232-</w:t>
      </w:r>
      <w:r>
        <w:rPr>
          <w:rFonts w:ascii="Times New Roman" w:hAnsi="Times New Roman" w:cs="Times New Roman"/>
          <w:spacing w:val="-5"/>
          <w:lang w:val="ru-RU"/>
        </w:rPr>
        <w:t>ФЗ)</w:t>
      </w:r>
    </w:p>
    <w:p w14:paraId="31B4BF21">
      <w:pPr>
        <w:pStyle w:val="14"/>
        <w:numPr>
          <w:ilvl w:val="0"/>
          <w:numId w:val="12"/>
        </w:numPr>
        <w:tabs>
          <w:tab w:val="left" w:pos="1253"/>
        </w:tabs>
        <w:ind w:left="141" w:right="145" w:firstLine="708"/>
        <w:rPr>
          <w:rFonts w:ascii="Times New Roman" w:hAnsi="Times New Roman" w:cs="Times New Roman"/>
          <w:sz w:val="24"/>
          <w:szCs w:val="24"/>
          <w:lang w:val="ru-RU"/>
        </w:rPr>
      </w:pPr>
      <w:r>
        <w:rPr>
          <w:rFonts w:ascii="Times New Roman" w:hAnsi="Times New Roman" w:cs="Times New Roman"/>
          <w:sz w:val="24"/>
          <w:szCs w:val="24"/>
          <w:lang w:val="ru-RU"/>
        </w:rPr>
        <w:t xml:space="preserve">право на досрочное назначение страховой пенсии по старости в порядке, установленном </w:t>
      </w:r>
      <w:r>
        <w:fldChar w:fldCharType="begin"/>
      </w:r>
      <w:r>
        <w:instrText xml:space="preserve"> HYPERLINK "https://www.consultant.ru/document/cons_doc_LAW_500024/f663a5b24001526e74be67ac795010db56c5b62a/" \l "dst100423" \h </w:instrText>
      </w:r>
      <w:r>
        <w:fldChar w:fldCharType="separate"/>
      </w:r>
      <w:r>
        <w:rPr>
          <w:rFonts w:ascii="Times New Roman" w:hAnsi="Times New Roman" w:cs="Times New Roman"/>
          <w:sz w:val="24"/>
          <w:szCs w:val="24"/>
          <w:lang w:val="ru-RU"/>
        </w:rPr>
        <w:t>законодательством</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Российской Федерации;</w:t>
      </w:r>
    </w:p>
    <w:p w14:paraId="3BD16348">
      <w:pPr>
        <w:pStyle w:val="7"/>
        <w:ind w:left="849" w:firstLine="0"/>
        <w:rPr>
          <w:rFonts w:ascii="Times New Roman" w:hAnsi="Times New Roman" w:cs="Times New Roman"/>
          <w:lang w:val="ru-RU"/>
        </w:rPr>
      </w:pPr>
      <w:r>
        <w:rPr>
          <w:rFonts w:ascii="Times New Roman" w:hAnsi="Times New Roman" w:cs="Times New Roman"/>
          <w:lang w:val="ru-RU"/>
        </w:rPr>
        <w:t>(в</w:t>
      </w:r>
      <w:r>
        <w:rPr>
          <w:rFonts w:ascii="Times New Roman" w:hAnsi="Times New Roman" w:cs="Times New Roman"/>
          <w:spacing w:val="-6"/>
          <w:lang w:val="ru-RU"/>
        </w:rPr>
        <w:t xml:space="preserve"> </w:t>
      </w:r>
      <w:r>
        <w:rPr>
          <w:rFonts w:ascii="Times New Roman" w:hAnsi="Times New Roman" w:cs="Times New Roman"/>
          <w:lang w:val="ru-RU"/>
        </w:rPr>
        <w:t>ред.</w:t>
      </w:r>
      <w:r>
        <w:rPr>
          <w:rFonts w:ascii="Times New Roman" w:hAnsi="Times New Roman" w:cs="Times New Roman"/>
          <w:spacing w:val="-1"/>
          <w:lang w:val="ru-RU"/>
        </w:rPr>
        <w:t xml:space="preserve"> </w:t>
      </w:r>
      <w:r>
        <w:rPr>
          <w:rFonts w:ascii="Times New Roman" w:hAnsi="Times New Roman" w:cs="Times New Roman"/>
          <w:lang w:val="ru-RU"/>
        </w:rPr>
        <w:t>Федерального</w:t>
      </w:r>
      <w:r>
        <w:rPr>
          <w:rFonts w:ascii="Times New Roman" w:hAnsi="Times New Roman" w:cs="Times New Roman"/>
          <w:spacing w:val="-1"/>
          <w:lang w:val="ru-RU"/>
        </w:rPr>
        <w:t xml:space="preserve"> </w:t>
      </w:r>
      <w:r>
        <w:fldChar w:fldCharType="begin"/>
      </w:r>
      <w:r>
        <w:instrText xml:space="preserve"> HYPERLINK "https://www.consultant.ru/document/cons_doc_LAW_479103/9fdba7bedb441c57a55c77f449bf400feb99f44b/" \l "dst100871" \h </w:instrText>
      </w:r>
      <w:r>
        <w:fldChar w:fldCharType="separate"/>
      </w:r>
      <w:r>
        <w:rPr>
          <w:rFonts w:ascii="Times New Roman" w:hAnsi="Times New Roman" w:cs="Times New Roman"/>
          <w:lang w:val="ru-RU"/>
        </w:rPr>
        <w:t>закона</w:t>
      </w:r>
      <w:r>
        <w:rPr>
          <w:rFonts w:ascii="Times New Roman" w:hAnsi="Times New Roman" w:cs="Times New Roman"/>
          <w:lang w:val="ru-RU"/>
        </w:rPr>
        <w:fldChar w:fldCharType="end"/>
      </w:r>
      <w:r>
        <w:rPr>
          <w:rFonts w:ascii="Times New Roman" w:hAnsi="Times New Roman" w:cs="Times New Roman"/>
          <w:spacing w:val="-2"/>
          <w:lang w:val="ru-RU"/>
        </w:rPr>
        <w:t xml:space="preserve"> </w:t>
      </w:r>
      <w:r>
        <w:rPr>
          <w:rFonts w:ascii="Times New Roman" w:hAnsi="Times New Roman" w:cs="Times New Roman"/>
          <w:lang w:val="ru-RU"/>
        </w:rPr>
        <w:t>от</w:t>
      </w:r>
      <w:r>
        <w:rPr>
          <w:rFonts w:ascii="Times New Roman" w:hAnsi="Times New Roman" w:cs="Times New Roman"/>
          <w:spacing w:val="-2"/>
          <w:lang w:val="ru-RU"/>
        </w:rPr>
        <w:t xml:space="preserve"> </w:t>
      </w:r>
      <w:r>
        <w:rPr>
          <w:rFonts w:ascii="Times New Roman" w:hAnsi="Times New Roman" w:cs="Times New Roman"/>
          <w:lang w:val="ru-RU"/>
        </w:rPr>
        <w:t>21.07.2014</w:t>
      </w:r>
      <w:r>
        <w:rPr>
          <w:rFonts w:ascii="Times New Roman" w:hAnsi="Times New Roman" w:cs="Times New Roman"/>
          <w:spacing w:val="-1"/>
          <w:lang w:val="ru-RU"/>
        </w:rPr>
        <w:t xml:space="preserve"> </w:t>
      </w:r>
      <w:r>
        <w:rPr>
          <w:rFonts w:ascii="Times New Roman" w:hAnsi="Times New Roman" w:cs="Times New Roman"/>
        </w:rPr>
        <w:t>N</w:t>
      </w:r>
      <w:r>
        <w:rPr>
          <w:rFonts w:ascii="Times New Roman" w:hAnsi="Times New Roman" w:cs="Times New Roman"/>
          <w:spacing w:val="-2"/>
          <w:lang w:val="ru-RU"/>
        </w:rPr>
        <w:t xml:space="preserve"> </w:t>
      </w:r>
      <w:r>
        <w:rPr>
          <w:rFonts w:ascii="Times New Roman" w:hAnsi="Times New Roman" w:cs="Times New Roman"/>
          <w:lang w:val="ru-RU"/>
        </w:rPr>
        <w:t>216-</w:t>
      </w:r>
      <w:r>
        <w:rPr>
          <w:rFonts w:ascii="Times New Roman" w:hAnsi="Times New Roman" w:cs="Times New Roman"/>
          <w:spacing w:val="-5"/>
          <w:lang w:val="ru-RU"/>
        </w:rPr>
        <w:t>ФЗ)</w:t>
      </w:r>
    </w:p>
    <w:p w14:paraId="52625804">
      <w:pPr>
        <w:pStyle w:val="14"/>
        <w:numPr>
          <w:ilvl w:val="0"/>
          <w:numId w:val="12"/>
        </w:numPr>
        <w:tabs>
          <w:tab w:val="left" w:pos="1121"/>
        </w:tabs>
        <w:ind w:left="141" w:right="142" w:firstLine="708"/>
        <w:rPr>
          <w:rFonts w:ascii="Times New Roman" w:hAnsi="Times New Roman" w:cs="Times New Roman"/>
          <w:sz w:val="24"/>
          <w:szCs w:val="24"/>
          <w:lang w:val="ru-RU"/>
        </w:rPr>
      </w:pPr>
      <w:r>
        <w:rPr>
          <w:rFonts w:ascii="Times New Roman" w:hAnsi="Times New Roman" w:cs="Times New Roman"/>
          <w:sz w:val="24"/>
          <w:szCs w:val="24"/>
          <w:lang w:val="ru-RU"/>
        </w:rPr>
        <w:t>право на предоставление педагогическим работникам, состоящим на учете в качестве нуждающихся в жилых помещениях, вне</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очереди жилых помещений</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по договорам</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социального найма, право на предоставление жилых помещений специализированного жилищного фонда;</w:t>
      </w:r>
    </w:p>
    <w:p w14:paraId="7324F8FB">
      <w:pPr>
        <w:pStyle w:val="7"/>
        <w:tabs>
          <w:tab w:val="left" w:pos="849"/>
          <w:tab w:val="left" w:pos="10093"/>
        </w:tabs>
        <w:spacing w:before="1"/>
        <w:ind w:left="112" w:firstLine="0"/>
        <w:rPr>
          <w:rFonts w:ascii="Times New Roman" w:hAnsi="Times New Roman" w:cs="Times New Roman"/>
          <w:lang w:val="ru-RU"/>
        </w:rPr>
      </w:pPr>
      <w:r>
        <w:rPr>
          <w:rFonts w:ascii="Times New Roman" w:hAnsi="Times New Roman" w:cs="Times New Roman"/>
          <w:color w:val="000000"/>
          <w:shd w:val="clear" w:color="auto" w:fill="FCFCFC"/>
          <w:lang w:val="ru-RU"/>
        </w:rPr>
        <w:tab/>
      </w:r>
      <w:r>
        <w:rPr>
          <w:rFonts w:ascii="Times New Roman" w:hAnsi="Times New Roman" w:cs="Times New Roman"/>
          <w:color w:val="000000"/>
          <w:shd w:val="clear" w:color="auto" w:fill="FCFCFC"/>
          <w:lang w:val="ru-RU"/>
        </w:rPr>
        <w:t>Как</w:t>
      </w:r>
      <w:r>
        <w:rPr>
          <w:rFonts w:ascii="Times New Roman" w:hAnsi="Times New Roman" w:cs="Times New Roman"/>
          <w:color w:val="000000"/>
          <w:spacing w:val="-4"/>
          <w:shd w:val="clear" w:color="auto" w:fill="FCFCFC"/>
          <w:lang w:val="ru-RU"/>
        </w:rPr>
        <w:t xml:space="preserve"> </w:t>
      </w:r>
      <w:r>
        <w:rPr>
          <w:rFonts w:ascii="Times New Roman" w:hAnsi="Times New Roman" w:cs="Times New Roman"/>
          <w:color w:val="000000"/>
          <w:shd w:val="clear" w:color="auto" w:fill="FCFCFC"/>
          <w:lang w:val="ru-RU"/>
        </w:rPr>
        <w:t>устанавливается</w:t>
      </w:r>
      <w:r>
        <w:rPr>
          <w:rFonts w:ascii="Times New Roman" w:hAnsi="Times New Roman" w:cs="Times New Roman"/>
          <w:color w:val="000000"/>
          <w:spacing w:val="-3"/>
          <w:shd w:val="clear" w:color="auto" w:fill="FCFCFC"/>
          <w:lang w:val="ru-RU"/>
        </w:rPr>
        <w:t xml:space="preserve"> </w:t>
      </w:r>
      <w:r>
        <w:rPr>
          <w:rFonts w:ascii="Times New Roman" w:hAnsi="Times New Roman" w:cs="Times New Roman"/>
          <w:color w:val="000000"/>
          <w:shd w:val="clear" w:color="auto" w:fill="FCFCFC"/>
          <w:lang w:val="ru-RU"/>
        </w:rPr>
        <w:t>оплата</w:t>
      </w:r>
      <w:r>
        <w:rPr>
          <w:rFonts w:ascii="Times New Roman" w:hAnsi="Times New Roman" w:cs="Times New Roman"/>
          <w:color w:val="000000"/>
          <w:spacing w:val="-5"/>
          <w:shd w:val="clear" w:color="auto" w:fill="FCFCFC"/>
          <w:lang w:val="ru-RU"/>
        </w:rPr>
        <w:t xml:space="preserve"> </w:t>
      </w:r>
      <w:r>
        <w:rPr>
          <w:rFonts w:ascii="Times New Roman" w:hAnsi="Times New Roman" w:cs="Times New Roman"/>
          <w:color w:val="000000"/>
          <w:shd w:val="clear" w:color="auto" w:fill="FCFCFC"/>
          <w:lang w:val="ru-RU"/>
        </w:rPr>
        <w:t>труда</w:t>
      </w:r>
      <w:r>
        <w:rPr>
          <w:rFonts w:ascii="Times New Roman" w:hAnsi="Times New Roman" w:cs="Times New Roman"/>
          <w:color w:val="000000"/>
          <w:spacing w:val="-4"/>
          <w:shd w:val="clear" w:color="auto" w:fill="FCFCFC"/>
          <w:lang w:val="ru-RU"/>
        </w:rPr>
        <w:t xml:space="preserve"> </w:t>
      </w:r>
      <w:r>
        <w:rPr>
          <w:rFonts w:ascii="Times New Roman" w:hAnsi="Times New Roman" w:cs="Times New Roman"/>
          <w:color w:val="000000"/>
          <w:shd w:val="clear" w:color="auto" w:fill="FCFCFC"/>
          <w:lang w:val="ru-RU"/>
        </w:rPr>
        <w:t>преподавателей</w:t>
      </w:r>
      <w:r>
        <w:rPr>
          <w:rFonts w:ascii="Times New Roman" w:hAnsi="Times New Roman" w:cs="Times New Roman"/>
          <w:color w:val="000000"/>
          <w:spacing w:val="-3"/>
          <w:shd w:val="clear" w:color="auto" w:fill="FCFCFC"/>
          <w:lang w:val="ru-RU"/>
        </w:rPr>
        <w:t xml:space="preserve"> </w:t>
      </w:r>
      <w:r>
        <w:rPr>
          <w:rFonts w:ascii="Times New Roman" w:hAnsi="Times New Roman" w:cs="Times New Roman"/>
          <w:color w:val="000000"/>
          <w:shd w:val="clear" w:color="auto" w:fill="FCFCFC"/>
          <w:lang w:val="ru-RU"/>
        </w:rPr>
        <w:t>в</w:t>
      </w:r>
      <w:r>
        <w:rPr>
          <w:rFonts w:ascii="Times New Roman" w:hAnsi="Times New Roman" w:cs="Times New Roman"/>
          <w:color w:val="000000"/>
          <w:spacing w:val="-2"/>
          <w:shd w:val="clear" w:color="auto" w:fill="FCFCFC"/>
          <w:lang w:val="ru-RU"/>
        </w:rPr>
        <w:t xml:space="preserve"> учреждении</w:t>
      </w:r>
      <w:r>
        <w:rPr>
          <w:rFonts w:ascii="Times New Roman" w:hAnsi="Times New Roman" w:cs="Times New Roman"/>
          <w:color w:val="000000"/>
          <w:shd w:val="clear" w:color="auto" w:fill="FCFCFC"/>
          <w:lang w:val="ru-RU"/>
        </w:rPr>
        <w:tab/>
      </w:r>
    </w:p>
    <w:p w14:paraId="305A6F92">
      <w:pPr>
        <w:pStyle w:val="14"/>
        <w:numPr>
          <w:ilvl w:val="0"/>
          <w:numId w:val="12"/>
        </w:numPr>
        <w:tabs>
          <w:tab w:val="left" w:pos="1234"/>
          <w:tab w:val="left" w:pos="2395"/>
          <w:tab w:val="left" w:pos="4617"/>
          <w:tab w:val="left" w:pos="6276"/>
          <w:tab w:val="left" w:pos="7111"/>
          <w:tab w:val="left" w:pos="8514"/>
        </w:tabs>
        <w:ind w:left="141" w:right="142" w:firstLine="708"/>
        <w:rPr>
          <w:rFonts w:ascii="Times New Roman" w:hAnsi="Times New Roman" w:cs="Times New Roman"/>
          <w:sz w:val="24"/>
          <w:szCs w:val="24"/>
          <w:lang w:val="ru-RU"/>
        </w:rPr>
      </w:pPr>
      <w:r>
        <w:rPr>
          <w:rFonts w:ascii="Times New Roman" w:hAnsi="Times New Roman" w:cs="Times New Roman"/>
          <w:sz w:val="24"/>
          <w:szCs w:val="24"/>
          <w:lang w:val="ru-RU"/>
        </w:rPr>
        <w:t xml:space="preserve">иные трудовые права, социальные гарантии и меры социальной поддержки, </w:t>
      </w:r>
      <w:r>
        <w:rPr>
          <w:rFonts w:ascii="Times New Roman" w:hAnsi="Times New Roman" w:cs="Times New Roman"/>
          <w:spacing w:val="-2"/>
          <w:sz w:val="24"/>
          <w:szCs w:val="24"/>
          <w:lang w:val="ru-RU"/>
        </w:rPr>
        <w:t>установленные</w:t>
      </w:r>
      <w:r>
        <w:rPr>
          <w:rFonts w:ascii="Times New Roman" w:hAnsi="Times New Roman" w:cs="Times New Roman"/>
          <w:sz w:val="24"/>
          <w:szCs w:val="24"/>
          <w:lang w:val="ru-RU"/>
        </w:rPr>
        <w:tab/>
      </w:r>
      <w:r>
        <w:rPr>
          <w:rFonts w:ascii="Times New Roman" w:hAnsi="Times New Roman" w:cs="Times New Roman"/>
          <w:spacing w:val="-2"/>
          <w:sz w:val="24"/>
          <w:szCs w:val="24"/>
          <w:lang w:val="ru-RU"/>
        </w:rPr>
        <w:t>федеральными</w:t>
      </w:r>
      <w:r>
        <w:rPr>
          <w:rFonts w:ascii="Times New Roman" w:hAnsi="Times New Roman" w:cs="Times New Roman"/>
          <w:sz w:val="24"/>
          <w:szCs w:val="24"/>
          <w:lang w:val="ru-RU"/>
        </w:rPr>
        <w:tab/>
      </w:r>
      <w:r>
        <w:rPr>
          <w:rFonts w:ascii="Times New Roman" w:hAnsi="Times New Roman" w:cs="Times New Roman"/>
          <w:spacing w:val="-2"/>
          <w:sz w:val="24"/>
          <w:szCs w:val="24"/>
          <w:lang w:val="ru-RU"/>
        </w:rPr>
        <w:t>законами</w:t>
      </w:r>
      <w:r>
        <w:rPr>
          <w:rFonts w:ascii="Times New Roman" w:hAnsi="Times New Roman" w:cs="Times New Roman"/>
          <w:sz w:val="24"/>
          <w:szCs w:val="24"/>
          <w:lang w:val="ru-RU"/>
        </w:rPr>
        <w:tab/>
      </w:r>
      <w:r>
        <w:rPr>
          <w:rFonts w:ascii="Times New Roman" w:hAnsi="Times New Roman" w:cs="Times New Roman"/>
          <w:spacing w:val="-10"/>
          <w:sz w:val="24"/>
          <w:szCs w:val="24"/>
          <w:lang w:val="ru-RU"/>
        </w:rPr>
        <w:t>и</w:t>
      </w:r>
      <w:r>
        <w:rPr>
          <w:rFonts w:ascii="Times New Roman" w:hAnsi="Times New Roman" w:cs="Times New Roman"/>
          <w:sz w:val="24"/>
          <w:szCs w:val="24"/>
          <w:lang w:val="ru-RU"/>
        </w:rPr>
        <w:tab/>
      </w:r>
      <w:r>
        <w:rPr>
          <w:rFonts w:ascii="Times New Roman" w:hAnsi="Times New Roman" w:cs="Times New Roman"/>
          <w:spacing w:val="-2"/>
          <w:sz w:val="24"/>
          <w:szCs w:val="24"/>
          <w:lang w:val="ru-RU"/>
        </w:rPr>
        <w:t>иными</w:t>
      </w:r>
      <w:r>
        <w:rPr>
          <w:rFonts w:ascii="Times New Roman" w:hAnsi="Times New Roman" w:cs="Times New Roman"/>
          <w:sz w:val="24"/>
          <w:szCs w:val="24"/>
          <w:lang w:val="ru-RU"/>
        </w:rPr>
        <w:tab/>
      </w:r>
      <w:r>
        <w:rPr>
          <w:rFonts w:ascii="Times New Roman" w:hAnsi="Times New Roman" w:cs="Times New Roman"/>
          <w:spacing w:val="-2"/>
          <w:sz w:val="24"/>
          <w:szCs w:val="24"/>
          <w:lang w:val="ru-RU"/>
        </w:rPr>
        <w:t xml:space="preserve">нормативными </w:t>
      </w:r>
      <w:r>
        <w:rPr>
          <w:rFonts w:ascii="Times New Roman" w:hAnsi="Times New Roman" w:cs="Times New Roman"/>
          <w:sz w:val="24"/>
          <w:szCs w:val="24"/>
          <w:lang w:val="ru-RU"/>
        </w:rPr>
        <w:t>правовыми</w:t>
      </w:r>
      <w:r>
        <w:rPr>
          <w:rFonts w:ascii="Times New Roman" w:hAnsi="Times New Roman" w:cs="Times New Roman"/>
          <w:spacing w:val="-1"/>
          <w:sz w:val="24"/>
          <w:szCs w:val="24"/>
          <w:lang w:val="ru-RU"/>
        </w:rPr>
        <w:t xml:space="preserve"> </w:t>
      </w:r>
      <w:r>
        <w:fldChar w:fldCharType="begin"/>
      </w:r>
      <w:r>
        <w:instrText xml:space="preserve"> HYPERLINK "https://www.consultant.ru/document/cons_doc_LAW_475512/" \l "dst9" \h </w:instrText>
      </w:r>
      <w:r>
        <w:fldChar w:fldCharType="separate"/>
      </w:r>
      <w:r>
        <w:rPr>
          <w:rFonts w:ascii="Times New Roman" w:hAnsi="Times New Roman" w:cs="Times New Roman"/>
          <w:sz w:val="24"/>
          <w:szCs w:val="24"/>
          <w:lang w:val="ru-RU"/>
        </w:rPr>
        <w:t>актами</w:t>
      </w:r>
      <w:r>
        <w:rPr>
          <w:rFonts w:ascii="Times New Roman" w:hAnsi="Times New Roman" w:cs="Times New Roman"/>
          <w:sz w:val="24"/>
          <w:szCs w:val="24"/>
          <w:lang w:val="ru-RU"/>
        </w:rPr>
        <w:fldChar w:fldCharType="end"/>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Российской Федерации, законами и иными нормативными правовыми актами субъектов Российской Федерации, нормативными правовыми актами органов</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публичной власти федеральной территории "Сириус" и муниципальными правовыми актами.</w:t>
      </w:r>
    </w:p>
    <w:p w14:paraId="77BA6269">
      <w:pPr>
        <w:pStyle w:val="7"/>
        <w:ind w:left="849" w:firstLine="0"/>
        <w:rPr>
          <w:rFonts w:ascii="Times New Roman" w:hAnsi="Times New Roman" w:cs="Times New Roman"/>
          <w:lang w:val="ru-RU"/>
        </w:rPr>
      </w:pPr>
      <w:r>
        <w:rPr>
          <w:rFonts w:ascii="Times New Roman" w:hAnsi="Times New Roman" w:cs="Times New Roman"/>
          <w:lang w:val="ru-RU"/>
        </w:rPr>
        <w:t>(в</w:t>
      </w:r>
      <w:r>
        <w:rPr>
          <w:rFonts w:ascii="Times New Roman" w:hAnsi="Times New Roman" w:cs="Times New Roman"/>
          <w:spacing w:val="-6"/>
          <w:lang w:val="ru-RU"/>
        </w:rPr>
        <w:t xml:space="preserve"> </w:t>
      </w:r>
      <w:r>
        <w:rPr>
          <w:rFonts w:ascii="Times New Roman" w:hAnsi="Times New Roman" w:cs="Times New Roman"/>
          <w:lang w:val="ru-RU"/>
        </w:rPr>
        <w:t>ред.</w:t>
      </w:r>
      <w:r>
        <w:rPr>
          <w:rFonts w:ascii="Times New Roman" w:hAnsi="Times New Roman" w:cs="Times New Roman"/>
          <w:spacing w:val="-1"/>
          <w:lang w:val="ru-RU"/>
        </w:rPr>
        <w:t xml:space="preserve"> </w:t>
      </w:r>
      <w:r>
        <w:rPr>
          <w:rFonts w:ascii="Times New Roman" w:hAnsi="Times New Roman" w:cs="Times New Roman"/>
          <w:lang w:val="ru-RU"/>
        </w:rPr>
        <w:t>Федерального</w:t>
      </w:r>
      <w:r>
        <w:rPr>
          <w:rFonts w:ascii="Times New Roman" w:hAnsi="Times New Roman" w:cs="Times New Roman"/>
          <w:spacing w:val="-1"/>
          <w:lang w:val="ru-RU"/>
        </w:rPr>
        <w:t xml:space="preserve"> </w:t>
      </w:r>
      <w:r>
        <w:fldChar w:fldCharType="begin"/>
      </w:r>
      <w:r>
        <w:instrText xml:space="preserve"> HYPERLINK "https://www.consultant.ru/document/cons_doc_LAW_464808/3d0cac60971a511280cbba229d9b6329c07731f7/" \l "dst100031" \h </w:instrText>
      </w:r>
      <w:r>
        <w:fldChar w:fldCharType="separate"/>
      </w:r>
      <w:r>
        <w:rPr>
          <w:rFonts w:ascii="Times New Roman" w:hAnsi="Times New Roman" w:cs="Times New Roman"/>
          <w:lang w:val="ru-RU"/>
        </w:rPr>
        <w:t>закона</w:t>
      </w:r>
      <w:r>
        <w:rPr>
          <w:rFonts w:ascii="Times New Roman" w:hAnsi="Times New Roman" w:cs="Times New Roman"/>
          <w:lang w:val="ru-RU"/>
        </w:rPr>
        <w:fldChar w:fldCharType="end"/>
      </w:r>
      <w:r>
        <w:rPr>
          <w:rFonts w:ascii="Times New Roman" w:hAnsi="Times New Roman" w:cs="Times New Roman"/>
          <w:spacing w:val="-2"/>
          <w:lang w:val="ru-RU"/>
        </w:rPr>
        <w:t xml:space="preserve"> </w:t>
      </w:r>
      <w:r>
        <w:rPr>
          <w:rFonts w:ascii="Times New Roman" w:hAnsi="Times New Roman" w:cs="Times New Roman"/>
          <w:lang w:val="ru-RU"/>
        </w:rPr>
        <w:t>от</w:t>
      </w:r>
      <w:r>
        <w:rPr>
          <w:rFonts w:ascii="Times New Roman" w:hAnsi="Times New Roman" w:cs="Times New Roman"/>
          <w:spacing w:val="-2"/>
          <w:lang w:val="ru-RU"/>
        </w:rPr>
        <w:t xml:space="preserve"> </w:t>
      </w:r>
      <w:r>
        <w:rPr>
          <w:rFonts w:ascii="Times New Roman" w:hAnsi="Times New Roman" w:cs="Times New Roman"/>
          <w:lang w:val="ru-RU"/>
        </w:rPr>
        <w:t>19.12.2023</w:t>
      </w:r>
      <w:r>
        <w:rPr>
          <w:rFonts w:ascii="Times New Roman" w:hAnsi="Times New Roman" w:cs="Times New Roman"/>
          <w:spacing w:val="-1"/>
          <w:lang w:val="ru-RU"/>
        </w:rPr>
        <w:t xml:space="preserve"> </w:t>
      </w:r>
      <w:r>
        <w:rPr>
          <w:rFonts w:ascii="Times New Roman" w:hAnsi="Times New Roman" w:cs="Times New Roman"/>
        </w:rPr>
        <w:t>N</w:t>
      </w:r>
      <w:r>
        <w:rPr>
          <w:rFonts w:ascii="Times New Roman" w:hAnsi="Times New Roman" w:cs="Times New Roman"/>
          <w:spacing w:val="-2"/>
          <w:lang w:val="ru-RU"/>
        </w:rPr>
        <w:t xml:space="preserve"> </w:t>
      </w:r>
      <w:r>
        <w:rPr>
          <w:rFonts w:ascii="Times New Roman" w:hAnsi="Times New Roman" w:cs="Times New Roman"/>
          <w:lang w:val="ru-RU"/>
        </w:rPr>
        <w:t>618-</w:t>
      </w:r>
      <w:r>
        <w:rPr>
          <w:rFonts w:ascii="Times New Roman" w:hAnsi="Times New Roman" w:cs="Times New Roman"/>
          <w:spacing w:val="-5"/>
          <w:lang w:val="ru-RU"/>
        </w:rPr>
        <w:t>ФЗ)</w:t>
      </w:r>
    </w:p>
    <w:p w14:paraId="78160C24">
      <w:pPr>
        <w:pStyle w:val="7"/>
        <w:tabs>
          <w:tab w:val="left" w:pos="849"/>
          <w:tab w:val="left" w:pos="10093"/>
        </w:tabs>
        <w:ind w:left="112" w:firstLine="0"/>
        <w:rPr>
          <w:rFonts w:ascii="Times New Roman" w:hAnsi="Times New Roman" w:cs="Times New Roman"/>
          <w:lang w:val="ru-RU"/>
        </w:rPr>
      </w:pPr>
      <w:r>
        <w:rPr>
          <w:rFonts w:ascii="Times New Roman" w:hAnsi="Times New Roman" w:cs="Times New Roman"/>
          <w:color w:val="000000"/>
          <w:shd w:val="clear" w:color="auto" w:fill="FCFCFC"/>
          <w:lang w:val="ru-RU"/>
        </w:rPr>
        <w:tab/>
      </w:r>
      <w:r>
        <w:rPr>
          <w:rFonts w:ascii="Times New Roman" w:hAnsi="Times New Roman" w:cs="Times New Roman"/>
          <w:color w:val="000000"/>
          <w:shd w:val="clear" w:color="auto" w:fill="FCFCFC"/>
          <w:lang w:val="ru-RU"/>
        </w:rPr>
        <w:t>Каковы</w:t>
      </w:r>
      <w:r>
        <w:rPr>
          <w:rFonts w:ascii="Times New Roman" w:hAnsi="Times New Roman" w:cs="Times New Roman"/>
          <w:color w:val="000000"/>
          <w:spacing w:val="-4"/>
          <w:shd w:val="clear" w:color="auto" w:fill="FCFCFC"/>
          <w:lang w:val="ru-RU"/>
        </w:rPr>
        <w:t xml:space="preserve"> </w:t>
      </w:r>
      <w:r>
        <w:rPr>
          <w:rFonts w:ascii="Times New Roman" w:hAnsi="Times New Roman" w:cs="Times New Roman"/>
          <w:color w:val="000000"/>
          <w:shd w:val="clear" w:color="auto" w:fill="FCFCFC"/>
          <w:lang w:val="ru-RU"/>
        </w:rPr>
        <w:t>особенности</w:t>
      </w:r>
      <w:r>
        <w:rPr>
          <w:rFonts w:ascii="Times New Roman" w:hAnsi="Times New Roman" w:cs="Times New Roman"/>
          <w:color w:val="000000"/>
          <w:spacing w:val="-2"/>
          <w:shd w:val="clear" w:color="auto" w:fill="FCFCFC"/>
          <w:lang w:val="ru-RU"/>
        </w:rPr>
        <w:t xml:space="preserve"> </w:t>
      </w:r>
      <w:r>
        <w:rPr>
          <w:rFonts w:ascii="Times New Roman" w:hAnsi="Times New Roman" w:cs="Times New Roman"/>
          <w:color w:val="000000"/>
          <w:shd w:val="clear" w:color="auto" w:fill="FCFCFC"/>
          <w:lang w:val="ru-RU"/>
        </w:rPr>
        <w:t>рабочего</w:t>
      </w:r>
      <w:r>
        <w:rPr>
          <w:rFonts w:ascii="Times New Roman" w:hAnsi="Times New Roman" w:cs="Times New Roman"/>
          <w:color w:val="000000"/>
          <w:spacing w:val="-2"/>
          <w:shd w:val="clear" w:color="auto" w:fill="FCFCFC"/>
          <w:lang w:val="ru-RU"/>
        </w:rPr>
        <w:t xml:space="preserve"> </w:t>
      </w:r>
      <w:r>
        <w:rPr>
          <w:rFonts w:ascii="Times New Roman" w:hAnsi="Times New Roman" w:cs="Times New Roman"/>
          <w:color w:val="000000"/>
          <w:shd w:val="clear" w:color="auto" w:fill="FCFCFC"/>
          <w:lang w:val="ru-RU"/>
        </w:rPr>
        <w:t>времени</w:t>
      </w:r>
      <w:r>
        <w:rPr>
          <w:rFonts w:ascii="Times New Roman" w:hAnsi="Times New Roman" w:cs="Times New Roman"/>
          <w:color w:val="000000"/>
          <w:spacing w:val="-2"/>
          <w:shd w:val="clear" w:color="auto" w:fill="FCFCFC"/>
          <w:lang w:val="ru-RU"/>
        </w:rPr>
        <w:t xml:space="preserve"> педагогов</w:t>
      </w:r>
      <w:r>
        <w:rPr>
          <w:rFonts w:ascii="Times New Roman" w:hAnsi="Times New Roman" w:cs="Times New Roman"/>
          <w:color w:val="000000"/>
          <w:shd w:val="clear" w:color="auto" w:fill="FCFCFC"/>
          <w:lang w:val="ru-RU"/>
        </w:rPr>
        <w:tab/>
      </w:r>
    </w:p>
    <w:p w14:paraId="1B1D1D9C">
      <w:pPr>
        <w:pStyle w:val="14"/>
        <w:numPr>
          <w:ilvl w:val="0"/>
          <w:numId w:val="9"/>
        </w:numPr>
        <w:tabs>
          <w:tab w:val="left" w:pos="1100"/>
        </w:tabs>
        <w:ind w:right="140" w:firstLine="708"/>
        <w:rPr>
          <w:rFonts w:ascii="Times New Roman" w:hAnsi="Times New Roman" w:cs="Times New Roman"/>
          <w:sz w:val="24"/>
          <w:szCs w:val="24"/>
          <w:lang w:val="ru-RU"/>
        </w:rPr>
      </w:pPr>
      <w:r>
        <w:rPr>
          <w:rFonts w:ascii="Times New Roman" w:hAnsi="Times New Roman" w:cs="Times New Roman"/>
          <w:sz w:val="24"/>
          <w:szCs w:val="24"/>
          <w:lang w:val="ru-RU"/>
        </w:rPr>
        <w:t>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плану, специальности и квалификации работника.</w:t>
      </w:r>
    </w:p>
    <w:p w14:paraId="77429816">
      <w:pPr>
        <w:pStyle w:val="7"/>
        <w:spacing w:before="1"/>
        <w:ind w:left="849" w:firstLine="0"/>
        <w:rPr>
          <w:rFonts w:ascii="Times New Roman" w:hAnsi="Times New Roman" w:cs="Times New Roman"/>
          <w:lang w:val="ru-RU"/>
        </w:rPr>
      </w:pPr>
      <w:r>
        <w:rPr>
          <w:rFonts w:ascii="Times New Roman" w:hAnsi="Times New Roman" w:cs="Times New Roman"/>
          <w:lang w:val="ru-RU"/>
        </w:rPr>
        <w:t>(в</w:t>
      </w:r>
      <w:r>
        <w:rPr>
          <w:rFonts w:ascii="Times New Roman" w:hAnsi="Times New Roman" w:cs="Times New Roman"/>
          <w:spacing w:val="-6"/>
          <w:lang w:val="ru-RU"/>
        </w:rPr>
        <w:t xml:space="preserve"> </w:t>
      </w:r>
      <w:r>
        <w:rPr>
          <w:rFonts w:ascii="Times New Roman" w:hAnsi="Times New Roman" w:cs="Times New Roman"/>
          <w:lang w:val="ru-RU"/>
        </w:rPr>
        <w:t>ред.</w:t>
      </w:r>
      <w:r>
        <w:rPr>
          <w:rFonts w:ascii="Times New Roman" w:hAnsi="Times New Roman" w:cs="Times New Roman"/>
          <w:spacing w:val="-1"/>
          <w:lang w:val="ru-RU"/>
        </w:rPr>
        <w:t xml:space="preserve"> </w:t>
      </w:r>
      <w:r>
        <w:rPr>
          <w:rFonts w:ascii="Times New Roman" w:hAnsi="Times New Roman" w:cs="Times New Roman"/>
          <w:lang w:val="ru-RU"/>
        </w:rPr>
        <w:t>Федерального</w:t>
      </w:r>
      <w:r>
        <w:rPr>
          <w:rFonts w:ascii="Times New Roman" w:hAnsi="Times New Roman" w:cs="Times New Roman"/>
          <w:spacing w:val="-1"/>
          <w:lang w:val="ru-RU"/>
        </w:rPr>
        <w:t xml:space="preserve"> </w:t>
      </w:r>
      <w:r>
        <w:fldChar w:fldCharType="begin"/>
      </w:r>
      <w:r>
        <w:instrText xml:space="preserve"> HYPERLINK "https://www.consultant.ru/document/cons_doc_LAW_191257/30b3f8c55f65557c253227a65b908cc075ce114a/" \l "dst100034" \h </w:instrText>
      </w:r>
      <w:r>
        <w:fldChar w:fldCharType="separate"/>
      </w:r>
      <w:r>
        <w:rPr>
          <w:rFonts w:ascii="Times New Roman" w:hAnsi="Times New Roman" w:cs="Times New Roman"/>
          <w:lang w:val="ru-RU"/>
        </w:rPr>
        <w:t>закона</w:t>
      </w:r>
      <w:r>
        <w:rPr>
          <w:rFonts w:ascii="Times New Roman" w:hAnsi="Times New Roman" w:cs="Times New Roman"/>
          <w:lang w:val="ru-RU"/>
        </w:rPr>
        <w:fldChar w:fldCharType="end"/>
      </w:r>
      <w:r>
        <w:rPr>
          <w:rFonts w:ascii="Times New Roman" w:hAnsi="Times New Roman" w:cs="Times New Roman"/>
          <w:spacing w:val="-2"/>
          <w:lang w:val="ru-RU"/>
        </w:rPr>
        <w:t xml:space="preserve"> </w:t>
      </w:r>
      <w:r>
        <w:rPr>
          <w:rFonts w:ascii="Times New Roman" w:hAnsi="Times New Roman" w:cs="Times New Roman"/>
          <w:lang w:val="ru-RU"/>
        </w:rPr>
        <w:t>от</w:t>
      </w:r>
      <w:r>
        <w:rPr>
          <w:rFonts w:ascii="Times New Roman" w:hAnsi="Times New Roman" w:cs="Times New Roman"/>
          <w:spacing w:val="-2"/>
          <w:lang w:val="ru-RU"/>
        </w:rPr>
        <w:t xml:space="preserve"> </w:t>
      </w:r>
      <w:r>
        <w:rPr>
          <w:rFonts w:ascii="Times New Roman" w:hAnsi="Times New Roman" w:cs="Times New Roman"/>
          <w:lang w:val="ru-RU"/>
        </w:rPr>
        <w:t>29.12.2015</w:t>
      </w:r>
      <w:r>
        <w:rPr>
          <w:rFonts w:ascii="Times New Roman" w:hAnsi="Times New Roman" w:cs="Times New Roman"/>
          <w:spacing w:val="-1"/>
          <w:lang w:val="ru-RU"/>
        </w:rPr>
        <w:t xml:space="preserve"> </w:t>
      </w:r>
      <w:r>
        <w:rPr>
          <w:rFonts w:ascii="Times New Roman" w:hAnsi="Times New Roman" w:cs="Times New Roman"/>
        </w:rPr>
        <w:t>N</w:t>
      </w:r>
      <w:r>
        <w:rPr>
          <w:rFonts w:ascii="Times New Roman" w:hAnsi="Times New Roman" w:cs="Times New Roman"/>
          <w:spacing w:val="-2"/>
          <w:lang w:val="ru-RU"/>
        </w:rPr>
        <w:t xml:space="preserve"> </w:t>
      </w:r>
      <w:r>
        <w:rPr>
          <w:rFonts w:ascii="Times New Roman" w:hAnsi="Times New Roman" w:cs="Times New Roman"/>
          <w:lang w:val="ru-RU"/>
        </w:rPr>
        <w:t>389-</w:t>
      </w:r>
      <w:r>
        <w:rPr>
          <w:rFonts w:ascii="Times New Roman" w:hAnsi="Times New Roman" w:cs="Times New Roman"/>
          <w:spacing w:val="-5"/>
          <w:lang w:val="ru-RU"/>
        </w:rPr>
        <w:t>ФЗ)</w:t>
      </w:r>
    </w:p>
    <w:p w14:paraId="1B79E7A3">
      <w:pPr>
        <w:pStyle w:val="14"/>
        <w:numPr>
          <w:ilvl w:val="0"/>
          <w:numId w:val="9"/>
        </w:numPr>
        <w:tabs>
          <w:tab w:val="left" w:pos="1107"/>
        </w:tabs>
        <w:ind w:right="140" w:firstLine="708"/>
        <w:rPr>
          <w:rFonts w:ascii="Times New Roman" w:hAnsi="Times New Roman" w:cs="Times New Roman"/>
          <w:sz w:val="24"/>
          <w:szCs w:val="24"/>
          <w:lang w:val="ru-RU"/>
        </w:rPr>
      </w:pPr>
      <w:r>
        <w:rPr>
          <w:rFonts w:ascii="Times New Roman" w:hAnsi="Times New Roman" w:cs="Times New Roman"/>
          <w:sz w:val="24"/>
          <w:szCs w:val="24"/>
          <w:lang w:val="ru-RU"/>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графиками</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работы</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расписанием</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занятий</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соответствии</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с</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требованиями трудового</w:t>
      </w:r>
      <w:r>
        <w:rPr>
          <w:rFonts w:ascii="Times New Roman" w:hAnsi="Times New Roman" w:cs="Times New Roman"/>
          <w:spacing w:val="-3"/>
          <w:sz w:val="24"/>
          <w:szCs w:val="24"/>
          <w:lang w:val="ru-RU"/>
        </w:rPr>
        <w:t xml:space="preserve"> </w:t>
      </w:r>
      <w:r>
        <w:fldChar w:fldCharType="begin"/>
      </w:r>
      <w:r>
        <w:instrText xml:space="preserve"> HYPERLINK "https://www.consultant.ru/document/cons_doc_LAW_502632/2a0f0fb86d453864308305caa42ed06e5e53b8e9/" \l "dst101866" \h </w:instrText>
      </w:r>
      <w:r>
        <w:fldChar w:fldCharType="separate"/>
      </w:r>
      <w:r>
        <w:rPr>
          <w:rFonts w:ascii="Times New Roman" w:hAnsi="Times New Roman" w:cs="Times New Roman"/>
          <w:sz w:val="24"/>
          <w:szCs w:val="24"/>
          <w:lang w:val="ru-RU"/>
        </w:rPr>
        <w:t>законодательства</w:t>
      </w:r>
      <w:r>
        <w:rPr>
          <w:rFonts w:ascii="Times New Roman" w:hAnsi="Times New Roman" w:cs="Times New Roman"/>
          <w:sz w:val="24"/>
          <w:szCs w:val="24"/>
          <w:lang w:val="ru-RU"/>
        </w:rPr>
        <w:fldChar w:fldCharType="end"/>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и с учетом</w:t>
      </w:r>
      <w:r>
        <w:rPr>
          <w:rFonts w:ascii="Times New Roman" w:hAnsi="Times New Roman" w:cs="Times New Roman"/>
          <w:spacing w:val="-3"/>
          <w:sz w:val="24"/>
          <w:szCs w:val="24"/>
          <w:lang w:val="ru-RU"/>
        </w:rPr>
        <w:t xml:space="preserve"> </w:t>
      </w:r>
      <w:r>
        <w:fldChar w:fldCharType="begin"/>
      </w:r>
      <w:r>
        <w:instrText xml:space="preserve"> HYPERLINK "https://www.consultant.ru/document/cons_doc_LAW_198999/9c7cbca767c950c2cf80554a559c169185a31d69/" \l "dst100011" \h </w:instrText>
      </w:r>
      <w:r>
        <w:fldChar w:fldCharType="separate"/>
      </w:r>
      <w:r>
        <w:rPr>
          <w:rFonts w:ascii="Times New Roman" w:hAnsi="Times New Roman" w:cs="Times New Roman"/>
          <w:sz w:val="24"/>
          <w:szCs w:val="24"/>
          <w:lang w:val="ru-RU"/>
        </w:rPr>
        <w:t>особенностей</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5AAA81A0">
      <w:pPr>
        <w:pStyle w:val="7"/>
        <w:spacing w:before="1"/>
        <w:ind w:left="849" w:firstLine="0"/>
        <w:rPr>
          <w:rFonts w:ascii="Times New Roman" w:hAnsi="Times New Roman" w:cs="Times New Roman"/>
          <w:lang w:val="ru-RU"/>
        </w:rPr>
      </w:pPr>
      <w:r>
        <w:rPr>
          <w:rFonts w:ascii="Times New Roman" w:hAnsi="Times New Roman" w:cs="Times New Roman"/>
          <w:lang w:val="ru-RU"/>
        </w:rPr>
        <w:t>(в</w:t>
      </w:r>
      <w:r>
        <w:rPr>
          <w:rFonts w:ascii="Times New Roman" w:hAnsi="Times New Roman" w:cs="Times New Roman"/>
          <w:spacing w:val="-6"/>
          <w:lang w:val="ru-RU"/>
        </w:rPr>
        <w:t xml:space="preserve"> </w:t>
      </w:r>
      <w:r>
        <w:rPr>
          <w:rFonts w:ascii="Times New Roman" w:hAnsi="Times New Roman" w:cs="Times New Roman"/>
          <w:lang w:val="ru-RU"/>
        </w:rPr>
        <w:t>ред.</w:t>
      </w:r>
      <w:r>
        <w:rPr>
          <w:rFonts w:ascii="Times New Roman" w:hAnsi="Times New Roman" w:cs="Times New Roman"/>
          <w:spacing w:val="-1"/>
          <w:lang w:val="ru-RU"/>
        </w:rPr>
        <w:t xml:space="preserve"> </w:t>
      </w:r>
      <w:r>
        <w:rPr>
          <w:rFonts w:ascii="Times New Roman" w:hAnsi="Times New Roman" w:cs="Times New Roman"/>
          <w:lang w:val="ru-RU"/>
        </w:rPr>
        <w:t>Федерального</w:t>
      </w:r>
      <w:r>
        <w:rPr>
          <w:rFonts w:ascii="Times New Roman" w:hAnsi="Times New Roman" w:cs="Times New Roman"/>
          <w:spacing w:val="-1"/>
          <w:lang w:val="ru-RU"/>
        </w:rPr>
        <w:t xml:space="preserve"> </w:t>
      </w:r>
      <w:r>
        <w:fldChar w:fldCharType="begin"/>
      </w:r>
      <w:r>
        <w:instrText xml:space="preserve"> HYPERLINK "https://www.consultant.ru/document/cons_doc_LAW_446162/3d0cac60971a511280cbba229d9b6329c07731f7/" \l "dst100072" \h </w:instrText>
      </w:r>
      <w:r>
        <w:fldChar w:fldCharType="separate"/>
      </w:r>
      <w:r>
        <w:rPr>
          <w:rFonts w:ascii="Times New Roman" w:hAnsi="Times New Roman" w:cs="Times New Roman"/>
          <w:lang w:val="ru-RU"/>
        </w:rPr>
        <w:t>закона</w:t>
      </w:r>
      <w:r>
        <w:rPr>
          <w:rFonts w:ascii="Times New Roman" w:hAnsi="Times New Roman" w:cs="Times New Roman"/>
          <w:lang w:val="ru-RU"/>
        </w:rPr>
        <w:fldChar w:fldCharType="end"/>
      </w:r>
      <w:r>
        <w:rPr>
          <w:rFonts w:ascii="Times New Roman" w:hAnsi="Times New Roman" w:cs="Times New Roman"/>
          <w:spacing w:val="-2"/>
          <w:lang w:val="ru-RU"/>
        </w:rPr>
        <w:t xml:space="preserve"> </w:t>
      </w:r>
      <w:r>
        <w:rPr>
          <w:rFonts w:ascii="Times New Roman" w:hAnsi="Times New Roman" w:cs="Times New Roman"/>
          <w:lang w:val="ru-RU"/>
        </w:rPr>
        <w:t>от</w:t>
      </w:r>
      <w:r>
        <w:rPr>
          <w:rFonts w:ascii="Times New Roman" w:hAnsi="Times New Roman" w:cs="Times New Roman"/>
          <w:spacing w:val="-2"/>
          <w:lang w:val="ru-RU"/>
        </w:rPr>
        <w:t xml:space="preserve"> </w:t>
      </w:r>
      <w:r>
        <w:rPr>
          <w:rFonts w:ascii="Times New Roman" w:hAnsi="Times New Roman" w:cs="Times New Roman"/>
          <w:lang w:val="ru-RU"/>
        </w:rPr>
        <w:t>26.07.2019</w:t>
      </w:r>
      <w:r>
        <w:rPr>
          <w:rFonts w:ascii="Times New Roman" w:hAnsi="Times New Roman" w:cs="Times New Roman"/>
          <w:spacing w:val="-1"/>
          <w:lang w:val="ru-RU"/>
        </w:rPr>
        <w:t xml:space="preserve"> </w:t>
      </w:r>
      <w:r>
        <w:rPr>
          <w:rFonts w:ascii="Times New Roman" w:hAnsi="Times New Roman" w:cs="Times New Roman"/>
        </w:rPr>
        <w:t>N</w:t>
      </w:r>
      <w:r>
        <w:rPr>
          <w:rFonts w:ascii="Times New Roman" w:hAnsi="Times New Roman" w:cs="Times New Roman"/>
          <w:spacing w:val="-2"/>
          <w:lang w:val="ru-RU"/>
        </w:rPr>
        <w:t xml:space="preserve"> </w:t>
      </w:r>
      <w:r>
        <w:rPr>
          <w:rFonts w:ascii="Times New Roman" w:hAnsi="Times New Roman" w:cs="Times New Roman"/>
          <w:lang w:val="ru-RU"/>
        </w:rPr>
        <w:t>232-</w:t>
      </w:r>
      <w:r>
        <w:rPr>
          <w:rFonts w:ascii="Times New Roman" w:hAnsi="Times New Roman" w:cs="Times New Roman"/>
          <w:spacing w:val="-5"/>
          <w:lang w:val="ru-RU"/>
        </w:rPr>
        <w:t>ФЗ)</w:t>
      </w:r>
    </w:p>
    <w:p w14:paraId="040B822E">
      <w:pPr>
        <w:pStyle w:val="14"/>
        <w:numPr>
          <w:ilvl w:val="0"/>
          <w:numId w:val="9"/>
        </w:numPr>
        <w:tabs>
          <w:tab w:val="left" w:pos="1254"/>
        </w:tabs>
        <w:ind w:right="139" w:firstLine="708"/>
        <w:rPr>
          <w:rFonts w:ascii="Times New Roman" w:hAnsi="Times New Roman" w:cs="Times New Roman"/>
          <w:sz w:val="24"/>
          <w:szCs w:val="24"/>
          <w:lang w:val="ru-RU"/>
        </w:rPr>
      </w:pPr>
      <w:r>
        <w:rPr>
          <w:rFonts w:ascii="Times New Roman" w:hAnsi="Times New Roman" w:cs="Times New Roman"/>
          <w:sz w:val="24"/>
          <w:szCs w:val="24"/>
          <w:lang w:val="ru-RU"/>
        </w:rPr>
        <w:t>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w:t>
      </w:r>
      <w:r>
        <w:rPr>
          <w:rFonts w:ascii="Times New Roman" w:hAnsi="Times New Roman" w:cs="Times New Roman"/>
          <w:spacing w:val="-2"/>
          <w:sz w:val="24"/>
          <w:szCs w:val="24"/>
          <w:lang w:val="ru-RU"/>
        </w:rPr>
        <w:t xml:space="preserve"> </w:t>
      </w:r>
      <w:r>
        <w:fldChar w:fldCharType="begin"/>
      </w:r>
      <w:r>
        <w:instrText xml:space="preserve"> HYPERLINK "https://www.consultant.ru/document/cons_doc_LAW_502632/fc86187524a5b293111ca8ab7e668a2acc114b75/" \l "dst101045" \h </w:instrText>
      </w:r>
      <w:r>
        <w:fldChar w:fldCharType="separate"/>
      </w:r>
      <w:r>
        <w:rPr>
          <w:rFonts w:ascii="Times New Roman" w:hAnsi="Times New Roman" w:cs="Times New Roman"/>
          <w:sz w:val="24"/>
          <w:szCs w:val="24"/>
          <w:u w:val="single"/>
          <w:lang w:val="ru-RU"/>
        </w:rPr>
        <w:t>законодательством</w:t>
      </w:r>
      <w:r>
        <w:rPr>
          <w:rFonts w:ascii="Times New Roman" w:hAnsi="Times New Roman" w:cs="Times New Roman"/>
          <w:sz w:val="24"/>
          <w:szCs w:val="24"/>
          <w:u w:val="single"/>
          <w:lang w:val="ru-RU"/>
        </w:rPr>
        <w:fldChar w:fldCharType="end"/>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и иными актами, содержащими нормы трудового права. Педагогическим работникам, участвующим в проведении государственной итоговой аттестации по</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0DF6260C">
      <w:pPr>
        <w:pStyle w:val="7"/>
        <w:spacing w:before="1"/>
        <w:ind w:left="849" w:firstLine="0"/>
        <w:rPr>
          <w:rFonts w:ascii="Times New Roman" w:hAnsi="Times New Roman" w:cs="Times New Roman"/>
          <w:lang w:val="ru-RU"/>
        </w:rPr>
      </w:pPr>
      <w:r>
        <w:rPr>
          <w:rFonts w:ascii="Times New Roman" w:hAnsi="Times New Roman" w:cs="Times New Roman"/>
          <w:lang w:val="ru-RU"/>
        </w:rPr>
        <w:t>(часть</w:t>
      </w:r>
      <w:r>
        <w:rPr>
          <w:rFonts w:ascii="Times New Roman" w:hAnsi="Times New Roman" w:cs="Times New Roman"/>
          <w:spacing w:val="-2"/>
          <w:lang w:val="ru-RU"/>
        </w:rPr>
        <w:t xml:space="preserve"> </w:t>
      </w:r>
      <w:r>
        <w:rPr>
          <w:rFonts w:ascii="Times New Roman" w:hAnsi="Times New Roman" w:cs="Times New Roman"/>
          <w:lang w:val="ru-RU"/>
        </w:rPr>
        <w:t>9</w:t>
      </w:r>
      <w:r>
        <w:rPr>
          <w:rFonts w:ascii="Times New Roman" w:hAnsi="Times New Roman" w:cs="Times New Roman"/>
          <w:spacing w:val="-2"/>
          <w:lang w:val="ru-RU"/>
        </w:rPr>
        <w:t xml:space="preserve"> </w:t>
      </w:r>
      <w:r>
        <w:rPr>
          <w:rFonts w:ascii="Times New Roman" w:hAnsi="Times New Roman" w:cs="Times New Roman"/>
          <w:lang w:val="ru-RU"/>
        </w:rPr>
        <w:t>в</w:t>
      </w:r>
      <w:r>
        <w:rPr>
          <w:rFonts w:ascii="Times New Roman" w:hAnsi="Times New Roman" w:cs="Times New Roman"/>
          <w:spacing w:val="-2"/>
          <w:lang w:val="ru-RU"/>
        </w:rPr>
        <w:t xml:space="preserve"> </w:t>
      </w:r>
      <w:r>
        <w:rPr>
          <w:rFonts w:ascii="Times New Roman" w:hAnsi="Times New Roman" w:cs="Times New Roman"/>
          <w:lang w:val="ru-RU"/>
        </w:rPr>
        <w:t>ред.</w:t>
      </w:r>
      <w:r>
        <w:rPr>
          <w:rFonts w:ascii="Times New Roman" w:hAnsi="Times New Roman" w:cs="Times New Roman"/>
          <w:spacing w:val="-2"/>
          <w:lang w:val="ru-RU"/>
        </w:rPr>
        <w:t xml:space="preserve"> </w:t>
      </w:r>
      <w:r>
        <w:rPr>
          <w:rFonts w:ascii="Times New Roman" w:hAnsi="Times New Roman" w:cs="Times New Roman"/>
          <w:lang w:val="ru-RU"/>
        </w:rPr>
        <w:t xml:space="preserve">Федерального </w:t>
      </w:r>
      <w:r>
        <w:fldChar w:fldCharType="begin"/>
      </w:r>
      <w:r>
        <w:instrText xml:space="preserve"> HYPERLINK "https://www.consultant.ru/document/cons_doc_LAW_301589/3d0cac60971a511280cbba229d9b6329c07731f7/" \l "dst100009" \h </w:instrText>
      </w:r>
      <w:r>
        <w:fldChar w:fldCharType="separate"/>
      </w:r>
      <w:r>
        <w:rPr>
          <w:rFonts w:ascii="Times New Roman" w:hAnsi="Times New Roman" w:cs="Times New Roman"/>
          <w:u w:val="single"/>
          <w:lang w:val="ru-RU"/>
        </w:rPr>
        <w:t>закона</w:t>
      </w:r>
      <w:r>
        <w:rPr>
          <w:rFonts w:ascii="Times New Roman" w:hAnsi="Times New Roman" w:cs="Times New Roman"/>
          <w:u w:val="single"/>
          <w:lang w:val="ru-RU"/>
        </w:rPr>
        <w:fldChar w:fldCharType="end"/>
      </w:r>
      <w:r>
        <w:rPr>
          <w:rFonts w:ascii="Times New Roman" w:hAnsi="Times New Roman" w:cs="Times New Roman"/>
          <w:spacing w:val="-2"/>
          <w:lang w:val="ru-RU"/>
        </w:rPr>
        <w:t xml:space="preserve"> </w:t>
      </w:r>
      <w:r>
        <w:rPr>
          <w:rFonts w:ascii="Times New Roman" w:hAnsi="Times New Roman" w:cs="Times New Roman"/>
          <w:lang w:val="ru-RU"/>
        </w:rPr>
        <w:t>от</w:t>
      </w:r>
      <w:r>
        <w:rPr>
          <w:rFonts w:ascii="Times New Roman" w:hAnsi="Times New Roman" w:cs="Times New Roman"/>
          <w:spacing w:val="-1"/>
          <w:lang w:val="ru-RU"/>
        </w:rPr>
        <w:t xml:space="preserve"> </w:t>
      </w:r>
      <w:r>
        <w:rPr>
          <w:rFonts w:ascii="Times New Roman" w:hAnsi="Times New Roman" w:cs="Times New Roman"/>
          <w:lang w:val="ru-RU"/>
        </w:rPr>
        <w:t>03.07.2018</w:t>
      </w:r>
      <w:r>
        <w:rPr>
          <w:rFonts w:ascii="Times New Roman" w:hAnsi="Times New Roman" w:cs="Times New Roman"/>
          <w:spacing w:val="-2"/>
          <w:lang w:val="ru-RU"/>
        </w:rPr>
        <w:t xml:space="preserve"> </w:t>
      </w:r>
      <w:r>
        <w:rPr>
          <w:rFonts w:ascii="Times New Roman" w:hAnsi="Times New Roman" w:cs="Times New Roman"/>
        </w:rPr>
        <w:t>N</w:t>
      </w:r>
      <w:r>
        <w:rPr>
          <w:rFonts w:ascii="Times New Roman" w:hAnsi="Times New Roman" w:cs="Times New Roman"/>
          <w:spacing w:val="-2"/>
          <w:lang w:val="ru-RU"/>
        </w:rPr>
        <w:t xml:space="preserve"> </w:t>
      </w:r>
      <w:r>
        <w:rPr>
          <w:rFonts w:ascii="Times New Roman" w:hAnsi="Times New Roman" w:cs="Times New Roman"/>
          <w:lang w:val="ru-RU"/>
        </w:rPr>
        <w:t>188-</w:t>
      </w:r>
      <w:r>
        <w:rPr>
          <w:rFonts w:ascii="Times New Roman" w:hAnsi="Times New Roman" w:cs="Times New Roman"/>
          <w:spacing w:val="-5"/>
          <w:lang w:val="ru-RU"/>
        </w:rPr>
        <w:t>ФЗ)</w:t>
      </w:r>
    </w:p>
    <w:p w14:paraId="6B503A60">
      <w:pPr>
        <w:pStyle w:val="14"/>
        <w:numPr>
          <w:ilvl w:val="0"/>
          <w:numId w:val="9"/>
        </w:numPr>
        <w:tabs>
          <w:tab w:val="left" w:pos="1251"/>
        </w:tabs>
        <w:ind w:right="141" w:firstLine="708"/>
        <w:rPr>
          <w:rFonts w:ascii="Times New Roman" w:hAnsi="Times New Roman" w:cs="Times New Roman"/>
          <w:sz w:val="24"/>
          <w:szCs w:val="24"/>
          <w:lang w:val="ru-RU"/>
        </w:rPr>
      </w:pPr>
      <w:r>
        <w:rPr>
          <w:rFonts w:ascii="Times New Roman" w:hAnsi="Times New Roman" w:cs="Times New Roman"/>
          <w:sz w:val="24"/>
          <w:szCs w:val="24"/>
          <w:lang w:val="ru-RU"/>
        </w:rPr>
        <w:t>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социальные гарантии.</w:t>
      </w:r>
    </w:p>
    <w:p w14:paraId="60D1ADED">
      <w:pPr>
        <w:pStyle w:val="7"/>
        <w:spacing w:before="1"/>
        <w:ind w:left="849" w:firstLine="0"/>
        <w:rPr>
          <w:rFonts w:ascii="Times New Roman" w:hAnsi="Times New Roman" w:cs="Times New Roman"/>
          <w:lang w:val="ru-RU"/>
        </w:rPr>
      </w:pPr>
      <w:r>
        <w:rPr>
          <w:rFonts w:ascii="Times New Roman" w:hAnsi="Times New Roman" w:cs="Times New Roman"/>
          <w:lang w:val="ru-RU"/>
        </w:rPr>
        <w:t>(часть</w:t>
      </w:r>
      <w:r>
        <w:rPr>
          <w:rFonts w:ascii="Times New Roman" w:hAnsi="Times New Roman" w:cs="Times New Roman"/>
          <w:spacing w:val="-2"/>
          <w:lang w:val="ru-RU"/>
        </w:rPr>
        <w:t xml:space="preserve"> </w:t>
      </w:r>
      <w:r>
        <w:rPr>
          <w:rFonts w:ascii="Times New Roman" w:hAnsi="Times New Roman" w:cs="Times New Roman"/>
          <w:lang w:val="ru-RU"/>
        </w:rPr>
        <w:t>10</w:t>
      </w:r>
      <w:r>
        <w:rPr>
          <w:rFonts w:ascii="Times New Roman" w:hAnsi="Times New Roman" w:cs="Times New Roman"/>
          <w:spacing w:val="-2"/>
          <w:lang w:val="ru-RU"/>
        </w:rPr>
        <w:t xml:space="preserve"> </w:t>
      </w:r>
      <w:r>
        <w:rPr>
          <w:rFonts w:ascii="Times New Roman" w:hAnsi="Times New Roman" w:cs="Times New Roman"/>
          <w:lang w:val="ru-RU"/>
        </w:rPr>
        <w:t>в</w:t>
      </w:r>
      <w:r>
        <w:rPr>
          <w:rFonts w:ascii="Times New Roman" w:hAnsi="Times New Roman" w:cs="Times New Roman"/>
          <w:spacing w:val="-2"/>
          <w:lang w:val="ru-RU"/>
        </w:rPr>
        <w:t xml:space="preserve"> </w:t>
      </w:r>
      <w:r>
        <w:rPr>
          <w:rFonts w:ascii="Times New Roman" w:hAnsi="Times New Roman" w:cs="Times New Roman"/>
          <w:lang w:val="ru-RU"/>
        </w:rPr>
        <w:t>ред.</w:t>
      </w:r>
      <w:r>
        <w:rPr>
          <w:rFonts w:ascii="Times New Roman" w:hAnsi="Times New Roman" w:cs="Times New Roman"/>
          <w:spacing w:val="-2"/>
          <w:lang w:val="ru-RU"/>
        </w:rPr>
        <w:t xml:space="preserve"> </w:t>
      </w:r>
      <w:r>
        <w:rPr>
          <w:rFonts w:ascii="Times New Roman" w:hAnsi="Times New Roman" w:cs="Times New Roman"/>
          <w:lang w:val="ru-RU"/>
        </w:rPr>
        <w:t xml:space="preserve">Федерального </w:t>
      </w:r>
      <w:r>
        <w:fldChar w:fldCharType="begin"/>
      </w:r>
      <w:r>
        <w:instrText xml:space="preserve"> HYPERLINK "https://www.consultant.ru/document/cons_doc_LAW_464808/3d0cac60971a511280cbba229d9b6329c07731f7/" \l "dst100032" \h </w:instrText>
      </w:r>
      <w:r>
        <w:fldChar w:fldCharType="separate"/>
      </w:r>
      <w:r>
        <w:rPr>
          <w:rFonts w:ascii="Times New Roman" w:hAnsi="Times New Roman" w:cs="Times New Roman"/>
          <w:u w:val="single"/>
          <w:lang w:val="ru-RU"/>
        </w:rPr>
        <w:t>закона</w:t>
      </w:r>
      <w:r>
        <w:rPr>
          <w:rFonts w:ascii="Times New Roman" w:hAnsi="Times New Roman" w:cs="Times New Roman"/>
          <w:u w:val="single"/>
          <w:lang w:val="ru-RU"/>
        </w:rPr>
        <w:fldChar w:fldCharType="end"/>
      </w:r>
      <w:r>
        <w:rPr>
          <w:rFonts w:ascii="Times New Roman" w:hAnsi="Times New Roman" w:cs="Times New Roman"/>
          <w:spacing w:val="-2"/>
          <w:lang w:val="ru-RU"/>
        </w:rPr>
        <w:t xml:space="preserve"> </w:t>
      </w:r>
      <w:r>
        <w:rPr>
          <w:rFonts w:ascii="Times New Roman" w:hAnsi="Times New Roman" w:cs="Times New Roman"/>
          <w:lang w:val="ru-RU"/>
        </w:rPr>
        <w:t>от</w:t>
      </w:r>
      <w:r>
        <w:rPr>
          <w:rFonts w:ascii="Times New Roman" w:hAnsi="Times New Roman" w:cs="Times New Roman"/>
          <w:spacing w:val="-1"/>
          <w:lang w:val="ru-RU"/>
        </w:rPr>
        <w:t xml:space="preserve"> </w:t>
      </w:r>
      <w:r>
        <w:rPr>
          <w:rFonts w:ascii="Times New Roman" w:hAnsi="Times New Roman" w:cs="Times New Roman"/>
          <w:lang w:val="ru-RU"/>
        </w:rPr>
        <w:t>19.12.2023</w:t>
      </w:r>
      <w:r>
        <w:rPr>
          <w:rFonts w:ascii="Times New Roman" w:hAnsi="Times New Roman" w:cs="Times New Roman"/>
          <w:spacing w:val="-2"/>
          <w:lang w:val="ru-RU"/>
        </w:rPr>
        <w:t xml:space="preserve"> </w:t>
      </w:r>
      <w:r>
        <w:rPr>
          <w:rFonts w:ascii="Times New Roman" w:hAnsi="Times New Roman" w:cs="Times New Roman"/>
        </w:rPr>
        <w:t>N</w:t>
      </w:r>
      <w:r>
        <w:rPr>
          <w:rFonts w:ascii="Times New Roman" w:hAnsi="Times New Roman" w:cs="Times New Roman"/>
          <w:spacing w:val="-2"/>
          <w:lang w:val="ru-RU"/>
        </w:rPr>
        <w:t xml:space="preserve"> </w:t>
      </w:r>
      <w:r>
        <w:rPr>
          <w:rFonts w:ascii="Times New Roman" w:hAnsi="Times New Roman" w:cs="Times New Roman"/>
          <w:lang w:val="ru-RU"/>
        </w:rPr>
        <w:t>618-</w:t>
      </w:r>
      <w:r>
        <w:rPr>
          <w:rFonts w:ascii="Times New Roman" w:hAnsi="Times New Roman" w:cs="Times New Roman"/>
          <w:spacing w:val="-5"/>
          <w:lang w:val="ru-RU"/>
        </w:rPr>
        <w:t>ФЗ)</w:t>
      </w:r>
    </w:p>
    <w:p w14:paraId="0F2097C0">
      <w:pPr>
        <w:pStyle w:val="15"/>
        <w:rPr>
          <w:rFonts w:ascii="Times New Roman" w:hAnsi="Times New Roman" w:cs="Times New Roman"/>
          <w:lang w:val="ru-RU"/>
        </w:rPr>
      </w:pPr>
      <w:r>
        <w:rPr>
          <w:rFonts w:ascii="Times New Roman" w:hAnsi="Times New Roman" w:cs="Times New Roman"/>
          <w:lang w:val="ru-RU"/>
        </w:rPr>
        <w:t>Соблюдение</w:t>
      </w:r>
      <w:r>
        <w:rPr>
          <w:rFonts w:ascii="Times New Roman" w:hAnsi="Times New Roman" w:cs="Times New Roman"/>
          <w:spacing w:val="-9"/>
          <w:lang w:val="ru-RU"/>
        </w:rPr>
        <w:t xml:space="preserve"> </w:t>
      </w:r>
      <w:r>
        <w:rPr>
          <w:rFonts w:ascii="Times New Roman" w:hAnsi="Times New Roman" w:cs="Times New Roman"/>
          <w:lang w:val="ru-RU"/>
        </w:rPr>
        <w:t>требований</w:t>
      </w:r>
      <w:r>
        <w:rPr>
          <w:rFonts w:ascii="Times New Roman" w:hAnsi="Times New Roman" w:cs="Times New Roman"/>
          <w:spacing w:val="-3"/>
          <w:lang w:val="ru-RU"/>
        </w:rPr>
        <w:t xml:space="preserve"> </w:t>
      </w:r>
      <w:r>
        <w:rPr>
          <w:rFonts w:ascii="Times New Roman" w:hAnsi="Times New Roman" w:cs="Times New Roman"/>
          <w:lang w:val="ru-RU"/>
        </w:rPr>
        <w:t>по</w:t>
      </w:r>
      <w:r>
        <w:rPr>
          <w:rFonts w:ascii="Times New Roman" w:hAnsi="Times New Roman" w:cs="Times New Roman"/>
          <w:spacing w:val="-3"/>
          <w:lang w:val="ru-RU"/>
        </w:rPr>
        <w:t xml:space="preserve"> </w:t>
      </w:r>
      <w:r>
        <w:rPr>
          <w:rFonts w:ascii="Times New Roman" w:hAnsi="Times New Roman" w:cs="Times New Roman"/>
          <w:lang w:val="ru-RU"/>
        </w:rPr>
        <w:t>сбору,</w:t>
      </w:r>
      <w:r>
        <w:rPr>
          <w:rFonts w:ascii="Times New Roman" w:hAnsi="Times New Roman" w:cs="Times New Roman"/>
          <w:spacing w:val="-3"/>
          <w:lang w:val="ru-RU"/>
        </w:rPr>
        <w:t xml:space="preserve"> </w:t>
      </w:r>
      <w:r>
        <w:rPr>
          <w:rFonts w:ascii="Times New Roman" w:hAnsi="Times New Roman" w:cs="Times New Roman"/>
          <w:lang w:val="ru-RU"/>
        </w:rPr>
        <w:t>обработке</w:t>
      </w:r>
      <w:r>
        <w:rPr>
          <w:rFonts w:ascii="Times New Roman" w:hAnsi="Times New Roman" w:cs="Times New Roman"/>
          <w:spacing w:val="-3"/>
          <w:lang w:val="ru-RU"/>
        </w:rPr>
        <w:t xml:space="preserve"> </w:t>
      </w:r>
      <w:r>
        <w:rPr>
          <w:rFonts w:ascii="Times New Roman" w:hAnsi="Times New Roman" w:cs="Times New Roman"/>
          <w:lang w:val="ru-RU"/>
        </w:rPr>
        <w:t>и</w:t>
      </w:r>
      <w:r>
        <w:rPr>
          <w:rFonts w:ascii="Times New Roman" w:hAnsi="Times New Roman" w:cs="Times New Roman"/>
          <w:spacing w:val="-3"/>
          <w:lang w:val="ru-RU"/>
        </w:rPr>
        <w:t xml:space="preserve"> </w:t>
      </w:r>
      <w:r>
        <w:rPr>
          <w:rFonts w:ascii="Times New Roman" w:hAnsi="Times New Roman" w:cs="Times New Roman"/>
          <w:lang w:val="ru-RU"/>
        </w:rPr>
        <w:t>хранению</w:t>
      </w:r>
      <w:r>
        <w:rPr>
          <w:rFonts w:ascii="Times New Roman" w:hAnsi="Times New Roman" w:cs="Times New Roman"/>
          <w:spacing w:val="-3"/>
          <w:lang w:val="ru-RU"/>
        </w:rPr>
        <w:t xml:space="preserve"> </w:t>
      </w:r>
      <w:r>
        <w:rPr>
          <w:rFonts w:ascii="Times New Roman" w:hAnsi="Times New Roman" w:cs="Times New Roman"/>
          <w:lang w:val="ru-RU"/>
        </w:rPr>
        <w:t>персональных</w:t>
      </w:r>
      <w:r>
        <w:rPr>
          <w:rFonts w:ascii="Times New Roman" w:hAnsi="Times New Roman" w:cs="Times New Roman"/>
          <w:spacing w:val="-3"/>
          <w:lang w:val="ru-RU"/>
        </w:rPr>
        <w:t xml:space="preserve"> </w:t>
      </w:r>
      <w:r>
        <w:rPr>
          <w:rFonts w:ascii="Times New Roman" w:hAnsi="Times New Roman" w:cs="Times New Roman"/>
          <w:spacing w:val="-2"/>
          <w:lang w:val="ru-RU"/>
        </w:rPr>
        <w:t>данных</w:t>
      </w:r>
    </w:p>
    <w:p w14:paraId="077DFA52">
      <w:pPr>
        <w:pStyle w:val="7"/>
        <w:ind w:right="149"/>
        <w:rPr>
          <w:rFonts w:ascii="Times New Roman" w:hAnsi="Times New Roman" w:cs="Times New Roman"/>
          <w:lang w:val="ru-RU"/>
        </w:rPr>
      </w:pPr>
      <w:r>
        <w:rPr>
          <w:rFonts w:ascii="Times New Roman" w:hAnsi="Times New Roman" w:cs="Times New Roman"/>
          <w:lang w:val="ru-RU"/>
        </w:rPr>
        <w:t>В целях соблюдения конституционных норм и обеспечения прав и свобод человека и гражданина</w:t>
      </w:r>
      <w:r>
        <w:rPr>
          <w:rFonts w:ascii="Times New Roman" w:hAnsi="Times New Roman" w:cs="Times New Roman"/>
          <w:spacing w:val="40"/>
          <w:lang w:val="ru-RU"/>
        </w:rPr>
        <w:t xml:space="preserve"> </w:t>
      </w:r>
      <w:r>
        <w:rPr>
          <w:rFonts w:ascii="Times New Roman" w:hAnsi="Times New Roman" w:cs="Times New Roman"/>
          <w:lang w:val="ru-RU"/>
        </w:rPr>
        <w:t>предусмотрена защита персональных данных работника и их обработка.</w:t>
      </w:r>
    </w:p>
    <w:p w14:paraId="30B45533">
      <w:pPr>
        <w:pStyle w:val="7"/>
        <w:ind w:right="141"/>
        <w:rPr>
          <w:rFonts w:ascii="Times New Roman" w:hAnsi="Times New Roman" w:cs="Times New Roman"/>
          <w:lang w:val="ru-RU"/>
        </w:rPr>
      </w:pPr>
      <w:r>
        <w:rPr>
          <w:rFonts w:ascii="Times New Roman" w:hAnsi="Times New Roman" w:cs="Times New Roman"/>
          <w:lang w:val="ru-RU"/>
        </w:rPr>
        <w:t>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14:paraId="3CF6EF00">
      <w:pPr>
        <w:pStyle w:val="7"/>
        <w:ind w:right="137"/>
        <w:rPr>
          <w:rFonts w:ascii="Times New Roman" w:hAnsi="Times New Roman" w:cs="Times New Roman"/>
          <w:lang w:val="ru-RU"/>
        </w:rPr>
      </w:pPr>
      <w:r>
        <w:rPr>
          <w:rFonts w:ascii="Times New Roman" w:hAnsi="Times New Roman" w:cs="Times New Roman"/>
          <w:lang w:val="ru-RU"/>
        </w:rPr>
        <w:t>В ДОУ разработан локальный акт о защите персональных данных работников и воспитанников МАДОУ «Детский сад №114</w:t>
      </w:r>
      <w:r>
        <w:rPr>
          <w:rFonts w:ascii="Times New Roman" w:hAnsi="Times New Roman" w:cs="Times New Roman"/>
          <w:spacing w:val="3"/>
          <w:lang w:val="ru-RU"/>
        </w:rPr>
        <w:t xml:space="preserve"> </w:t>
      </w:r>
      <w:r>
        <w:rPr>
          <w:rFonts w:ascii="Times New Roman" w:hAnsi="Times New Roman" w:cs="Times New Roman"/>
          <w:spacing w:val="-2"/>
          <w:lang w:val="ru-RU"/>
        </w:rPr>
        <w:t>«Челнинская мозаика»</w:t>
      </w:r>
      <w:r>
        <w:rPr>
          <w:rFonts w:ascii="Times New Roman" w:hAnsi="Times New Roman" w:cs="Times New Roman"/>
          <w:lang w:val="ru-RU"/>
        </w:rPr>
        <w:t>, с целью защиты информации, относящейся к личности, личной жизни работников, воспитанников и их родителей (законных представителей) и регулирует порядок получения, обработки, использования, хранения и обеспечения конфиденциальности их персональных данных, в соответствии со статьей 24 конституции Российской Федерации, Трудовым кодексом Российской Федерации и Федеральными законами от 27 июля 2006 года «149-ФЗ «Об информации, информационных технологиях и о защите информации», от 27 июля 2006 года №152-ФЗ «О персональных данных». В ДОУ в соответствии с положением обеспечивается защита персональных данных работников и воспитанников при их обработке в образовательном учреждении, в том числе защиты от несанкционированного доступа, неправомерного их использования или утраты, обеспечивается руководителем Детского сада в порядке, установленном федеральным законом.</w:t>
      </w:r>
    </w:p>
    <w:p w14:paraId="3C3A65A2">
      <w:pPr>
        <w:pStyle w:val="15"/>
        <w:spacing w:before="3" w:line="275" w:lineRule="exact"/>
        <w:rPr>
          <w:rFonts w:ascii="Times New Roman" w:hAnsi="Times New Roman" w:cs="Times New Roman"/>
          <w:lang w:val="ru-RU"/>
        </w:rPr>
      </w:pPr>
    </w:p>
    <w:p w14:paraId="3FA4F0C8">
      <w:pPr>
        <w:pStyle w:val="15"/>
        <w:spacing w:before="3" w:line="275" w:lineRule="exact"/>
        <w:rPr>
          <w:rFonts w:ascii="Times New Roman" w:hAnsi="Times New Roman" w:cs="Times New Roman"/>
          <w:lang w:val="ru-RU"/>
        </w:rPr>
      </w:pPr>
    </w:p>
    <w:p w14:paraId="6577D1DC">
      <w:pPr>
        <w:pStyle w:val="15"/>
        <w:spacing w:before="3" w:line="275" w:lineRule="exact"/>
        <w:rPr>
          <w:rFonts w:ascii="Times New Roman" w:hAnsi="Times New Roman" w:cs="Times New Roman"/>
          <w:lang w:val="ru-RU"/>
        </w:rPr>
      </w:pPr>
    </w:p>
    <w:p w14:paraId="3F79E510">
      <w:pPr>
        <w:pStyle w:val="15"/>
        <w:spacing w:before="3" w:line="275" w:lineRule="exact"/>
        <w:rPr>
          <w:rFonts w:ascii="Times New Roman" w:hAnsi="Times New Roman" w:cs="Times New Roman"/>
          <w:lang w:val="ru-RU"/>
        </w:rPr>
      </w:pPr>
    </w:p>
    <w:p w14:paraId="374F679F">
      <w:pPr>
        <w:pStyle w:val="15"/>
        <w:spacing w:before="3" w:line="275" w:lineRule="exact"/>
        <w:rPr>
          <w:rFonts w:ascii="Times New Roman" w:hAnsi="Times New Roman" w:cs="Times New Roman"/>
          <w:spacing w:val="-4"/>
          <w:lang w:val="ru-RU"/>
        </w:rPr>
      </w:pPr>
      <w:r>
        <w:rPr>
          <w:rFonts w:ascii="Times New Roman" w:hAnsi="Times New Roman" w:cs="Times New Roman"/>
          <w:lang w:val="ru-RU"/>
        </w:rPr>
        <w:t>Ведение</w:t>
      </w:r>
      <w:r>
        <w:rPr>
          <w:rFonts w:ascii="Times New Roman" w:hAnsi="Times New Roman" w:cs="Times New Roman"/>
          <w:spacing w:val="-5"/>
          <w:lang w:val="ru-RU"/>
        </w:rPr>
        <w:t xml:space="preserve"> </w:t>
      </w:r>
      <w:r>
        <w:rPr>
          <w:rFonts w:ascii="Times New Roman" w:hAnsi="Times New Roman" w:cs="Times New Roman"/>
          <w:lang w:val="ru-RU"/>
        </w:rPr>
        <w:t>официального</w:t>
      </w:r>
      <w:r>
        <w:rPr>
          <w:rFonts w:ascii="Times New Roman" w:hAnsi="Times New Roman" w:cs="Times New Roman"/>
          <w:spacing w:val="-5"/>
          <w:lang w:val="ru-RU"/>
        </w:rPr>
        <w:t xml:space="preserve"> </w:t>
      </w:r>
      <w:r>
        <w:rPr>
          <w:rFonts w:ascii="Times New Roman" w:hAnsi="Times New Roman" w:cs="Times New Roman"/>
          <w:spacing w:val="-4"/>
          <w:lang w:val="ru-RU"/>
        </w:rPr>
        <w:t>сайта</w:t>
      </w:r>
    </w:p>
    <w:p w14:paraId="04492D89">
      <w:pPr>
        <w:pStyle w:val="7"/>
        <w:spacing w:before="84"/>
        <w:ind w:right="146" w:firstLine="0"/>
        <w:rPr>
          <w:rFonts w:ascii="Times New Roman" w:hAnsi="Times New Roman" w:cs="Times New Roman"/>
          <w:lang w:val="ru-RU"/>
        </w:rPr>
      </w:pPr>
      <w:r>
        <w:rPr>
          <w:rFonts w:ascii="Times New Roman" w:hAnsi="Times New Roman" w:cs="Times New Roman"/>
          <w:color w:val="1E201F"/>
          <w:lang w:val="ru-RU"/>
        </w:rPr>
        <w:t>Официальный сайт ДОУ является электронным общедоступным информационным ресурсом, размещенным в глобальной сети «Интернет». Пользователем сайта может быть любое лицо, имеющее технические возможности выхода в сеть «Интернет».</w:t>
      </w:r>
    </w:p>
    <w:p w14:paraId="03F584FC">
      <w:pPr>
        <w:pStyle w:val="7"/>
        <w:ind w:left="849" w:firstLine="0"/>
        <w:rPr>
          <w:rFonts w:ascii="Times New Roman" w:hAnsi="Times New Roman" w:cs="Times New Roman"/>
          <w:lang w:val="ru-RU"/>
        </w:rPr>
      </w:pPr>
      <w:r>
        <w:rPr>
          <w:rFonts w:ascii="Times New Roman" w:hAnsi="Times New Roman" w:cs="Times New Roman"/>
          <w:color w:val="1E201F"/>
          <w:lang w:val="ru-RU"/>
        </w:rPr>
        <w:t>Положение</w:t>
      </w:r>
      <w:r>
        <w:rPr>
          <w:rFonts w:ascii="Times New Roman" w:hAnsi="Times New Roman" w:cs="Times New Roman"/>
          <w:color w:val="1E201F"/>
          <w:spacing w:val="58"/>
          <w:lang w:val="ru-RU"/>
        </w:rPr>
        <w:t xml:space="preserve"> </w:t>
      </w:r>
      <w:r>
        <w:rPr>
          <w:rFonts w:ascii="Times New Roman" w:hAnsi="Times New Roman" w:cs="Times New Roman"/>
          <w:color w:val="1E201F"/>
          <w:lang w:val="ru-RU"/>
        </w:rPr>
        <w:t>об</w:t>
      </w:r>
      <w:r>
        <w:rPr>
          <w:rFonts w:ascii="Times New Roman" w:hAnsi="Times New Roman" w:cs="Times New Roman"/>
          <w:color w:val="1E201F"/>
          <w:spacing w:val="59"/>
          <w:lang w:val="ru-RU"/>
        </w:rPr>
        <w:t xml:space="preserve"> </w:t>
      </w:r>
      <w:r>
        <w:rPr>
          <w:rFonts w:ascii="Times New Roman" w:hAnsi="Times New Roman" w:cs="Times New Roman"/>
          <w:color w:val="1E201F"/>
          <w:lang w:val="ru-RU"/>
        </w:rPr>
        <w:t>официальном</w:t>
      </w:r>
      <w:r>
        <w:rPr>
          <w:rFonts w:ascii="Times New Roman" w:hAnsi="Times New Roman" w:cs="Times New Roman"/>
          <w:color w:val="1E201F"/>
          <w:spacing w:val="59"/>
          <w:lang w:val="ru-RU"/>
        </w:rPr>
        <w:t xml:space="preserve"> </w:t>
      </w:r>
      <w:r>
        <w:rPr>
          <w:rFonts w:ascii="Times New Roman" w:hAnsi="Times New Roman" w:cs="Times New Roman"/>
          <w:color w:val="1E201F"/>
          <w:lang w:val="ru-RU"/>
        </w:rPr>
        <w:t>сайте</w:t>
      </w:r>
      <w:r>
        <w:rPr>
          <w:rFonts w:ascii="Times New Roman" w:hAnsi="Times New Roman" w:cs="Times New Roman"/>
          <w:color w:val="1E201F"/>
          <w:spacing w:val="58"/>
          <w:lang w:val="ru-RU"/>
        </w:rPr>
        <w:t xml:space="preserve"> </w:t>
      </w:r>
      <w:r>
        <w:rPr>
          <w:rFonts w:ascii="Times New Roman" w:hAnsi="Times New Roman" w:cs="Times New Roman"/>
          <w:color w:val="1E201F"/>
          <w:lang w:val="ru-RU"/>
        </w:rPr>
        <w:t>в</w:t>
      </w:r>
      <w:r>
        <w:rPr>
          <w:rFonts w:ascii="Times New Roman" w:hAnsi="Times New Roman" w:cs="Times New Roman"/>
          <w:color w:val="1E201F"/>
          <w:spacing w:val="59"/>
          <w:lang w:val="ru-RU"/>
        </w:rPr>
        <w:t xml:space="preserve"> </w:t>
      </w:r>
      <w:r>
        <w:rPr>
          <w:rFonts w:ascii="Times New Roman" w:hAnsi="Times New Roman" w:cs="Times New Roman"/>
          <w:color w:val="1E201F"/>
          <w:lang w:val="ru-RU"/>
        </w:rPr>
        <w:t>информационно</w:t>
      </w:r>
      <w:r>
        <w:rPr>
          <w:rFonts w:ascii="Times New Roman" w:hAnsi="Times New Roman" w:cs="Times New Roman"/>
          <w:color w:val="1E201F"/>
          <w:spacing w:val="65"/>
          <w:lang w:val="ru-RU"/>
        </w:rPr>
        <w:t xml:space="preserve"> </w:t>
      </w:r>
      <w:r>
        <w:rPr>
          <w:rFonts w:ascii="Times New Roman" w:hAnsi="Times New Roman" w:cs="Times New Roman"/>
          <w:color w:val="1E201F"/>
          <w:lang w:val="ru-RU"/>
        </w:rPr>
        <w:t>–</w:t>
      </w:r>
      <w:r>
        <w:rPr>
          <w:rFonts w:ascii="Times New Roman" w:hAnsi="Times New Roman" w:cs="Times New Roman"/>
          <w:color w:val="1E201F"/>
          <w:spacing w:val="59"/>
          <w:lang w:val="ru-RU"/>
        </w:rPr>
        <w:t xml:space="preserve"> </w:t>
      </w:r>
      <w:r>
        <w:rPr>
          <w:rFonts w:ascii="Times New Roman" w:hAnsi="Times New Roman" w:cs="Times New Roman"/>
          <w:color w:val="1E201F"/>
          <w:lang w:val="ru-RU"/>
        </w:rPr>
        <w:t>телекоммуникационной</w:t>
      </w:r>
      <w:r>
        <w:rPr>
          <w:rFonts w:ascii="Times New Roman" w:hAnsi="Times New Roman" w:cs="Times New Roman"/>
          <w:color w:val="1E201F"/>
          <w:spacing w:val="31"/>
          <w:lang w:val="ru-RU"/>
        </w:rPr>
        <w:t xml:space="preserve">  </w:t>
      </w:r>
      <w:r>
        <w:rPr>
          <w:rFonts w:ascii="Times New Roman" w:hAnsi="Times New Roman" w:cs="Times New Roman"/>
          <w:color w:val="1E201F"/>
          <w:spacing w:val="-4"/>
          <w:lang w:val="ru-RU"/>
        </w:rPr>
        <w:t>сети</w:t>
      </w:r>
    </w:p>
    <w:p w14:paraId="06DD03E6">
      <w:pPr>
        <w:pStyle w:val="7"/>
        <w:ind w:firstLine="0"/>
        <w:rPr>
          <w:rFonts w:ascii="Times New Roman" w:hAnsi="Times New Roman" w:cs="Times New Roman"/>
          <w:lang w:val="ru-RU"/>
        </w:rPr>
      </w:pPr>
      <w:r>
        <w:rPr>
          <w:rFonts w:ascii="Times New Roman" w:hAnsi="Times New Roman" w:cs="Times New Roman"/>
          <w:color w:val="1E201F"/>
          <w:lang w:val="ru-RU"/>
        </w:rPr>
        <w:t>«Интернет»</w:t>
      </w:r>
      <w:r>
        <w:rPr>
          <w:rFonts w:ascii="Times New Roman" w:hAnsi="Times New Roman" w:cs="Times New Roman"/>
          <w:color w:val="1E201F"/>
          <w:spacing w:val="-12"/>
          <w:lang w:val="ru-RU"/>
        </w:rPr>
        <w:t xml:space="preserve"> </w:t>
      </w:r>
      <w:r>
        <w:rPr>
          <w:rFonts w:ascii="Times New Roman" w:hAnsi="Times New Roman" w:cs="Times New Roman"/>
          <w:color w:val="1E201F"/>
          <w:lang w:val="ru-RU"/>
        </w:rPr>
        <w:t>МАДОУ</w:t>
      </w:r>
      <w:r>
        <w:rPr>
          <w:rFonts w:ascii="Times New Roman" w:hAnsi="Times New Roman" w:cs="Times New Roman"/>
          <w:color w:val="1E201F"/>
          <w:spacing w:val="1"/>
          <w:lang w:val="ru-RU"/>
        </w:rPr>
        <w:t xml:space="preserve"> </w:t>
      </w:r>
      <w:r>
        <w:rPr>
          <w:rFonts w:ascii="Times New Roman" w:hAnsi="Times New Roman" w:cs="Times New Roman"/>
          <w:color w:val="1E201F"/>
          <w:lang w:val="ru-RU"/>
        </w:rPr>
        <w:t>«Детский</w:t>
      </w:r>
      <w:r>
        <w:rPr>
          <w:rFonts w:ascii="Times New Roman" w:hAnsi="Times New Roman" w:cs="Times New Roman"/>
          <w:color w:val="1E201F"/>
          <w:spacing w:val="-3"/>
          <w:lang w:val="ru-RU"/>
        </w:rPr>
        <w:t xml:space="preserve"> </w:t>
      </w:r>
      <w:r>
        <w:rPr>
          <w:rFonts w:ascii="Times New Roman" w:hAnsi="Times New Roman" w:cs="Times New Roman"/>
          <w:color w:val="1E201F"/>
          <w:lang w:val="ru-RU"/>
        </w:rPr>
        <w:t>сад</w:t>
      </w:r>
      <w:r>
        <w:rPr>
          <w:rFonts w:ascii="Times New Roman" w:hAnsi="Times New Roman" w:cs="Times New Roman"/>
          <w:color w:val="1E201F"/>
          <w:spacing w:val="-3"/>
          <w:lang w:val="ru-RU"/>
        </w:rPr>
        <w:t xml:space="preserve"> </w:t>
      </w:r>
      <w:r>
        <w:rPr>
          <w:rFonts w:ascii="Times New Roman" w:hAnsi="Times New Roman" w:cs="Times New Roman"/>
          <w:lang w:val="ru-RU"/>
        </w:rPr>
        <w:t>№114</w:t>
      </w:r>
      <w:r>
        <w:rPr>
          <w:rFonts w:ascii="Times New Roman" w:hAnsi="Times New Roman" w:cs="Times New Roman"/>
          <w:spacing w:val="3"/>
          <w:lang w:val="ru-RU"/>
        </w:rPr>
        <w:t xml:space="preserve"> </w:t>
      </w:r>
      <w:r>
        <w:rPr>
          <w:rFonts w:ascii="Times New Roman" w:hAnsi="Times New Roman" w:cs="Times New Roman"/>
          <w:spacing w:val="-2"/>
          <w:lang w:val="ru-RU"/>
        </w:rPr>
        <w:t xml:space="preserve">«Челнинская мозаика» </w:t>
      </w:r>
      <w:r>
        <w:rPr>
          <w:rFonts w:ascii="Times New Roman" w:hAnsi="Times New Roman" w:cs="Times New Roman"/>
          <w:color w:val="1E201F"/>
          <w:lang w:val="ru-RU"/>
        </w:rPr>
        <w:t>разработано</w:t>
      </w:r>
      <w:r>
        <w:rPr>
          <w:rFonts w:ascii="Times New Roman" w:hAnsi="Times New Roman" w:cs="Times New Roman"/>
          <w:color w:val="1E201F"/>
          <w:spacing w:val="-3"/>
          <w:lang w:val="ru-RU"/>
        </w:rPr>
        <w:t xml:space="preserve"> </w:t>
      </w:r>
      <w:r>
        <w:rPr>
          <w:rFonts w:ascii="Times New Roman" w:hAnsi="Times New Roman" w:cs="Times New Roman"/>
          <w:color w:val="1E201F"/>
          <w:lang w:val="ru-RU"/>
        </w:rPr>
        <w:t>в</w:t>
      </w:r>
      <w:r>
        <w:rPr>
          <w:rFonts w:ascii="Times New Roman" w:hAnsi="Times New Roman" w:cs="Times New Roman"/>
          <w:color w:val="1E201F"/>
          <w:spacing w:val="-4"/>
          <w:lang w:val="ru-RU"/>
        </w:rPr>
        <w:t xml:space="preserve"> </w:t>
      </w:r>
      <w:r>
        <w:rPr>
          <w:rFonts w:ascii="Times New Roman" w:hAnsi="Times New Roman" w:cs="Times New Roman"/>
          <w:color w:val="1E201F"/>
          <w:lang w:val="ru-RU"/>
        </w:rPr>
        <w:t>соответствии</w:t>
      </w:r>
      <w:r>
        <w:rPr>
          <w:rFonts w:ascii="Times New Roman" w:hAnsi="Times New Roman" w:cs="Times New Roman"/>
          <w:color w:val="1E201F"/>
          <w:spacing w:val="-3"/>
          <w:lang w:val="ru-RU"/>
        </w:rPr>
        <w:t xml:space="preserve"> </w:t>
      </w:r>
      <w:r>
        <w:rPr>
          <w:rFonts w:ascii="Times New Roman" w:hAnsi="Times New Roman" w:cs="Times New Roman"/>
          <w:color w:val="1E201F"/>
          <w:spacing w:val="-5"/>
          <w:lang w:val="ru-RU"/>
        </w:rPr>
        <w:t>с:</w:t>
      </w:r>
    </w:p>
    <w:p w14:paraId="1DF776FD">
      <w:pPr>
        <w:pStyle w:val="14"/>
        <w:numPr>
          <w:ilvl w:val="0"/>
          <w:numId w:val="13"/>
        </w:numPr>
        <w:tabs>
          <w:tab w:val="left" w:pos="1557"/>
        </w:tabs>
        <w:ind w:right="136" w:firstLine="708"/>
        <w:rPr>
          <w:rFonts w:ascii="Times New Roman" w:hAnsi="Times New Roman" w:cs="Times New Roman"/>
          <w:sz w:val="24"/>
          <w:szCs w:val="24"/>
          <w:lang w:val="ru-RU"/>
        </w:rPr>
      </w:pPr>
      <w:r>
        <w:rPr>
          <w:rFonts w:ascii="Times New Roman" w:hAnsi="Times New Roman" w:cs="Times New Roman"/>
          <w:color w:val="1E201F"/>
          <w:sz w:val="24"/>
          <w:szCs w:val="24"/>
          <w:lang w:val="ru-RU"/>
        </w:rPr>
        <w:t>Статья 29 Федерального закона от 29.12.2012г. № 273-ФЗ «Об образовании в Российской Федерации»;</w:t>
      </w:r>
    </w:p>
    <w:p w14:paraId="3BAB88FA">
      <w:pPr>
        <w:pStyle w:val="14"/>
        <w:numPr>
          <w:ilvl w:val="0"/>
          <w:numId w:val="13"/>
        </w:numPr>
        <w:tabs>
          <w:tab w:val="left" w:pos="1557"/>
        </w:tabs>
        <w:ind w:right="144" w:firstLine="708"/>
        <w:rPr>
          <w:rFonts w:ascii="Times New Roman" w:hAnsi="Times New Roman" w:cs="Times New Roman"/>
          <w:sz w:val="24"/>
          <w:szCs w:val="24"/>
          <w:lang w:val="ru-RU"/>
        </w:rPr>
      </w:pPr>
      <w:r>
        <w:rPr>
          <w:rFonts w:ascii="Times New Roman" w:hAnsi="Times New Roman" w:cs="Times New Roman"/>
          <w:color w:val="1E201F"/>
          <w:sz w:val="24"/>
          <w:szCs w:val="24"/>
          <w:lang w:val="ru-RU"/>
        </w:rPr>
        <w:t>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утвержденные постановлением Правительства Российской Федерации от 20.10.2021 г. №1802;</w:t>
      </w:r>
    </w:p>
    <w:p w14:paraId="4E1FC8CA">
      <w:pPr>
        <w:pStyle w:val="14"/>
        <w:numPr>
          <w:ilvl w:val="0"/>
          <w:numId w:val="13"/>
        </w:numPr>
        <w:tabs>
          <w:tab w:val="left" w:pos="1557"/>
        </w:tabs>
        <w:ind w:right="143" w:firstLine="708"/>
        <w:rPr>
          <w:rFonts w:ascii="Times New Roman" w:hAnsi="Times New Roman" w:cs="Times New Roman"/>
          <w:sz w:val="24"/>
          <w:szCs w:val="24"/>
          <w:lang w:val="ru-RU"/>
        </w:rPr>
      </w:pPr>
      <w:r>
        <w:rPr>
          <w:rFonts w:ascii="Times New Roman" w:hAnsi="Times New Roman" w:cs="Times New Roman"/>
          <w:color w:val="1E201F"/>
          <w:sz w:val="24"/>
          <w:szCs w:val="24"/>
          <w:lang w:val="ru-RU"/>
        </w:rPr>
        <w:t>Приказом Федеральной службы по надзору в сфере образования и науки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67F09C3A">
      <w:pPr>
        <w:pStyle w:val="7"/>
        <w:spacing w:before="1"/>
        <w:ind w:right="147"/>
        <w:rPr>
          <w:rFonts w:ascii="Times New Roman" w:hAnsi="Times New Roman" w:cs="Times New Roman"/>
          <w:lang w:val="ru-RU"/>
        </w:rPr>
      </w:pPr>
      <w:r>
        <w:rPr>
          <w:rFonts w:ascii="Times New Roman" w:hAnsi="Times New Roman" w:cs="Times New Roman"/>
          <w:color w:val="1E201F"/>
          <w:lang w:val="ru-RU"/>
        </w:rPr>
        <w:t>Информационная структура официального сайта ДОУ определяется в соответствии с задачами реализации государственной политики в сфере образования, формируется из информационных материалов обязательных к размещению на сайте и иной информации, не противоречащей законодательству Российской Федерации.</w:t>
      </w:r>
    </w:p>
    <w:p w14:paraId="6EA6B18C">
      <w:pPr>
        <w:pStyle w:val="7"/>
        <w:ind w:right="141"/>
        <w:rPr>
          <w:rFonts w:ascii="Times New Roman" w:hAnsi="Times New Roman" w:cs="Times New Roman"/>
          <w:lang w:val="ru-RU"/>
        </w:rPr>
      </w:pPr>
      <w:r>
        <w:rPr>
          <w:rFonts w:ascii="Times New Roman" w:hAnsi="Times New Roman" w:cs="Times New Roman"/>
          <w:color w:val="1E201F"/>
          <w:lang w:val="ru-RU"/>
        </w:rPr>
        <w:t>На сайте представлен актуальный результат деятельности дошкольного</w:t>
      </w:r>
      <w:r>
        <w:rPr>
          <w:rFonts w:ascii="Times New Roman" w:hAnsi="Times New Roman" w:cs="Times New Roman"/>
          <w:color w:val="1E201F"/>
          <w:spacing w:val="40"/>
          <w:lang w:val="ru-RU"/>
        </w:rPr>
        <w:t xml:space="preserve"> </w:t>
      </w:r>
      <w:r>
        <w:rPr>
          <w:rFonts w:ascii="Times New Roman" w:hAnsi="Times New Roman" w:cs="Times New Roman"/>
          <w:color w:val="1E201F"/>
          <w:lang w:val="ru-RU"/>
        </w:rPr>
        <w:t>образовательного учреждения.</w:t>
      </w:r>
    </w:p>
    <w:p w14:paraId="0DC4447A">
      <w:pPr>
        <w:pStyle w:val="7"/>
        <w:ind w:right="140"/>
        <w:rPr>
          <w:rFonts w:ascii="Times New Roman" w:hAnsi="Times New Roman" w:cs="Times New Roman"/>
          <w:lang w:val="ru-RU"/>
        </w:rPr>
      </w:pPr>
      <w:r>
        <w:rPr>
          <w:rFonts w:ascii="Times New Roman" w:hAnsi="Times New Roman" w:cs="Times New Roman"/>
          <w:b/>
          <w:lang w:val="ru-RU"/>
        </w:rPr>
        <w:t xml:space="preserve">Выводы: </w:t>
      </w:r>
      <w:r>
        <w:rPr>
          <w:rFonts w:ascii="Times New Roman" w:hAnsi="Times New Roman" w:cs="Times New Roman"/>
          <w:lang w:val="ru-RU"/>
        </w:rPr>
        <w:t>Система управления в организации осуществляется в соответствии с основными нормативно-правовыми актами федерального, регионального, муниципального уровня</w:t>
      </w:r>
      <w:r>
        <w:rPr>
          <w:rFonts w:ascii="Times New Roman" w:hAnsi="Times New Roman" w:cs="Times New Roman"/>
          <w:spacing w:val="-1"/>
          <w:lang w:val="ru-RU"/>
        </w:rPr>
        <w:t xml:space="preserve"> </w:t>
      </w:r>
      <w:r>
        <w:rPr>
          <w:rFonts w:ascii="Times New Roman" w:hAnsi="Times New Roman" w:cs="Times New Roman"/>
          <w:lang w:val="ru-RU"/>
        </w:rPr>
        <w:t>в сфере</w:t>
      </w:r>
      <w:r>
        <w:rPr>
          <w:rFonts w:ascii="Times New Roman" w:hAnsi="Times New Roman" w:cs="Times New Roman"/>
          <w:spacing w:val="-2"/>
          <w:lang w:val="ru-RU"/>
        </w:rPr>
        <w:t xml:space="preserve"> </w:t>
      </w:r>
      <w:r>
        <w:rPr>
          <w:rFonts w:ascii="Times New Roman" w:hAnsi="Times New Roman" w:cs="Times New Roman"/>
          <w:lang w:val="ru-RU"/>
        </w:rPr>
        <w:t>образования,</w:t>
      </w:r>
      <w:r>
        <w:rPr>
          <w:rFonts w:ascii="Times New Roman" w:hAnsi="Times New Roman" w:cs="Times New Roman"/>
          <w:spacing w:val="-1"/>
          <w:lang w:val="ru-RU"/>
        </w:rPr>
        <w:t xml:space="preserve"> </w:t>
      </w:r>
      <w:r>
        <w:rPr>
          <w:rFonts w:ascii="Times New Roman" w:hAnsi="Times New Roman" w:cs="Times New Roman"/>
          <w:lang w:val="ru-RU"/>
        </w:rPr>
        <w:t>на</w:t>
      </w:r>
      <w:r>
        <w:rPr>
          <w:rFonts w:ascii="Times New Roman" w:hAnsi="Times New Roman" w:cs="Times New Roman"/>
          <w:spacing w:val="-2"/>
          <w:lang w:val="ru-RU"/>
        </w:rPr>
        <w:t xml:space="preserve"> </w:t>
      </w:r>
      <w:r>
        <w:rPr>
          <w:rFonts w:ascii="Times New Roman" w:hAnsi="Times New Roman" w:cs="Times New Roman"/>
          <w:lang w:val="ru-RU"/>
        </w:rPr>
        <w:t>основе</w:t>
      </w:r>
      <w:r>
        <w:rPr>
          <w:rFonts w:ascii="Times New Roman" w:hAnsi="Times New Roman" w:cs="Times New Roman"/>
          <w:spacing w:val="-3"/>
          <w:lang w:val="ru-RU"/>
        </w:rPr>
        <w:t xml:space="preserve"> </w:t>
      </w:r>
      <w:r>
        <w:rPr>
          <w:rFonts w:ascii="Times New Roman" w:hAnsi="Times New Roman" w:cs="Times New Roman"/>
          <w:lang w:val="ru-RU"/>
        </w:rPr>
        <w:t>принципов</w:t>
      </w:r>
      <w:r>
        <w:rPr>
          <w:rFonts w:ascii="Times New Roman" w:hAnsi="Times New Roman" w:cs="Times New Roman"/>
          <w:spacing w:val="-2"/>
          <w:lang w:val="ru-RU"/>
        </w:rPr>
        <w:t xml:space="preserve"> </w:t>
      </w:r>
      <w:r>
        <w:rPr>
          <w:rFonts w:ascii="Times New Roman" w:hAnsi="Times New Roman" w:cs="Times New Roman"/>
          <w:lang w:val="ru-RU"/>
        </w:rPr>
        <w:t>единоначалия</w:t>
      </w:r>
      <w:r>
        <w:rPr>
          <w:rFonts w:ascii="Times New Roman" w:hAnsi="Times New Roman" w:cs="Times New Roman"/>
          <w:spacing w:val="-1"/>
          <w:lang w:val="ru-RU"/>
        </w:rPr>
        <w:t xml:space="preserve"> </w:t>
      </w:r>
      <w:r>
        <w:rPr>
          <w:rFonts w:ascii="Times New Roman" w:hAnsi="Times New Roman" w:cs="Times New Roman"/>
          <w:lang w:val="ru-RU"/>
        </w:rPr>
        <w:t>и коллегиальности.</w:t>
      </w:r>
      <w:r>
        <w:rPr>
          <w:rFonts w:ascii="Times New Roman" w:hAnsi="Times New Roman" w:cs="Times New Roman"/>
          <w:spacing w:val="40"/>
          <w:lang w:val="ru-RU"/>
        </w:rPr>
        <w:t xml:space="preserve"> </w:t>
      </w:r>
      <w:r>
        <w:rPr>
          <w:rFonts w:ascii="Times New Roman" w:hAnsi="Times New Roman" w:cs="Times New Roman"/>
          <w:lang w:val="ru-RU"/>
        </w:rPr>
        <w:t>Структура и механизм управления образовательным учреждением обеспечивают его стабильное функционирование. Управление образовательным учреждением осуществляется на основе сочетания принципов единоначалия и коллегиальности.</w:t>
      </w:r>
    </w:p>
    <w:p w14:paraId="19C2DE8D">
      <w:pPr>
        <w:pStyle w:val="7"/>
        <w:ind w:left="0" w:firstLine="0"/>
        <w:jc w:val="left"/>
        <w:rPr>
          <w:rFonts w:ascii="Times New Roman" w:hAnsi="Times New Roman" w:cs="Times New Roman"/>
          <w:lang w:val="ru-RU"/>
        </w:rPr>
      </w:pPr>
    </w:p>
    <w:p w14:paraId="3D6B176F">
      <w:pPr>
        <w:pStyle w:val="7"/>
        <w:ind w:left="0" w:firstLine="0"/>
        <w:jc w:val="left"/>
        <w:rPr>
          <w:rFonts w:ascii="Times New Roman" w:hAnsi="Times New Roman" w:cs="Times New Roman"/>
          <w:lang w:val="ru-RU"/>
        </w:rPr>
        <w:sectPr>
          <w:pgSz w:w="11910" w:h="16840"/>
          <w:pgMar w:top="1040" w:right="708" w:bottom="280" w:left="992" w:header="569" w:footer="0" w:gutter="0"/>
          <w:cols w:space="720" w:num="1"/>
        </w:sectPr>
      </w:pPr>
    </w:p>
    <w:p w14:paraId="15BE65A6">
      <w:pPr>
        <w:pStyle w:val="11"/>
        <w:numPr>
          <w:ilvl w:val="0"/>
          <w:numId w:val="1"/>
        </w:numPr>
        <w:tabs>
          <w:tab w:val="left" w:pos="1557"/>
        </w:tabs>
        <w:spacing w:before="1"/>
        <w:rPr>
          <w:rFonts w:ascii="Times New Roman" w:hAnsi="Times New Roman" w:cs="Times New Roman"/>
          <w:lang w:val="ru-RU"/>
        </w:rPr>
      </w:pPr>
      <w:r>
        <w:rPr>
          <w:rFonts w:ascii="Times New Roman" w:hAnsi="Times New Roman" w:cs="Times New Roman"/>
          <w:lang w:val="ru-RU"/>
        </w:rPr>
        <w:t>Оценка</w:t>
      </w:r>
      <w:r>
        <w:rPr>
          <w:rFonts w:ascii="Times New Roman" w:hAnsi="Times New Roman" w:cs="Times New Roman"/>
          <w:spacing w:val="-3"/>
          <w:lang w:val="ru-RU"/>
        </w:rPr>
        <w:t xml:space="preserve"> </w:t>
      </w:r>
      <w:r>
        <w:rPr>
          <w:rFonts w:ascii="Times New Roman" w:hAnsi="Times New Roman" w:cs="Times New Roman"/>
          <w:lang w:val="ru-RU"/>
        </w:rPr>
        <w:t>содержания</w:t>
      </w:r>
      <w:r>
        <w:rPr>
          <w:rFonts w:ascii="Times New Roman" w:hAnsi="Times New Roman" w:cs="Times New Roman"/>
          <w:spacing w:val="-3"/>
          <w:lang w:val="ru-RU"/>
        </w:rPr>
        <w:t xml:space="preserve"> </w:t>
      </w:r>
      <w:r>
        <w:rPr>
          <w:rFonts w:ascii="Times New Roman" w:hAnsi="Times New Roman" w:cs="Times New Roman"/>
          <w:lang w:val="ru-RU"/>
        </w:rPr>
        <w:t>и</w:t>
      </w:r>
      <w:r>
        <w:rPr>
          <w:rFonts w:ascii="Times New Roman" w:hAnsi="Times New Roman" w:cs="Times New Roman"/>
          <w:spacing w:val="-3"/>
          <w:lang w:val="ru-RU"/>
        </w:rPr>
        <w:t xml:space="preserve"> </w:t>
      </w:r>
      <w:r>
        <w:rPr>
          <w:rFonts w:ascii="Times New Roman" w:hAnsi="Times New Roman" w:cs="Times New Roman"/>
          <w:lang w:val="ru-RU"/>
        </w:rPr>
        <w:t>качества</w:t>
      </w:r>
      <w:r>
        <w:rPr>
          <w:rFonts w:ascii="Times New Roman" w:hAnsi="Times New Roman" w:cs="Times New Roman"/>
          <w:spacing w:val="-3"/>
          <w:lang w:val="ru-RU"/>
        </w:rPr>
        <w:t xml:space="preserve"> </w:t>
      </w:r>
      <w:r>
        <w:rPr>
          <w:rFonts w:ascii="Times New Roman" w:hAnsi="Times New Roman" w:cs="Times New Roman"/>
          <w:lang w:val="ru-RU"/>
        </w:rPr>
        <w:t>подготовки</w:t>
      </w:r>
      <w:r>
        <w:rPr>
          <w:rFonts w:ascii="Times New Roman" w:hAnsi="Times New Roman" w:cs="Times New Roman"/>
          <w:spacing w:val="-4"/>
          <w:lang w:val="ru-RU"/>
        </w:rPr>
        <w:t xml:space="preserve"> </w:t>
      </w:r>
      <w:r>
        <w:rPr>
          <w:rFonts w:ascii="Times New Roman" w:hAnsi="Times New Roman" w:cs="Times New Roman"/>
          <w:spacing w:val="-2"/>
          <w:lang w:val="ru-RU"/>
        </w:rPr>
        <w:t>воспитанников</w:t>
      </w:r>
    </w:p>
    <w:p w14:paraId="308C2E09">
      <w:pPr>
        <w:pStyle w:val="7"/>
        <w:spacing w:before="271"/>
        <w:ind w:right="140"/>
        <w:rPr>
          <w:rFonts w:ascii="Times New Roman" w:hAnsi="Times New Roman" w:cs="Times New Roman"/>
        </w:rPr>
      </w:pPr>
      <w:r>
        <w:rPr>
          <w:rFonts w:ascii="Times New Roman" w:hAnsi="Times New Roman" w:cs="Times New Roman"/>
          <w:lang w:val="ru-RU"/>
        </w:rPr>
        <w:t xml:space="preserve">Содержание образовательной программы дошкольного учреждения соответствует основным положениям возрастной психологии и дошкольной педагогики. </w:t>
      </w:r>
      <w:r>
        <w:rPr>
          <w:rFonts w:ascii="Times New Roman" w:hAnsi="Times New Roman" w:cs="Times New Roman"/>
        </w:rPr>
        <w:t>Формами организации педагогического процесса в ДОУ являются:</w:t>
      </w:r>
    </w:p>
    <w:p w14:paraId="2C075129">
      <w:pPr>
        <w:pStyle w:val="14"/>
        <w:numPr>
          <w:ilvl w:val="0"/>
          <w:numId w:val="14"/>
        </w:numPr>
        <w:tabs>
          <w:tab w:val="left" w:pos="1557"/>
        </w:tabs>
        <w:jc w:val="left"/>
        <w:rPr>
          <w:rFonts w:ascii="Times New Roman" w:hAnsi="Times New Roman" w:cs="Times New Roman"/>
          <w:sz w:val="24"/>
          <w:szCs w:val="24"/>
        </w:rPr>
      </w:pPr>
      <w:r>
        <w:rPr>
          <w:rFonts w:ascii="Times New Roman" w:hAnsi="Times New Roman" w:cs="Times New Roman"/>
          <w:sz w:val="24"/>
          <w:szCs w:val="24"/>
        </w:rPr>
        <w:t>Организованная</w:t>
      </w:r>
      <w:r>
        <w:rPr>
          <w:rFonts w:ascii="Times New Roman" w:hAnsi="Times New Roman" w:cs="Times New Roman"/>
          <w:spacing w:val="-7"/>
          <w:sz w:val="24"/>
          <w:szCs w:val="24"/>
        </w:rPr>
        <w:t xml:space="preserve"> </w:t>
      </w:r>
      <w:r>
        <w:rPr>
          <w:rFonts w:ascii="Times New Roman" w:hAnsi="Times New Roman" w:cs="Times New Roman"/>
          <w:sz w:val="24"/>
          <w:szCs w:val="24"/>
        </w:rPr>
        <w:t>образовательная</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деятельность;</w:t>
      </w:r>
    </w:p>
    <w:p w14:paraId="0155BD79">
      <w:pPr>
        <w:pStyle w:val="14"/>
        <w:numPr>
          <w:ilvl w:val="0"/>
          <w:numId w:val="14"/>
        </w:numPr>
        <w:tabs>
          <w:tab w:val="left" w:pos="1557"/>
        </w:tabs>
        <w:jc w:val="left"/>
        <w:rPr>
          <w:rFonts w:ascii="Times New Roman" w:hAnsi="Times New Roman" w:cs="Times New Roman"/>
          <w:sz w:val="24"/>
          <w:szCs w:val="24"/>
          <w:lang w:val="ru-RU"/>
        </w:rPr>
      </w:pPr>
      <w:r>
        <w:rPr>
          <w:rFonts w:ascii="Times New Roman" w:hAnsi="Times New Roman" w:cs="Times New Roman"/>
          <w:sz w:val="24"/>
          <w:szCs w:val="24"/>
          <w:lang w:val="ru-RU"/>
        </w:rPr>
        <w:t>Образовательная</w:t>
      </w:r>
      <w:r>
        <w:rPr>
          <w:rFonts w:ascii="Times New Roman" w:hAnsi="Times New Roman" w:cs="Times New Roman"/>
          <w:spacing w:val="-6"/>
          <w:sz w:val="24"/>
          <w:szCs w:val="24"/>
          <w:lang w:val="ru-RU"/>
        </w:rPr>
        <w:t xml:space="preserve"> </w:t>
      </w:r>
      <w:r>
        <w:rPr>
          <w:rFonts w:ascii="Times New Roman" w:hAnsi="Times New Roman" w:cs="Times New Roman"/>
          <w:sz w:val="24"/>
          <w:szCs w:val="24"/>
          <w:lang w:val="ru-RU"/>
        </w:rPr>
        <w:t>деятельность,</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осуществляемая</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ходе</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режимных</w:t>
      </w:r>
      <w:r>
        <w:rPr>
          <w:rFonts w:ascii="Times New Roman" w:hAnsi="Times New Roman" w:cs="Times New Roman"/>
          <w:spacing w:val="-2"/>
          <w:sz w:val="24"/>
          <w:szCs w:val="24"/>
          <w:lang w:val="ru-RU"/>
        </w:rPr>
        <w:t xml:space="preserve"> моментов;</w:t>
      </w:r>
    </w:p>
    <w:p w14:paraId="6DD4D3A4">
      <w:pPr>
        <w:pStyle w:val="14"/>
        <w:numPr>
          <w:ilvl w:val="0"/>
          <w:numId w:val="14"/>
        </w:numPr>
        <w:tabs>
          <w:tab w:val="left" w:pos="1557"/>
        </w:tabs>
        <w:jc w:val="left"/>
        <w:rPr>
          <w:rFonts w:ascii="Times New Roman" w:hAnsi="Times New Roman" w:cs="Times New Roman"/>
          <w:sz w:val="24"/>
          <w:szCs w:val="24"/>
        </w:rPr>
      </w:pPr>
      <w:r>
        <w:rPr>
          <w:rFonts w:ascii="Times New Roman" w:hAnsi="Times New Roman" w:cs="Times New Roman"/>
          <w:sz w:val="24"/>
          <w:szCs w:val="24"/>
        </w:rPr>
        <w:t>Самостоятельная</w:t>
      </w:r>
      <w:r>
        <w:rPr>
          <w:rFonts w:ascii="Times New Roman" w:hAnsi="Times New Roman" w:cs="Times New Roman"/>
          <w:spacing w:val="-6"/>
          <w:sz w:val="24"/>
          <w:szCs w:val="24"/>
        </w:rPr>
        <w:t xml:space="preserve"> </w:t>
      </w:r>
      <w:r>
        <w:rPr>
          <w:rFonts w:ascii="Times New Roman" w:hAnsi="Times New Roman" w:cs="Times New Roman"/>
          <w:sz w:val="24"/>
          <w:szCs w:val="24"/>
        </w:rPr>
        <w:t>детская</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деятельность;</w:t>
      </w:r>
    </w:p>
    <w:p w14:paraId="3A8D6B2D">
      <w:pPr>
        <w:pStyle w:val="14"/>
        <w:numPr>
          <w:ilvl w:val="0"/>
          <w:numId w:val="14"/>
        </w:numPr>
        <w:tabs>
          <w:tab w:val="left" w:pos="1557"/>
        </w:tabs>
        <w:jc w:val="left"/>
        <w:rPr>
          <w:rFonts w:ascii="Times New Roman" w:hAnsi="Times New Roman" w:cs="Times New Roman"/>
          <w:sz w:val="24"/>
          <w:szCs w:val="24"/>
        </w:rPr>
      </w:pPr>
      <w:r>
        <w:rPr>
          <w:rFonts w:ascii="Times New Roman" w:hAnsi="Times New Roman" w:cs="Times New Roman"/>
          <w:sz w:val="24"/>
          <w:szCs w:val="24"/>
        </w:rPr>
        <w:t>Деятельность</w:t>
      </w:r>
      <w:r>
        <w:rPr>
          <w:rFonts w:ascii="Times New Roman" w:hAnsi="Times New Roman" w:cs="Times New Roman"/>
          <w:spacing w:val="-7"/>
          <w:sz w:val="24"/>
          <w:szCs w:val="24"/>
        </w:rPr>
        <w:t xml:space="preserve"> </w:t>
      </w:r>
      <w:r>
        <w:rPr>
          <w:rFonts w:ascii="Times New Roman" w:hAnsi="Times New Roman" w:cs="Times New Roman"/>
          <w:sz w:val="24"/>
          <w:szCs w:val="24"/>
        </w:rPr>
        <w:t>по</w:t>
      </w:r>
      <w:r>
        <w:rPr>
          <w:rFonts w:ascii="Times New Roman" w:hAnsi="Times New Roman" w:cs="Times New Roman"/>
          <w:spacing w:val="-7"/>
          <w:sz w:val="24"/>
          <w:szCs w:val="24"/>
        </w:rPr>
        <w:t xml:space="preserve"> </w:t>
      </w:r>
      <w:r>
        <w:rPr>
          <w:rFonts w:ascii="Times New Roman" w:hAnsi="Times New Roman" w:cs="Times New Roman"/>
          <w:sz w:val="24"/>
          <w:szCs w:val="24"/>
        </w:rPr>
        <w:t>интересам:</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кружки.</w:t>
      </w:r>
    </w:p>
    <w:p w14:paraId="07AAFC92">
      <w:pPr>
        <w:pStyle w:val="7"/>
        <w:ind w:right="138"/>
        <w:rPr>
          <w:rFonts w:ascii="Times New Roman" w:hAnsi="Times New Roman" w:cs="Times New Roman"/>
          <w:lang w:val="ru-RU"/>
        </w:rPr>
      </w:pPr>
      <w:r>
        <w:rPr>
          <w:rFonts w:ascii="Times New Roman" w:hAnsi="Times New Roman" w:cs="Times New Roman"/>
          <w:lang w:val="ru-RU"/>
        </w:rPr>
        <w:t>Организованная образовательная деятельность организуется в соответствии с учебным планом и сеткой занятий. Образовательная деятельность строилась по комплексно- тематическому принципу на интеграции образовательных областей. Работа над темой велась</w:t>
      </w:r>
      <w:r>
        <w:rPr>
          <w:rFonts w:ascii="Times New Roman" w:hAnsi="Times New Roman" w:cs="Times New Roman"/>
          <w:spacing w:val="40"/>
          <w:lang w:val="ru-RU"/>
        </w:rPr>
        <w:t xml:space="preserve"> </w:t>
      </w:r>
      <w:r>
        <w:rPr>
          <w:rFonts w:ascii="Times New Roman" w:hAnsi="Times New Roman" w:cs="Times New Roman"/>
          <w:lang w:val="ru-RU"/>
        </w:rPr>
        <w:t>как на занятиях, так и в процессе режимных моментов и самостоятельной деятельности детей в обогащенных по теме развивающих центрах. Количество ООД и их длительность определены СанПиНом</w:t>
      </w:r>
      <w:r>
        <w:rPr>
          <w:rFonts w:ascii="Times New Roman" w:hAnsi="Times New Roman" w:cs="Times New Roman"/>
          <w:spacing w:val="-2"/>
          <w:lang w:val="ru-RU"/>
        </w:rPr>
        <w:t xml:space="preserve"> </w:t>
      </w:r>
      <w:r>
        <w:rPr>
          <w:rFonts w:ascii="Times New Roman" w:hAnsi="Times New Roman" w:cs="Times New Roman"/>
          <w:lang w:val="ru-RU"/>
        </w:rPr>
        <w:t>1.2.3685-21</w:t>
      </w:r>
      <w:r>
        <w:rPr>
          <w:rFonts w:ascii="Times New Roman" w:hAnsi="Times New Roman" w:cs="Times New Roman"/>
          <w:spacing w:val="-1"/>
          <w:lang w:val="ru-RU"/>
        </w:rPr>
        <w:t xml:space="preserve"> </w:t>
      </w:r>
      <w:r>
        <w:rPr>
          <w:rFonts w:ascii="Times New Roman" w:hAnsi="Times New Roman" w:cs="Times New Roman"/>
          <w:lang w:val="ru-RU"/>
        </w:rPr>
        <w:t>«Гигиенические</w:t>
      </w:r>
      <w:r>
        <w:rPr>
          <w:rFonts w:ascii="Times New Roman" w:hAnsi="Times New Roman" w:cs="Times New Roman"/>
          <w:spacing w:val="-2"/>
          <w:lang w:val="ru-RU"/>
        </w:rPr>
        <w:t xml:space="preserve"> </w:t>
      </w:r>
      <w:r>
        <w:rPr>
          <w:rFonts w:ascii="Times New Roman" w:hAnsi="Times New Roman" w:cs="Times New Roman"/>
          <w:lang w:val="ru-RU"/>
        </w:rPr>
        <w:t>нормативы</w:t>
      </w:r>
      <w:r>
        <w:rPr>
          <w:rFonts w:ascii="Times New Roman" w:hAnsi="Times New Roman" w:cs="Times New Roman"/>
          <w:spacing w:val="-2"/>
          <w:lang w:val="ru-RU"/>
        </w:rPr>
        <w:t xml:space="preserve"> </w:t>
      </w:r>
      <w:r>
        <w:rPr>
          <w:rFonts w:ascii="Times New Roman" w:hAnsi="Times New Roman" w:cs="Times New Roman"/>
          <w:lang w:val="ru-RU"/>
        </w:rPr>
        <w:t>и требования</w:t>
      </w:r>
      <w:r>
        <w:rPr>
          <w:rFonts w:ascii="Times New Roman" w:hAnsi="Times New Roman" w:cs="Times New Roman"/>
          <w:spacing w:val="-3"/>
          <w:lang w:val="ru-RU"/>
        </w:rPr>
        <w:t xml:space="preserve"> </w:t>
      </w:r>
      <w:r>
        <w:rPr>
          <w:rFonts w:ascii="Times New Roman" w:hAnsi="Times New Roman" w:cs="Times New Roman"/>
          <w:lang w:val="ru-RU"/>
        </w:rPr>
        <w:t>к</w:t>
      </w:r>
      <w:r>
        <w:rPr>
          <w:rFonts w:ascii="Times New Roman" w:hAnsi="Times New Roman" w:cs="Times New Roman"/>
          <w:spacing w:val="-1"/>
          <w:lang w:val="ru-RU"/>
        </w:rPr>
        <w:t xml:space="preserve"> </w:t>
      </w:r>
      <w:r>
        <w:rPr>
          <w:rFonts w:ascii="Times New Roman" w:hAnsi="Times New Roman" w:cs="Times New Roman"/>
          <w:lang w:val="ru-RU"/>
        </w:rPr>
        <w:t>обеспечению</w:t>
      </w:r>
      <w:r>
        <w:rPr>
          <w:rFonts w:ascii="Times New Roman" w:hAnsi="Times New Roman" w:cs="Times New Roman"/>
          <w:spacing w:val="-1"/>
          <w:lang w:val="ru-RU"/>
        </w:rPr>
        <w:t xml:space="preserve"> </w:t>
      </w:r>
      <w:r>
        <w:rPr>
          <w:rFonts w:ascii="Times New Roman" w:hAnsi="Times New Roman" w:cs="Times New Roman"/>
          <w:lang w:val="ru-RU"/>
        </w:rPr>
        <w:t>безопасности и (или) безвредности для человека факторов среды обитания» и зависят от возраста ребенка.</w:t>
      </w:r>
    </w:p>
    <w:p w14:paraId="1A753499">
      <w:pPr>
        <w:pStyle w:val="7"/>
        <w:spacing w:before="1"/>
        <w:ind w:left="849" w:firstLine="0"/>
        <w:rPr>
          <w:rFonts w:ascii="Times New Roman" w:hAnsi="Times New Roman" w:cs="Times New Roman"/>
          <w:lang w:val="ru-RU"/>
        </w:rPr>
      </w:pPr>
      <w:r>
        <w:rPr>
          <w:rFonts w:ascii="Times New Roman" w:hAnsi="Times New Roman" w:cs="Times New Roman"/>
          <w:lang w:val="ru-RU"/>
        </w:rPr>
        <w:t>Реализация</w:t>
      </w:r>
      <w:r>
        <w:rPr>
          <w:rFonts w:ascii="Times New Roman" w:hAnsi="Times New Roman" w:cs="Times New Roman"/>
          <w:spacing w:val="-5"/>
          <w:lang w:val="ru-RU"/>
        </w:rPr>
        <w:t xml:space="preserve"> </w:t>
      </w:r>
      <w:r>
        <w:rPr>
          <w:rFonts w:ascii="Times New Roman" w:hAnsi="Times New Roman" w:cs="Times New Roman"/>
          <w:lang w:val="ru-RU"/>
        </w:rPr>
        <w:t>ОП</w:t>
      </w:r>
      <w:r>
        <w:rPr>
          <w:rFonts w:ascii="Times New Roman" w:hAnsi="Times New Roman" w:cs="Times New Roman"/>
          <w:spacing w:val="-3"/>
          <w:lang w:val="ru-RU"/>
        </w:rPr>
        <w:t xml:space="preserve"> </w:t>
      </w:r>
      <w:r>
        <w:rPr>
          <w:rFonts w:ascii="Times New Roman" w:hAnsi="Times New Roman" w:cs="Times New Roman"/>
          <w:lang w:val="ru-RU"/>
        </w:rPr>
        <w:t>ДО</w:t>
      </w:r>
      <w:r>
        <w:rPr>
          <w:rFonts w:ascii="Times New Roman" w:hAnsi="Times New Roman" w:cs="Times New Roman"/>
          <w:spacing w:val="-4"/>
          <w:lang w:val="ru-RU"/>
        </w:rPr>
        <w:t xml:space="preserve"> </w:t>
      </w:r>
      <w:r>
        <w:rPr>
          <w:rFonts w:ascii="Times New Roman" w:hAnsi="Times New Roman" w:cs="Times New Roman"/>
          <w:lang w:val="ru-RU"/>
        </w:rPr>
        <w:t>строилась</w:t>
      </w:r>
      <w:r>
        <w:rPr>
          <w:rFonts w:ascii="Times New Roman" w:hAnsi="Times New Roman" w:cs="Times New Roman"/>
          <w:spacing w:val="-2"/>
          <w:lang w:val="ru-RU"/>
        </w:rPr>
        <w:t xml:space="preserve"> </w:t>
      </w:r>
      <w:r>
        <w:rPr>
          <w:rFonts w:ascii="Times New Roman" w:hAnsi="Times New Roman" w:cs="Times New Roman"/>
          <w:lang w:val="ru-RU"/>
        </w:rPr>
        <w:t>в</w:t>
      </w:r>
      <w:r>
        <w:rPr>
          <w:rFonts w:ascii="Times New Roman" w:hAnsi="Times New Roman" w:cs="Times New Roman"/>
          <w:spacing w:val="-4"/>
          <w:lang w:val="ru-RU"/>
        </w:rPr>
        <w:t xml:space="preserve"> </w:t>
      </w:r>
      <w:r>
        <w:rPr>
          <w:rFonts w:ascii="Times New Roman" w:hAnsi="Times New Roman" w:cs="Times New Roman"/>
          <w:lang w:val="ru-RU"/>
        </w:rPr>
        <w:t>соответствии</w:t>
      </w:r>
      <w:r>
        <w:rPr>
          <w:rFonts w:ascii="Times New Roman" w:hAnsi="Times New Roman" w:cs="Times New Roman"/>
          <w:spacing w:val="-2"/>
          <w:lang w:val="ru-RU"/>
        </w:rPr>
        <w:t xml:space="preserve"> </w:t>
      </w:r>
      <w:r>
        <w:rPr>
          <w:rFonts w:ascii="Times New Roman" w:hAnsi="Times New Roman" w:cs="Times New Roman"/>
          <w:lang w:val="ru-RU"/>
        </w:rPr>
        <w:t>с</w:t>
      </w:r>
      <w:r>
        <w:rPr>
          <w:rFonts w:ascii="Times New Roman" w:hAnsi="Times New Roman" w:cs="Times New Roman"/>
          <w:spacing w:val="-4"/>
          <w:lang w:val="ru-RU"/>
        </w:rPr>
        <w:t xml:space="preserve"> </w:t>
      </w:r>
      <w:r>
        <w:rPr>
          <w:rFonts w:ascii="Times New Roman" w:hAnsi="Times New Roman" w:cs="Times New Roman"/>
          <w:lang w:val="ru-RU"/>
        </w:rPr>
        <w:t>образовательными</w:t>
      </w:r>
      <w:r>
        <w:rPr>
          <w:rFonts w:ascii="Times New Roman" w:hAnsi="Times New Roman" w:cs="Times New Roman"/>
          <w:spacing w:val="-2"/>
          <w:lang w:val="ru-RU"/>
        </w:rPr>
        <w:t xml:space="preserve"> областями:</w:t>
      </w:r>
    </w:p>
    <w:p w14:paraId="58758775">
      <w:pPr>
        <w:pStyle w:val="14"/>
        <w:numPr>
          <w:ilvl w:val="0"/>
          <w:numId w:val="15"/>
        </w:numPr>
        <w:tabs>
          <w:tab w:val="left" w:pos="1557"/>
        </w:tabs>
        <w:ind w:left="1557"/>
        <w:jc w:val="left"/>
        <w:rPr>
          <w:rFonts w:ascii="Times New Roman" w:hAnsi="Times New Roman" w:cs="Times New Roman"/>
          <w:sz w:val="24"/>
          <w:szCs w:val="24"/>
        </w:rPr>
      </w:pPr>
      <w:r>
        <w:rPr>
          <w:rFonts w:ascii="Times New Roman" w:hAnsi="Times New Roman" w:cs="Times New Roman"/>
          <w:sz w:val="24"/>
          <w:szCs w:val="24"/>
        </w:rPr>
        <w:t>Физическое</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развитие;</w:t>
      </w:r>
    </w:p>
    <w:p w14:paraId="1F781D96">
      <w:pPr>
        <w:pStyle w:val="14"/>
        <w:numPr>
          <w:ilvl w:val="0"/>
          <w:numId w:val="15"/>
        </w:numPr>
        <w:tabs>
          <w:tab w:val="left" w:pos="1557"/>
        </w:tabs>
        <w:ind w:left="1557"/>
        <w:jc w:val="left"/>
        <w:rPr>
          <w:rFonts w:ascii="Times New Roman" w:hAnsi="Times New Roman" w:cs="Times New Roman"/>
          <w:sz w:val="24"/>
          <w:szCs w:val="24"/>
        </w:rPr>
      </w:pPr>
      <w:r>
        <w:rPr>
          <w:rFonts w:ascii="Times New Roman" w:hAnsi="Times New Roman" w:cs="Times New Roman"/>
          <w:spacing w:val="-2"/>
          <w:sz w:val="24"/>
          <w:szCs w:val="24"/>
        </w:rPr>
        <w:t>Социально-коммуникативное</w:t>
      </w:r>
      <w:r>
        <w:rPr>
          <w:rFonts w:ascii="Times New Roman" w:hAnsi="Times New Roman" w:cs="Times New Roman"/>
          <w:spacing w:val="34"/>
          <w:sz w:val="24"/>
          <w:szCs w:val="24"/>
        </w:rPr>
        <w:t xml:space="preserve"> </w:t>
      </w:r>
      <w:r>
        <w:rPr>
          <w:rFonts w:ascii="Times New Roman" w:hAnsi="Times New Roman" w:cs="Times New Roman"/>
          <w:spacing w:val="-2"/>
          <w:sz w:val="24"/>
          <w:szCs w:val="24"/>
        </w:rPr>
        <w:t>развитие;</w:t>
      </w:r>
    </w:p>
    <w:p w14:paraId="264C4B2A">
      <w:pPr>
        <w:pStyle w:val="14"/>
        <w:numPr>
          <w:ilvl w:val="0"/>
          <w:numId w:val="15"/>
        </w:numPr>
        <w:tabs>
          <w:tab w:val="left" w:pos="1557"/>
        </w:tabs>
        <w:ind w:left="1557"/>
        <w:jc w:val="left"/>
        <w:rPr>
          <w:rFonts w:ascii="Times New Roman" w:hAnsi="Times New Roman" w:cs="Times New Roman"/>
          <w:sz w:val="24"/>
          <w:szCs w:val="24"/>
        </w:rPr>
      </w:pPr>
      <w:r>
        <w:rPr>
          <w:rFonts w:ascii="Times New Roman" w:hAnsi="Times New Roman" w:cs="Times New Roman"/>
          <w:sz w:val="24"/>
          <w:szCs w:val="24"/>
        </w:rPr>
        <w:t>Познавательное</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развитие;</w:t>
      </w:r>
    </w:p>
    <w:p w14:paraId="1102B6F2">
      <w:pPr>
        <w:pStyle w:val="14"/>
        <w:numPr>
          <w:ilvl w:val="0"/>
          <w:numId w:val="15"/>
        </w:numPr>
        <w:tabs>
          <w:tab w:val="left" w:pos="1557"/>
        </w:tabs>
        <w:ind w:left="1557"/>
        <w:jc w:val="left"/>
        <w:rPr>
          <w:rFonts w:ascii="Times New Roman" w:hAnsi="Times New Roman" w:cs="Times New Roman"/>
          <w:sz w:val="24"/>
          <w:szCs w:val="24"/>
        </w:rPr>
      </w:pPr>
      <w:r>
        <w:rPr>
          <w:rFonts w:ascii="Times New Roman" w:hAnsi="Times New Roman" w:cs="Times New Roman"/>
          <w:sz w:val="24"/>
          <w:szCs w:val="24"/>
        </w:rPr>
        <w:t>Речевое</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развитие;</w:t>
      </w:r>
    </w:p>
    <w:p w14:paraId="609AA332">
      <w:pPr>
        <w:pStyle w:val="14"/>
        <w:numPr>
          <w:ilvl w:val="0"/>
          <w:numId w:val="15"/>
        </w:numPr>
        <w:tabs>
          <w:tab w:val="left" w:pos="1557"/>
        </w:tabs>
        <w:ind w:left="1557"/>
        <w:jc w:val="left"/>
        <w:rPr>
          <w:rFonts w:ascii="Times New Roman" w:hAnsi="Times New Roman" w:cs="Times New Roman"/>
          <w:sz w:val="24"/>
          <w:szCs w:val="24"/>
        </w:rPr>
      </w:pPr>
      <w:r>
        <w:rPr>
          <w:rFonts w:ascii="Times New Roman" w:hAnsi="Times New Roman" w:cs="Times New Roman"/>
          <w:sz w:val="24"/>
          <w:szCs w:val="24"/>
        </w:rPr>
        <w:t>Художественно-эстетическое</w:t>
      </w:r>
      <w:r>
        <w:rPr>
          <w:rFonts w:ascii="Times New Roman" w:hAnsi="Times New Roman" w:cs="Times New Roman"/>
          <w:spacing w:val="-12"/>
          <w:sz w:val="24"/>
          <w:szCs w:val="24"/>
        </w:rPr>
        <w:t xml:space="preserve"> </w:t>
      </w:r>
      <w:r>
        <w:rPr>
          <w:rFonts w:ascii="Times New Roman" w:hAnsi="Times New Roman" w:cs="Times New Roman"/>
          <w:spacing w:val="-2"/>
          <w:sz w:val="24"/>
          <w:szCs w:val="24"/>
        </w:rPr>
        <w:t>развитие.</w:t>
      </w:r>
    </w:p>
    <w:p w14:paraId="6507183C">
      <w:pPr>
        <w:pStyle w:val="7"/>
        <w:ind w:right="140"/>
        <w:rPr>
          <w:rFonts w:ascii="Times New Roman" w:hAnsi="Times New Roman" w:cs="Times New Roman"/>
          <w:lang w:val="ru-RU"/>
        </w:rPr>
      </w:pPr>
      <w:r>
        <w:rPr>
          <w:rFonts w:ascii="Times New Roman" w:hAnsi="Times New Roman" w:cs="Times New Roman"/>
          <w:lang w:val="ru-RU"/>
        </w:rPr>
        <w:t>Результатами освоения образовательной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14:paraId="2C6BF7D0">
      <w:pPr>
        <w:pStyle w:val="7"/>
        <w:rPr>
          <w:rFonts w:ascii="Times New Roman" w:hAnsi="Times New Roman" w:cs="Times New Roman"/>
          <w:lang w:val="ru-RU"/>
        </w:rPr>
      </w:pPr>
    </w:p>
    <w:tbl>
      <w:tblPr>
        <w:tblStyle w:val="3"/>
        <w:tblpPr w:leftFromText="180" w:rightFromText="180" w:vertAnchor="page" w:horzAnchor="page" w:tblpX="421" w:tblpY="482"/>
        <w:tblW w:w="11442" w:type="dxa"/>
        <w:tblInd w:w="0" w:type="dxa"/>
        <w:tblLayout w:type="fixed"/>
        <w:tblCellMar>
          <w:top w:w="0" w:type="dxa"/>
          <w:left w:w="108" w:type="dxa"/>
          <w:bottom w:w="0" w:type="dxa"/>
          <w:right w:w="108" w:type="dxa"/>
        </w:tblCellMar>
      </w:tblPr>
      <w:tblGrid>
        <w:gridCol w:w="918"/>
        <w:gridCol w:w="869"/>
        <w:gridCol w:w="764"/>
        <w:gridCol w:w="750"/>
        <w:gridCol w:w="791"/>
        <w:gridCol w:w="832"/>
        <w:gridCol w:w="886"/>
        <w:gridCol w:w="845"/>
        <w:gridCol w:w="805"/>
        <w:gridCol w:w="723"/>
        <w:gridCol w:w="709"/>
        <w:gridCol w:w="764"/>
        <w:gridCol w:w="886"/>
        <w:gridCol w:w="900"/>
      </w:tblGrid>
      <w:tr w14:paraId="725E85B5">
        <w:tblPrEx>
          <w:tblCellMar>
            <w:top w:w="0" w:type="dxa"/>
            <w:left w:w="108" w:type="dxa"/>
            <w:bottom w:w="0" w:type="dxa"/>
            <w:right w:w="108" w:type="dxa"/>
          </w:tblCellMar>
        </w:tblPrEx>
        <w:trPr>
          <w:trHeight w:val="1185" w:hRule="atLeast"/>
        </w:trPr>
        <w:tc>
          <w:tcPr>
            <w:tcW w:w="11442" w:type="dxa"/>
            <w:gridSpan w:val="14"/>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636C15AE">
            <w:pPr>
              <w:jc w:val="center"/>
              <w:rPr>
                <w:rFonts w:ascii="Times New Roman" w:hAnsi="Times New Roman" w:eastAsia="Times New Roman" w:cs="Times New Roman"/>
                <w:b/>
                <w:bCs/>
                <w:color w:val="000000"/>
                <w:sz w:val="16"/>
                <w:szCs w:val="16"/>
                <w:lang w:val="ru-RU"/>
              </w:rPr>
            </w:pPr>
            <w:r>
              <w:rPr>
                <w:rFonts w:ascii="Times New Roman" w:hAnsi="Times New Roman" w:eastAsia="Times New Roman" w:cs="Times New Roman"/>
                <w:b/>
                <w:bCs/>
                <w:color w:val="000000"/>
                <w:sz w:val="16"/>
                <w:szCs w:val="16"/>
                <w:lang w:val="ru-RU"/>
              </w:rPr>
              <w:t xml:space="preserve">Результаты диагностики образовательной деятельности  за </w:t>
            </w:r>
            <w:r>
              <w:rPr>
                <w:rFonts w:ascii="Times New Roman" w:hAnsi="Times New Roman" w:eastAsia="Times New Roman" w:cs="Times New Roman"/>
                <w:b/>
                <w:bCs/>
                <w:color w:val="000000"/>
                <w:sz w:val="16"/>
                <w:szCs w:val="16"/>
                <w:lang w:val="tt-RU"/>
              </w:rPr>
              <w:t>коне</w:t>
            </w:r>
            <w:r>
              <w:rPr>
                <w:rFonts w:ascii="Times New Roman" w:hAnsi="Times New Roman" w:eastAsia="Times New Roman" w:cs="Times New Roman"/>
                <w:b/>
                <w:bCs/>
                <w:color w:val="000000"/>
                <w:sz w:val="16"/>
                <w:szCs w:val="16"/>
                <w:lang w:val="ru-RU"/>
              </w:rPr>
              <w:t xml:space="preserve">ц 2024-2025  учебного года </w:t>
            </w:r>
          </w:p>
          <w:p w14:paraId="6E194441">
            <w:pPr>
              <w:jc w:val="center"/>
              <w:rPr>
                <w:rFonts w:ascii="Times New Roman" w:hAnsi="Times New Roman" w:eastAsia="Times New Roman" w:cs="Times New Roman"/>
                <w:b/>
                <w:bCs/>
                <w:color w:val="000000"/>
                <w:sz w:val="16"/>
                <w:szCs w:val="16"/>
                <w:lang w:val="ru-RU"/>
              </w:rPr>
            </w:pPr>
            <w:r>
              <w:rPr>
                <w:rFonts w:ascii="Times New Roman" w:hAnsi="Times New Roman" w:eastAsia="Times New Roman" w:cs="Times New Roman"/>
                <w:b/>
                <w:bCs/>
                <w:color w:val="000000"/>
                <w:sz w:val="16"/>
                <w:szCs w:val="16"/>
                <w:lang w:val="ru-RU"/>
              </w:rPr>
              <w:t>в МАДОУ №114   «Челнинская мозаика»(апрель)</w:t>
            </w:r>
          </w:p>
        </w:tc>
      </w:tr>
      <w:tr w14:paraId="329E1897">
        <w:tblPrEx>
          <w:tblCellMar>
            <w:top w:w="0" w:type="dxa"/>
            <w:left w:w="108" w:type="dxa"/>
            <w:bottom w:w="0" w:type="dxa"/>
            <w:right w:w="108" w:type="dxa"/>
          </w:tblCellMar>
        </w:tblPrEx>
        <w:trPr>
          <w:trHeight w:val="755" w:hRule="atLeast"/>
        </w:trPr>
        <w:tc>
          <w:tcPr>
            <w:tcW w:w="11442" w:type="dxa"/>
            <w:gridSpan w:val="14"/>
            <w:vMerge w:val="continue"/>
            <w:tcBorders>
              <w:top w:val="single" w:color="auto" w:sz="8" w:space="0"/>
              <w:left w:val="single" w:color="auto" w:sz="8" w:space="0"/>
              <w:bottom w:val="single" w:color="000000" w:sz="8" w:space="0"/>
              <w:right w:val="single" w:color="000000" w:sz="8" w:space="0"/>
            </w:tcBorders>
            <w:vAlign w:val="center"/>
          </w:tcPr>
          <w:p w14:paraId="2432F11D">
            <w:pPr>
              <w:rPr>
                <w:rFonts w:ascii="Times New Roman" w:hAnsi="Times New Roman" w:eastAsia="Times New Roman" w:cs="Times New Roman"/>
                <w:b/>
                <w:bCs/>
                <w:color w:val="000000"/>
                <w:sz w:val="16"/>
                <w:szCs w:val="16"/>
                <w:lang w:val="ru-RU"/>
              </w:rPr>
            </w:pPr>
          </w:p>
        </w:tc>
      </w:tr>
      <w:tr w14:paraId="271DC1AB">
        <w:tblPrEx>
          <w:tblCellMar>
            <w:top w:w="0" w:type="dxa"/>
            <w:left w:w="108" w:type="dxa"/>
            <w:bottom w:w="0" w:type="dxa"/>
            <w:right w:w="108" w:type="dxa"/>
          </w:tblCellMar>
        </w:tblPrEx>
        <w:trPr>
          <w:trHeight w:val="420" w:hRule="atLeast"/>
        </w:trPr>
        <w:tc>
          <w:tcPr>
            <w:tcW w:w="918" w:type="dxa"/>
            <w:vMerge w:val="restart"/>
            <w:tcBorders>
              <w:top w:val="nil"/>
              <w:left w:val="single" w:color="auto" w:sz="8" w:space="0"/>
              <w:bottom w:val="single" w:color="000000" w:sz="8" w:space="0"/>
              <w:right w:val="single" w:color="auto" w:sz="4" w:space="0"/>
            </w:tcBorders>
            <w:shd w:val="clear" w:color="auto" w:fill="auto"/>
            <w:noWrap/>
            <w:textDirection w:val="btLr"/>
            <w:vAlign w:val="center"/>
          </w:tcPr>
          <w:p w14:paraId="5FA23853">
            <w:pPr>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Возраст</w:t>
            </w:r>
          </w:p>
        </w:tc>
        <w:tc>
          <w:tcPr>
            <w:tcW w:w="869" w:type="dxa"/>
            <w:vMerge w:val="restart"/>
            <w:tcBorders>
              <w:top w:val="nil"/>
              <w:left w:val="single" w:color="auto" w:sz="4" w:space="0"/>
              <w:bottom w:val="single" w:color="000000" w:sz="8" w:space="0"/>
              <w:right w:val="nil"/>
            </w:tcBorders>
            <w:shd w:val="clear" w:color="auto" w:fill="auto"/>
            <w:noWrap/>
            <w:textDirection w:val="btLr"/>
            <w:vAlign w:val="center"/>
          </w:tcPr>
          <w:p w14:paraId="2835D7CD">
            <w:pPr>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Уровни</w:t>
            </w:r>
          </w:p>
        </w:tc>
        <w:tc>
          <w:tcPr>
            <w:tcW w:w="9655" w:type="dxa"/>
            <w:gridSpan w:val="12"/>
            <w:tcBorders>
              <w:top w:val="single" w:color="auto" w:sz="8" w:space="0"/>
              <w:left w:val="single" w:color="auto" w:sz="8" w:space="0"/>
              <w:bottom w:val="nil"/>
              <w:right w:val="single" w:color="000000" w:sz="8" w:space="0"/>
            </w:tcBorders>
            <w:shd w:val="clear" w:color="auto" w:fill="auto"/>
            <w:noWrap/>
            <w:vAlign w:val="bottom"/>
          </w:tcPr>
          <w:p w14:paraId="3825C2F2">
            <w:pPr>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Направление развития, области</w:t>
            </w:r>
          </w:p>
        </w:tc>
      </w:tr>
      <w:tr w14:paraId="1775048E">
        <w:tblPrEx>
          <w:tblCellMar>
            <w:top w:w="0" w:type="dxa"/>
            <w:left w:w="108" w:type="dxa"/>
            <w:bottom w:w="0" w:type="dxa"/>
            <w:right w:w="108" w:type="dxa"/>
          </w:tblCellMar>
        </w:tblPrEx>
        <w:trPr>
          <w:trHeight w:val="535" w:hRule="atLeast"/>
        </w:trPr>
        <w:tc>
          <w:tcPr>
            <w:tcW w:w="918" w:type="dxa"/>
            <w:vMerge w:val="continue"/>
            <w:tcBorders>
              <w:top w:val="nil"/>
              <w:left w:val="single" w:color="auto" w:sz="8" w:space="0"/>
              <w:bottom w:val="single" w:color="000000" w:sz="8" w:space="0"/>
              <w:right w:val="single" w:color="auto" w:sz="4" w:space="0"/>
            </w:tcBorders>
            <w:vAlign w:val="center"/>
          </w:tcPr>
          <w:p w14:paraId="3374D966">
            <w:pPr>
              <w:rPr>
                <w:rFonts w:ascii="Times New Roman" w:hAnsi="Times New Roman" w:eastAsia="Times New Roman" w:cs="Times New Roman"/>
                <w:color w:val="000000"/>
                <w:sz w:val="16"/>
                <w:szCs w:val="16"/>
              </w:rPr>
            </w:pPr>
          </w:p>
        </w:tc>
        <w:tc>
          <w:tcPr>
            <w:tcW w:w="869" w:type="dxa"/>
            <w:vMerge w:val="continue"/>
            <w:tcBorders>
              <w:top w:val="nil"/>
              <w:left w:val="single" w:color="auto" w:sz="4" w:space="0"/>
              <w:bottom w:val="single" w:color="000000" w:sz="8" w:space="0"/>
              <w:right w:val="nil"/>
            </w:tcBorders>
            <w:vAlign w:val="center"/>
          </w:tcPr>
          <w:p w14:paraId="610A5917">
            <w:pPr>
              <w:rPr>
                <w:rFonts w:ascii="Times New Roman" w:hAnsi="Times New Roman" w:eastAsia="Times New Roman" w:cs="Times New Roman"/>
                <w:color w:val="000000"/>
                <w:sz w:val="16"/>
                <w:szCs w:val="16"/>
              </w:rPr>
            </w:pPr>
          </w:p>
        </w:tc>
        <w:tc>
          <w:tcPr>
            <w:tcW w:w="1514" w:type="dxa"/>
            <w:gridSpan w:val="2"/>
            <w:tcBorders>
              <w:top w:val="single" w:color="auto" w:sz="8" w:space="0"/>
              <w:left w:val="single" w:color="auto" w:sz="8" w:space="0"/>
              <w:bottom w:val="single" w:color="auto" w:sz="4" w:space="0"/>
              <w:right w:val="single" w:color="000000" w:sz="8" w:space="0"/>
            </w:tcBorders>
            <w:shd w:val="clear" w:color="auto" w:fill="auto"/>
            <w:vAlign w:val="center"/>
          </w:tcPr>
          <w:p w14:paraId="19EC0752">
            <w:pPr>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Социально-коммуникативное</w:t>
            </w:r>
          </w:p>
        </w:tc>
        <w:tc>
          <w:tcPr>
            <w:tcW w:w="1623" w:type="dxa"/>
            <w:gridSpan w:val="2"/>
            <w:tcBorders>
              <w:top w:val="single" w:color="auto" w:sz="8" w:space="0"/>
              <w:left w:val="nil"/>
              <w:bottom w:val="single" w:color="auto" w:sz="4" w:space="0"/>
              <w:right w:val="single" w:color="auto" w:sz="4" w:space="0"/>
            </w:tcBorders>
            <w:shd w:val="clear" w:color="auto" w:fill="auto"/>
            <w:vAlign w:val="center"/>
          </w:tcPr>
          <w:p w14:paraId="7C6E9D70">
            <w:pPr>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Познавательное</w:t>
            </w:r>
          </w:p>
        </w:tc>
        <w:tc>
          <w:tcPr>
            <w:tcW w:w="1731" w:type="dxa"/>
            <w:gridSpan w:val="2"/>
            <w:tcBorders>
              <w:top w:val="single" w:color="auto" w:sz="8" w:space="0"/>
              <w:left w:val="single" w:color="auto" w:sz="8" w:space="0"/>
              <w:bottom w:val="single" w:color="auto" w:sz="4" w:space="0"/>
              <w:right w:val="single" w:color="000000" w:sz="8" w:space="0"/>
            </w:tcBorders>
            <w:shd w:val="clear" w:color="auto" w:fill="auto"/>
            <w:vAlign w:val="center"/>
          </w:tcPr>
          <w:p w14:paraId="1BBFA7BA">
            <w:pPr>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Речевое</w:t>
            </w:r>
          </w:p>
        </w:tc>
        <w:tc>
          <w:tcPr>
            <w:tcW w:w="1528" w:type="dxa"/>
            <w:gridSpan w:val="2"/>
            <w:tcBorders>
              <w:top w:val="single" w:color="auto" w:sz="8" w:space="0"/>
              <w:left w:val="nil"/>
              <w:bottom w:val="single" w:color="auto" w:sz="4" w:space="0"/>
              <w:right w:val="single" w:color="auto" w:sz="4" w:space="0"/>
            </w:tcBorders>
            <w:shd w:val="clear" w:color="auto" w:fill="auto"/>
            <w:vAlign w:val="center"/>
          </w:tcPr>
          <w:p w14:paraId="5FCF6BCA">
            <w:pPr>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Физическое</w:t>
            </w:r>
          </w:p>
        </w:tc>
        <w:tc>
          <w:tcPr>
            <w:tcW w:w="1473" w:type="dxa"/>
            <w:gridSpan w:val="2"/>
            <w:tcBorders>
              <w:top w:val="single" w:color="auto" w:sz="8" w:space="0"/>
              <w:left w:val="single" w:color="auto" w:sz="8" w:space="0"/>
              <w:bottom w:val="single" w:color="auto" w:sz="4" w:space="0"/>
              <w:right w:val="single" w:color="000000" w:sz="8" w:space="0"/>
            </w:tcBorders>
            <w:shd w:val="clear" w:color="auto" w:fill="auto"/>
            <w:vAlign w:val="center"/>
          </w:tcPr>
          <w:p w14:paraId="11466B21">
            <w:pPr>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Художественно-эстетическое</w:t>
            </w:r>
          </w:p>
        </w:tc>
        <w:tc>
          <w:tcPr>
            <w:tcW w:w="1786" w:type="dxa"/>
            <w:gridSpan w:val="2"/>
            <w:tcBorders>
              <w:top w:val="single" w:color="auto" w:sz="8" w:space="0"/>
              <w:left w:val="nil"/>
              <w:bottom w:val="single" w:color="auto" w:sz="4" w:space="0"/>
              <w:right w:val="single" w:color="000000" w:sz="8" w:space="0"/>
            </w:tcBorders>
            <w:shd w:val="clear" w:color="auto" w:fill="auto"/>
            <w:noWrap/>
            <w:textDirection w:val="btLr"/>
            <w:vAlign w:val="center"/>
          </w:tcPr>
          <w:p w14:paraId="44ADEEE9">
            <w:pPr>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b/>
                <w:bCs/>
                <w:color w:val="000000"/>
                <w:sz w:val="16"/>
                <w:szCs w:val="16"/>
              </w:rPr>
              <w:t>Итого</w:t>
            </w:r>
          </w:p>
        </w:tc>
      </w:tr>
      <w:tr w14:paraId="531E03BE">
        <w:tblPrEx>
          <w:tblCellMar>
            <w:top w:w="0" w:type="dxa"/>
            <w:left w:w="108" w:type="dxa"/>
            <w:bottom w:w="0" w:type="dxa"/>
            <w:right w:w="108" w:type="dxa"/>
          </w:tblCellMar>
        </w:tblPrEx>
        <w:trPr>
          <w:trHeight w:val="480" w:hRule="atLeast"/>
        </w:trPr>
        <w:tc>
          <w:tcPr>
            <w:tcW w:w="918" w:type="dxa"/>
            <w:vMerge w:val="continue"/>
            <w:tcBorders>
              <w:top w:val="nil"/>
              <w:left w:val="single" w:color="auto" w:sz="8" w:space="0"/>
              <w:bottom w:val="single" w:color="000000" w:sz="8" w:space="0"/>
              <w:right w:val="single" w:color="auto" w:sz="4" w:space="0"/>
            </w:tcBorders>
            <w:vAlign w:val="center"/>
          </w:tcPr>
          <w:p w14:paraId="50DB00FD">
            <w:pPr>
              <w:rPr>
                <w:rFonts w:ascii="Times New Roman" w:hAnsi="Times New Roman" w:eastAsia="Times New Roman" w:cs="Times New Roman"/>
                <w:color w:val="000000"/>
                <w:sz w:val="16"/>
                <w:szCs w:val="16"/>
              </w:rPr>
            </w:pPr>
          </w:p>
        </w:tc>
        <w:tc>
          <w:tcPr>
            <w:tcW w:w="869" w:type="dxa"/>
            <w:vMerge w:val="continue"/>
            <w:tcBorders>
              <w:top w:val="nil"/>
              <w:left w:val="single" w:color="auto" w:sz="4" w:space="0"/>
              <w:bottom w:val="single" w:color="000000" w:sz="8" w:space="0"/>
              <w:right w:val="nil"/>
            </w:tcBorders>
            <w:vAlign w:val="center"/>
          </w:tcPr>
          <w:p w14:paraId="48C2C1B8">
            <w:pPr>
              <w:rPr>
                <w:rFonts w:ascii="Times New Roman" w:hAnsi="Times New Roman" w:eastAsia="Times New Roman" w:cs="Times New Roman"/>
                <w:color w:val="000000"/>
                <w:sz w:val="16"/>
                <w:szCs w:val="16"/>
              </w:rPr>
            </w:pPr>
          </w:p>
        </w:tc>
        <w:tc>
          <w:tcPr>
            <w:tcW w:w="764" w:type="dxa"/>
            <w:tcBorders>
              <w:top w:val="nil"/>
              <w:left w:val="single" w:color="auto" w:sz="8" w:space="0"/>
              <w:bottom w:val="single" w:color="auto" w:sz="8" w:space="0"/>
              <w:right w:val="single" w:color="auto" w:sz="4" w:space="0"/>
            </w:tcBorders>
            <w:shd w:val="clear" w:color="auto" w:fill="auto"/>
            <w:vAlign w:val="bottom"/>
          </w:tcPr>
          <w:p w14:paraId="651581D8">
            <w:pPr>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Кол-во детей</w:t>
            </w:r>
          </w:p>
        </w:tc>
        <w:tc>
          <w:tcPr>
            <w:tcW w:w="750" w:type="dxa"/>
            <w:tcBorders>
              <w:top w:val="nil"/>
              <w:left w:val="nil"/>
              <w:bottom w:val="single" w:color="auto" w:sz="8" w:space="0"/>
              <w:right w:val="single" w:color="auto" w:sz="8" w:space="0"/>
            </w:tcBorders>
            <w:shd w:val="clear" w:color="auto" w:fill="auto"/>
            <w:vAlign w:val="bottom"/>
          </w:tcPr>
          <w:p w14:paraId="34C33843">
            <w:pPr>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w:t>
            </w:r>
          </w:p>
        </w:tc>
        <w:tc>
          <w:tcPr>
            <w:tcW w:w="791" w:type="dxa"/>
            <w:tcBorders>
              <w:top w:val="nil"/>
              <w:left w:val="nil"/>
              <w:bottom w:val="single" w:color="auto" w:sz="8" w:space="0"/>
              <w:right w:val="single" w:color="auto" w:sz="4" w:space="0"/>
            </w:tcBorders>
            <w:shd w:val="clear" w:color="auto" w:fill="auto"/>
            <w:vAlign w:val="bottom"/>
          </w:tcPr>
          <w:p w14:paraId="46644A12">
            <w:pPr>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Кол-во детей</w:t>
            </w:r>
          </w:p>
        </w:tc>
        <w:tc>
          <w:tcPr>
            <w:tcW w:w="832" w:type="dxa"/>
            <w:tcBorders>
              <w:top w:val="nil"/>
              <w:left w:val="nil"/>
              <w:bottom w:val="single" w:color="auto" w:sz="8" w:space="0"/>
              <w:right w:val="nil"/>
            </w:tcBorders>
            <w:shd w:val="clear" w:color="auto" w:fill="auto"/>
            <w:vAlign w:val="bottom"/>
          </w:tcPr>
          <w:p w14:paraId="77C2159F">
            <w:pPr>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w:t>
            </w:r>
          </w:p>
        </w:tc>
        <w:tc>
          <w:tcPr>
            <w:tcW w:w="886" w:type="dxa"/>
            <w:tcBorders>
              <w:top w:val="nil"/>
              <w:left w:val="single" w:color="auto" w:sz="8" w:space="0"/>
              <w:bottom w:val="single" w:color="auto" w:sz="8" w:space="0"/>
              <w:right w:val="single" w:color="auto" w:sz="4" w:space="0"/>
            </w:tcBorders>
            <w:shd w:val="clear" w:color="auto" w:fill="auto"/>
            <w:vAlign w:val="bottom"/>
          </w:tcPr>
          <w:p w14:paraId="3124BCF0">
            <w:pPr>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Кол-во детей</w:t>
            </w:r>
          </w:p>
        </w:tc>
        <w:tc>
          <w:tcPr>
            <w:tcW w:w="845" w:type="dxa"/>
            <w:tcBorders>
              <w:top w:val="nil"/>
              <w:left w:val="nil"/>
              <w:bottom w:val="single" w:color="auto" w:sz="8" w:space="0"/>
              <w:right w:val="single" w:color="auto" w:sz="8" w:space="0"/>
            </w:tcBorders>
            <w:shd w:val="clear" w:color="auto" w:fill="auto"/>
            <w:vAlign w:val="bottom"/>
          </w:tcPr>
          <w:p w14:paraId="484F0A86">
            <w:pPr>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w:t>
            </w:r>
          </w:p>
        </w:tc>
        <w:tc>
          <w:tcPr>
            <w:tcW w:w="805" w:type="dxa"/>
            <w:tcBorders>
              <w:top w:val="nil"/>
              <w:left w:val="nil"/>
              <w:bottom w:val="single" w:color="auto" w:sz="8" w:space="0"/>
              <w:right w:val="single" w:color="auto" w:sz="4" w:space="0"/>
            </w:tcBorders>
            <w:shd w:val="clear" w:color="auto" w:fill="auto"/>
            <w:vAlign w:val="bottom"/>
          </w:tcPr>
          <w:p w14:paraId="22F4B65D">
            <w:pPr>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Кол-во детей</w:t>
            </w:r>
          </w:p>
        </w:tc>
        <w:tc>
          <w:tcPr>
            <w:tcW w:w="723" w:type="dxa"/>
            <w:tcBorders>
              <w:top w:val="nil"/>
              <w:left w:val="nil"/>
              <w:bottom w:val="single" w:color="auto" w:sz="8" w:space="0"/>
              <w:right w:val="nil"/>
            </w:tcBorders>
            <w:shd w:val="clear" w:color="auto" w:fill="auto"/>
            <w:vAlign w:val="bottom"/>
          </w:tcPr>
          <w:p w14:paraId="0A5A0A47">
            <w:pPr>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w:t>
            </w:r>
          </w:p>
        </w:tc>
        <w:tc>
          <w:tcPr>
            <w:tcW w:w="709" w:type="dxa"/>
            <w:tcBorders>
              <w:top w:val="nil"/>
              <w:left w:val="single" w:color="auto" w:sz="8" w:space="0"/>
              <w:bottom w:val="single" w:color="auto" w:sz="8" w:space="0"/>
              <w:right w:val="single" w:color="auto" w:sz="4" w:space="0"/>
            </w:tcBorders>
            <w:shd w:val="clear" w:color="auto" w:fill="auto"/>
            <w:vAlign w:val="bottom"/>
          </w:tcPr>
          <w:p w14:paraId="458BD5B6">
            <w:pPr>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Кол-во детей</w:t>
            </w:r>
          </w:p>
        </w:tc>
        <w:tc>
          <w:tcPr>
            <w:tcW w:w="764" w:type="dxa"/>
            <w:tcBorders>
              <w:top w:val="nil"/>
              <w:left w:val="nil"/>
              <w:bottom w:val="single" w:color="auto" w:sz="8" w:space="0"/>
              <w:right w:val="single" w:color="auto" w:sz="8" w:space="0"/>
            </w:tcBorders>
            <w:shd w:val="clear" w:color="auto" w:fill="auto"/>
            <w:vAlign w:val="bottom"/>
          </w:tcPr>
          <w:p w14:paraId="1A8E0B7F">
            <w:pPr>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w:t>
            </w:r>
          </w:p>
        </w:tc>
        <w:tc>
          <w:tcPr>
            <w:tcW w:w="886" w:type="dxa"/>
            <w:tcBorders>
              <w:top w:val="nil"/>
              <w:left w:val="nil"/>
              <w:bottom w:val="single" w:color="auto" w:sz="8" w:space="0"/>
              <w:right w:val="single" w:color="auto" w:sz="4" w:space="0"/>
            </w:tcBorders>
            <w:shd w:val="clear" w:color="auto" w:fill="auto"/>
            <w:vAlign w:val="bottom"/>
          </w:tcPr>
          <w:p w14:paraId="0645166F">
            <w:pPr>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Кол-во детей</w:t>
            </w:r>
          </w:p>
        </w:tc>
        <w:tc>
          <w:tcPr>
            <w:tcW w:w="900" w:type="dxa"/>
            <w:tcBorders>
              <w:top w:val="nil"/>
              <w:left w:val="nil"/>
              <w:bottom w:val="single" w:color="auto" w:sz="8" w:space="0"/>
              <w:right w:val="single" w:color="auto" w:sz="8" w:space="0"/>
            </w:tcBorders>
            <w:shd w:val="clear" w:color="auto" w:fill="auto"/>
            <w:vAlign w:val="bottom"/>
          </w:tcPr>
          <w:p w14:paraId="1355382A">
            <w:pPr>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w:t>
            </w:r>
          </w:p>
        </w:tc>
      </w:tr>
      <w:tr w14:paraId="6C84860F">
        <w:tblPrEx>
          <w:tblCellMar>
            <w:top w:w="0" w:type="dxa"/>
            <w:left w:w="108" w:type="dxa"/>
            <w:bottom w:w="0" w:type="dxa"/>
            <w:right w:w="108" w:type="dxa"/>
          </w:tblCellMar>
        </w:tblPrEx>
        <w:trPr>
          <w:trHeight w:val="241" w:hRule="atLeast"/>
        </w:trPr>
        <w:tc>
          <w:tcPr>
            <w:tcW w:w="918" w:type="dxa"/>
            <w:vMerge w:val="restart"/>
            <w:tcBorders>
              <w:top w:val="nil"/>
              <w:left w:val="single" w:color="auto" w:sz="8" w:space="0"/>
              <w:bottom w:val="single" w:color="auto" w:sz="4" w:space="0"/>
              <w:right w:val="single" w:color="auto" w:sz="4" w:space="0"/>
            </w:tcBorders>
            <w:shd w:val="clear" w:color="auto" w:fill="auto"/>
          </w:tcPr>
          <w:p w14:paraId="337BB462">
            <w:pP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 xml:space="preserve">Средние группы </w:t>
            </w:r>
          </w:p>
          <w:p w14:paraId="34EB47C5">
            <w:pP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rPr>
              <w:t>5</w:t>
            </w:r>
            <w:r>
              <w:rPr>
                <w:rFonts w:ascii="Times New Roman" w:hAnsi="Times New Roman" w:eastAsia="Times New Roman" w:cs="Times New Roman"/>
                <w:color w:val="000000"/>
                <w:sz w:val="16"/>
                <w:szCs w:val="16"/>
                <w:lang w:val="ru-RU"/>
              </w:rPr>
              <w:t>5</w:t>
            </w:r>
            <w:r>
              <w:rPr>
                <w:rFonts w:ascii="Times New Roman" w:hAnsi="Times New Roman" w:eastAsia="Times New Roman" w:cs="Times New Roman"/>
                <w:color w:val="000000"/>
                <w:sz w:val="16"/>
                <w:szCs w:val="16"/>
              </w:rPr>
              <w:t xml:space="preserve"> </w:t>
            </w:r>
            <w:r>
              <w:rPr>
                <w:rFonts w:ascii="Times New Roman" w:hAnsi="Times New Roman" w:eastAsia="Times New Roman" w:cs="Times New Roman"/>
                <w:color w:val="000000"/>
                <w:sz w:val="16"/>
                <w:szCs w:val="16"/>
                <w:lang w:val="ru-RU"/>
              </w:rPr>
              <w:t>ч.</w:t>
            </w:r>
          </w:p>
        </w:tc>
        <w:tc>
          <w:tcPr>
            <w:tcW w:w="869" w:type="dxa"/>
            <w:tcBorders>
              <w:top w:val="nil"/>
              <w:left w:val="nil"/>
              <w:bottom w:val="single" w:color="auto" w:sz="4" w:space="0"/>
              <w:right w:val="nil"/>
            </w:tcBorders>
            <w:shd w:val="clear" w:color="auto" w:fill="auto"/>
            <w:noWrap/>
            <w:vAlign w:val="bottom"/>
          </w:tcPr>
          <w:p w14:paraId="28FEA29C">
            <w:pP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высокий</w:t>
            </w:r>
          </w:p>
        </w:tc>
        <w:tc>
          <w:tcPr>
            <w:tcW w:w="764" w:type="dxa"/>
            <w:tcBorders>
              <w:top w:val="nil"/>
              <w:left w:val="single" w:color="auto" w:sz="8" w:space="0"/>
              <w:bottom w:val="single" w:color="auto" w:sz="4" w:space="0"/>
              <w:right w:val="single" w:color="auto" w:sz="4" w:space="0"/>
            </w:tcBorders>
            <w:shd w:val="clear" w:color="auto" w:fill="auto"/>
            <w:noWrap/>
            <w:vAlign w:val="bottom"/>
          </w:tcPr>
          <w:p w14:paraId="15425787">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18</w:t>
            </w:r>
          </w:p>
        </w:tc>
        <w:tc>
          <w:tcPr>
            <w:tcW w:w="750" w:type="dxa"/>
            <w:tcBorders>
              <w:top w:val="nil"/>
              <w:left w:val="nil"/>
              <w:bottom w:val="single" w:color="auto" w:sz="4" w:space="0"/>
              <w:right w:val="single" w:color="auto" w:sz="8" w:space="0"/>
            </w:tcBorders>
            <w:shd w:val="clear" w:color="auto" w:fill="auto"/>
            <w:noWrap/>
            <w:vAlign w:val="bottom"/>
          </w:tcPr>
          <w:p w14:paraId="4596203C">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33</w:t>
            </w:r>
          </w:p>
        </w:tc>
        <w:tc>
          <w:tcPr>
            <w:tcW w:w="791" w:type="dxa"/>
            <w:tcBorders>
              <w:top w:val="nil"/>
              <w:left w:val="nil"/>
              <w:bottom w:val="single" w:color="auto" w:sz="4" w:space="0"/>
              <w:right w:val="single" w:color="auto" w:sz="4" w:space="0"/>
            </w:tcBorders>
            <w:shd w:val="clear" w:color="auto" w:fill="auto"/>
            <w:noWrap/>
            <w:vAlign w:val="bottom"/>
          </w:tcPr>
          <w:p w14:paraId="060E317E">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12</w:t>
            </w:r>
          </w:p>
        </w:tc>
        <w:tc>
          <w:tcPr>
            <w:tcW w:w="832" w:type="dxa"/>
            <w:tcBorders>
              <w:top w:val="nil"/>
              <w:left w:val="nil"/>
              <w:bottom w:val="single" w:color="auto" w:sz="4" w:space="0"/>
              <w:right w:val="single" w:color="auto" w:sz="8" w:space="0"/>
            </w:tcBorders>
            <w:shd w:val="clear" w:color="auto" w:fill="auto"/>
            <w:noWrap/>
            <w:vAlign w:val="bottom"/>
          </w:tcPr>
          <w:p w14:paraId="3FED9D04">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22</w:t>
            </w:r>
          </w:p>
        </w:tc>
        <w:tc>
          <w:tcPr>
            <w:tcW w:w="886" w:type="dxa"/>
            <w:tcBorders>
              <w:top w:val="nil"/>
              <w:left w:val="nil"/>
              <w:bottom w:val="single" w:color="auto" w:sz="4" w:space="0"/>
              <w:right w:val="single" w:color="auto" w:sz="4" w:space="0"/>
            </w:tcBorders>
            <w:shd w:val="clear" w:color="auto" w:fill="auto"/>
            <w:noWrap/>
            <w:vAlign w:val="bottom"/>
          </w:tcPr>
          <w:p w14:paraId="415BE825">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10</w:t>
            </w:r>
          </w:p>
        </w:tc>
        <w:tc>
          <w:tcPr>
            <w:tcW w:w="845" w:type="dxa"/>
            <w:tcBorders>
              <w:top w:val="nil"/>
              <w:left w:val="nil"/>
              <w:bottom w:val="single" w:color="auto" w:sz="4" w:space="0"/>
              <w:right w:val="single" w:color="auto" w:sz="8" w:space="0"/>
            </w:tcBorders>
            <w:shd w:val="clear" w:color="auto" w:fill="auto"/>
            <w:noWrap/>
            <w:vAlign w:val="bottom"/>
          </w:tcPr>
          <w:p w14:paraId="55C5BE28">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18</w:t>
            </w:r>
          </w:p>
        </w:tc>
        <w:tc>
          <w:tcPr>
            <w:tcW w:w="805" w:type="dxa"/>
            <w:tcBorders>
              <w:top w:val="nil"/>
              <w:left w:val="nil"/>
              <w:bottom w:val="single" w:color="auto" w:sz="4" w:space="0"/>
              <w:right w:val="single" w:color="auto" w:sz="4" w:space="0"/>
            </w:tcBorders>
            <w:shd w:val="clear" w:color="auto" w:fill="auto"/>
            <w:noWrap/>
            <w:vAlign w:val="bottom"/>
          </w:tcPr>
          <w:p w14:paraId="0FC7378D">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12</w:t>
            </w:r>
          </w:p>
        </w:tc>
        <w:tc>
          <w:tcPr>
            <w:tcW w:w="723" w:type="dxa"/>
            <w:tcBorders>
              <w:top w:val="nil"/>
              <w:left w:val="nil"/>
              <w:bottom w:val="single" w:color="auto" w:sz="4" w:space="0"/>
              <w:right w:val="nil"/>
            </w:tcBorders>
            <w:shd w:val="clear" w:color="auto" w:fill="auto"/>
            <w:noWrap/>
            <w:vAlign w:val="bottom"/>
          </w:tcPr>
          <w:p w14:paraId="5C5B2470">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22</w:t>
            </w:r>
          </w:p>
        </w:tc>
        <w:tc>
          <w:tcPr>
            <w:tcW w:w="709" w:type="dxa"/>
            <w:tcBorders>
              <w:top w:val="nil"/>
              <w:left w:val="single" w:color="auto" w:sz="8" w:space="0"/>
              <w:bottom w:val="single" w:color="auto" w:sz="4" w:space="0"/>
              <w:right w:val="single" w:color="auto" w:sz="4" w:space="0"/>
            </w:tcBorders>
            <w:shd w:val="clear" w:color="auto" w:fill="auto"/>
            <w:noWrap/>
            <w:vAlign w:val="bottom"/>
          </w:tcPr>
          <w:p w14:paraId="1F17A65A">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12</w:t>
            </w:r>
          </w:p>
        </w:tc>
        <w:tc>
          <w:tcPr>
            <w:tcW w:w="764" w:type="dxa"/>
            <w:tcBorders>
              <w:top w:val="nil"/>
              <w:left w:val="nil"/>
              <w:bottom w:val="single" w:color="auto" w:sz="4" w:space="0"/>
              <w:right w:val="single" w:color="auto" w:sz="8" w:space="0"/>
            </w:tcBorders>
            <w:shd w:val="clear" w:color="auto" w:fill="auto"/>
            <w:noWrap/>
            <w:vAlign w:val="bottom"/>
          </w:tcPr>
          <w:p w14:paraId="1539B464">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22</w:t>
            </w:r>
          </w:p>
        </w:tc>
        <w:tc>
          <w:tcPr>
            <w:tcW w:w="886" w:type="dxa"/>
            <w:tcBorders>
              <w:top w:val="nil"/>
              <w:left w:val="nil"/>
              <w:bottom w:val="single" w:color="auto" w:sz="4" w:space="0"/>
              <w:right w:val="single" w:color="auto" w:sz="4" w:space="0"/>
            </w:tcBorders>
            <w:shd w:val="clear" w:color="auto" w:fill="auto"/>
            <w:noWrap/>
            <w:vAlign w:val="bottom"/>
          </w:tcPr>
          <w:p w14:paraId="04CF9DDA">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13</w:t>
            </w:r>
          </w:p>
        </w:tc>
        <w:tc>
          <w:tcPr>
            <w:tcW w:w="900" w:type="dxa"/>
            <w:tcBorders>
              <w:top w:val="nil"/>
              <w:left w:val="nil"/>
              <w:bottom w:val="single" w:color="auto" w:sz="4" w:space="0"/>
              <w:right w:val="single" w:color="auto" w:sz="8" w:space="0"/>
            </w:tcBorders>
            <w:shd w:val="clear" w:color="auto" w:fill="auto"/>
            <w:noWrap/>
            <w:vAlign w:val="bottom"/>
          </w:tcPr>
          <w:p w14:paraId="1F08F0B6">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23</w:t>
            </w:r>
          </w:p>
        </w:tc>
      </w:tr>
      <w:tr w14:paraId="03FBBB6C">
        <w:tblPrEx>
          <w:tblCellMar>
            <w:top w:w="0" w:type="dxa"/>
            <w:left w:w="108" w:type="dxa"/>
            <w:bottom w:w="0" w:type="dxa"/>
            <w:right w:w="108" w:type="dxa"/>
          </w:tblCellMar>
        </w:tblPrEx>
        <w:trPr>
          <w:trHeight w:val="290" w:hRule="atLeast"/>
        </w:trPr>
        <w:tc>
          <w:tcPr>
            <w:tcW w:w="918" w:type="dxa"/>
            <w:vMerge w:val="continue"/>
            <w:tcBorders>
              <w:top w:val="nil"/>
              <w:left w:val="single" w:color="auto" w:sz="8" w:space="0"/>
              <w:bottom w:val="single" w:color="auto" w:sz="4" w:space="0"/>
              <w:right w:val="single" w:color="auto" w:sz="4" w:space="0"/>
            </w:tcBorders>
            <w:vAlign w:val="center"/>
          </w:tcPr>
          <w:p w14:paraId="5DCA70DE">
            <w:pPr>
              <w:rPr>
                <w:rFonts w:ascii="Times New Roman" w:hAnsi="Times New Roman" w:eastAsia="Times New Roman" w:cs="Times New Roman"/>
                <w:color w:val="000000"/>
                <w:sz w:val="16"/>
                <w:szCs w:val="16"/>
              </w:rPr>
            </w:pPr>
          </w:p>
        </w:tc>
        <w:tc>
          <w:tcPr>
            <w:tcW w:w="869" w:type="dxa"/>
            <w:tcBorders>
              <w:top w:val="nil"/>
              <w:left w:val="nil"/>
              <w:bottom w:val="single" w:color="auto" w:sz="4" w:space="0"/>
              <w:right w:val="nil"/>
            </w:tcBorders>
            <w:shd w:val="clear" w:color="auto" w:fill="auto"/>
            <w:noWrap/>
            <w:vAlign w:val="bottom"/>
          </w:tcPr>
          <w:p w14:paraId="499F22A1">
            <w:pP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средний</w:t>
            </w:r>
          </w:p>
        </w:tc>
        <w:tc>
          <w:tcPr>
            <w:tcW w:w="764" w:type="dxa"/>
            <w:tcBorders>
              <w:top w:val="nil"/>
              <w:left w:val="single" w:color="auto" w:sz="8" w:space="0"/>
              <w:bottom w:val="single" w:color="auto" w:sz="4" w:space="0"/>
              <w:right w:val="single" w:color="auto" w:sz="4" w:space="0"/>
            </w:tcBorders>
            <w:shd w:val="clear" w:color="auto" w:fill="auto"/>
            <w:noWrap/>
            <w:vAlign w:val="bottom"/>
          </w:tcPr>
          <w:p w14:paraId="77A16373">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36</w:t>
            </w:r>
          </w:p>
        </w:tc>
        <w:tc>
          <w:tcPr>
            <w:tcW w:w="750" w:type="dxa"/>
            <w:tcBorders>
              <w:top w:val="nil"/>
              <w:left w:val="nil"/>
              <w:bottom w:val="single" w:color="auto" w:sz="4" w:space="0"/>
              <w:right w:val="single" w:color="auto" w:sz="8" w:space="0"/>
            </w:tcBorders>
            <w:shd w:val="clear" w:color="auto" w:fill="auto"/>
            <w:noWrap/>
            <w:vAlign w:val="bottom"/>
          </w:tcPr>
          <w:p w14:paraId="2E7CBDD4">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65</w:t>
            </w:r>
          </w:p>
        </w:tc>
        <w:tc>
          <w:tcPr>
            <w:tcW w:w="791" w:type="dxa"/>
            <w:tcBorders>
              <w:top w:val="nil"/>
              <w:left w:val="nil"/>
              <w:bottom w:val="single" w:color="auto" w:sz="4" w:space="0"/>
              <w:right w:val="single" w:color="auto" w:sz="4" w:space="0"/>
            </w:tcBorders>
            <w:shd w:val="clear" w:color="auto" w:fill="auto"/>
            <w:noWrap/>
            <w:vAlign w:val="bottom"/>
          </w:tcPr>
          <w:p w14:paraId="308FB92E">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42</w:t>
            </w:r>
          </w:p>
        </w:tc>
        <w:tc>
          <w:tcPr>
            <w:tcW w:w="832" w:type="dxa"/>
            <w:tcBorders>
              <w:top w:val="nil"/>
              <w:left w:val="nil"/>
              <w:bottom w:val="single" w:color="auto" w:sz="4" w:space="0"/>
              <w:right w:val="single" w:color="auto" w:sz="8" w:space="0"/>
            </w:tcBorders>
            <w:shd w:val="clear" w:color="auto" w:fill="auto"/>
            <w:noWrap/>
            <w:vAlign w:val="bottom"/>
          </w:tcPr>
          <w:p w14:paraId="532852B4">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76</w:t>
            </w:r>
          </w:p>
        </w:tc>
        <w:tc>
          <w:tcPr>
            <w:tcW w:w="886" w:type="dxa"/>
            <w:tcBorders>
              <w:top w:val="nil"/>
              <w:left w:val="nil"/>
              <w:bottom w:val="single" w:color="auto" w:sz="4" w:space="0"/>
              <w:right w:val="single" w:color="auto" w:sz="4" w:space="0"/>
            </w:tcBorders>
            <w:shd w:val="clear" w:color="auto" w:fill="auto"/>
            <w:noWrap/>
            <w:vAlign w:val="bottom"/>
          </w:tcPr>
          <w:p w14:paraId="22A36654">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44</w:t>
            </w:r>
          </w:p>
        </w:tc>
        <w:tc>
          <w:tcPr>
            <w:tcW w:w="845" w:type="dxa"/>
            <w:tcBorders>
              <w:top w:val="nil"/>
              <w:left w:val="nil"/>
              <w:bottom w:val="single" w:color="auto" w:sz="4" w:space="0"/>
              <w:right w:val="single" w:color="auto" w:sz="8" w:space="0"/>
            </w:tcBorders>
            <w:shd w:val="clear" w:color="auto" w:fill="auto"/>
            <w:noWrap/>
            <w:vAlign w:val="bottom"/>
          </w:tcPr>
          <w:p w14:paraId="0D1F7481">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80</w:t>
            </w:r>
          </w:p>
        </w:tc>
        <w:tc>
          <w:tcPr>
            <w:tcW w:w="805" w:type="dxa"/>
            <w:tcBorders>
              <w:top w:val="nil"/>
              <w:left w:val="nil"/>
              <w:bottom w:val="single" w:color="auto" w:sz="4" w:space="0"/>
              <w:right w:val="single" w:color="auto" w:sz="4" w:space="0"/>
            </w:tcBorders>
            <w:shd w:val="clear" w:color="auto" w:fill="auto"/>
            <w:noWrap/>
            <w:vAlign w:val="bottom"/>
          </w:tcPr>
          <w:p w14:paraId="055AE645">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42</w:t>
            </w:r>
          </w:p>
        </w:tc>
        <w:tc>
          <w:tcPr>
            <w:tcW w:w="723" w:type="dxa"/>
            <w:tcBorders>
              <w:top w:val="nil"/>
              <w:left w:val="nil"/>
              <w:bottom w:val="single" w:color="auto" w:sz="4" w:space="0"/>
              <w:right w:val="nil"/>
            </w:tcBorders>
            <w:shd w:val="clear" w:color="auto" w:fill="auto"/>
            <w:noWrap/>
            <w:vAlign w:val="bottom"/>
          </w:tcPr>
          <w:p w14:paraId="00E6CAFA">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76</w:t>
            </w:r>
          </w:p>
        </w:tc>
        <w:tc>
          <w:tcPr>
            <w:tcW w:w="709" w:type="dxa"/>
            <w:tcBorders>
              <w:top w:val="nil"/>
              <w:left w:val="single" w:color="auto" w:sz="8" w:space="0"/>
              <w:bottom w:val="single" w:color="auto" w:sz="4" w:space="0"/>
              <w:right w:val="single" w:color="auto" w:sz="4" w:space="0"/>
            </w:tcBorders>
            <w:shd w:val="clear" w:color="auto" w:fill="auto"/>
            <w:noWrap/>
            <w:vAlign w:val="bottom"/>
          </w:tcPr>
          <w:p w14:paraId="6282B21D">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42</w:t>
            </w:r>
          </w:p>
        </w:tc>
        <w:tc>
          <w:tcPr>
            <w:tcW w:w="764" w:type="dxa"/>
            <w:tcBorders>
              <w:top w:val="nil"/>
              <w:left w:val="nil"/>
              <w:bottom w:val="single" w:color="auto" w:sz="4" w:space="0"/>
              <w:right w:val="single" w:color="auto" w:sz="8" w:space="0"/>
            </w:tcBorders>
            <w:shd w:val="clear" w:color="auto" w:fill="auto"/>
            <w:noWrap/>
            <w:vAlign w:val="bottom"/>
          </w:tcPr>
          <w:p w14:paraId="78827430">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76</w:t>
            </w:r>
          </w:p>
        </w:tc>
        <w:tc>
          <w:tcPr>
            <w:tcW w:w="886" w:type="dxa"/>
            <w:tcBorders>
              <w:top w:val="nil"/>
              <w:left w:val="nil"/>
              <w:bottom w:val="single" w:color="auto" w:sz="4" w:space="0"/>
              <w:right w:val="single" w:color="auto" w:sz="4" w:space="0"/>
            </w:tcBorders>
            <w:shd w:val="clear" w:color="auto" w:fill="auto"/>
            <w:noWrap/>
            <w:vAlign w:val="bottom"/>
          </w:tcPr>
          <w:p w14:paraId="57033974">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41</w:t>
            </w:r>
          </w:p>
        </w:tc>
        <w:tc>
          <w:tcPr>
            <w:tcW w:w="900" w:type="dxa"/>
            <w:tcBorders>
              <w:top w:val="nil"/>
              <w:left w:val="nil"/>
              <w:bottom w:val="single" w:color="auto" w:sz="4" w:space="0"/>
              <w:right w:val="single" w:color="auto" w:sz="8" w:space="0"/>
            </w:tcBorders>
            <w:shd w:val="clear" w:color="auto" w:fill="auto"/>
            <w:noWrap/>
            <w:vAlign w:val="bottom"/>
          </w:tcPr>
          <w:p w14:paraId="6CC57044">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75</w:t>
            </w:r>
          </w:p>
        </w:tc>
      </w:tr>
      <w:tr w14:paraId="27B8274F">
        <w:tblPrEx>
          <w:tblCellMar>
            <w:top w:w="0" w:type="dxa"/>
            <w:left w:w="108" w:type="dxa"/>
            <w:bottom w:w="0" w:type="dxa"/>
            <w:right w:w="108" w:type="dxa"/>
          </w:tblCellMar>
        </w:tblPrEx>
        <w:trPr>
          <w:trHeight w:val="268" w:hRule="atLeast"/>
        </w:trPr>
        <w:tc>
          <w:tcPr>
            <w:tcW w:w="918" w:type="dxa"/>
            <w:vMerge w:val="continue"/>
            <w:tcBorders>
              <w:top w:val="nil"/>
              <w:left w:val="single" w:color="auto" w:sz="8" w:space="0"/>
              <w:bottom w:val="single" w:color="auto" w:sz="4" w:space="0"/>
              <w:right w:val="single" w:color="auto" w:sz="4" w:space="0"/>
            </w:tcBorders>
            <w:vAlign w:val="center"/>
          </w:tcPr>
          <w:p w14:paraId="2F2492A2">
            <w:pPr>
              <w:rPr>
                <w:rFonts w:ascii="Times New Roman" w:hAnsi="Times New Roman" w:eastAsia="Times New Roman" w:cs="Times New Roman"/>
                <w:color w:val="000000"/>
                <w:sz w:val="16"/>
                <w:szCs w:val="16"/>
              </w:rPr>
            </w:pPr>
          </w:p>
        </w:tc>
        <w:tc>
          <w:tcPr>
            <w:tcW w:w="869" w:type="dxa"/>
            <w:tcBorders>
              <w:top w:val="nil"/>
              <w:left w:val="nil"/>
              <w:bottom w:val="single" w:color="auto" w:sz="4" w:space="0"/>
              <w:right w:val="nil"/>
            </w:tcBorders>
            <w:shd w:val="clear" w:color="auto" w:fill="auto"/>
            <w:noWrap/>
            <w:vAlign w:val="bottom"/>
          </w:tcPr>
          <w:p w14:paraId="7F771F33">
            <w:pP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низкий</w:t>
            </w:r>
          </w:p>
        </w:tc>
        <w:tc>
          <w:tcPr>
            <w:tcW w:w="764" w:type="dxa"/>
            <w:tcBorders>
              <w:top w:val="nil"/>
              <w:left w:val="single" w:color="auto" w:sz="8" w:space="0"/>
              <w:bottom w:val="single" w:color="auto" w:sz="4" w:space="0"/>
              <w:right w:val="single" w:color="auto" w:sz="4" w:space="0"/>
            </w:tcBorders>
            <w:shd w:val="clear" w:color="auto" w:fill="auto"/>
            <w:noWrap/>
            <w:vAlign w:val="bottom"/>
          </w:tcPr>
          <w:p w14:paraId="2BEF265F">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1</w:t>
            </w:r>
          </w:p>
        </w:tc>
        <w:tc>
          <w:tcPr>
            <w:tcW w:w="750" w:type="dxa"/>
            <w:tcBorders>
              <w:top w:val="nil"/>
              <w:left w:val="nil"/>
              <w:bottom w:val="single" w:color="auto" w:sz="4" w:space="0"/>
              <w:right w:val="single" w:color="auto" w:sz="8" w:space="0"/>
            </w:tcBorders>
            <w:shd w:val="clear" w:color="auto" w:fill="auto"/>
            <w:noWrap/>
            <w:vAlign w:val="bottom"/>
          </w:tcPr>
          <w:p w14:paraId="2BD0E59C">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2</w:t>
            </w:r>
          </w:p>
        </w:tc>
        <w:tc>
          <w:tcPr>
            <w:tcW w:w="791" w:type="dxa"/>
            <w:tcBorders>
              <w:top w:val="nil"/>
              <w:left w:val="nil"/>
              <w:bottom w:val="single" w:color="auto" w:sz="4" w:space="0"/>
              <w:right w:val="single" w:color="auto" w:sz="4" w:space="0"/>
            </w:tcBorders>
            <w:shd w:val="clear" w:color="auto" w:fill="auto"/>
            <w:noWrap/>
            <w:vAlign w:val="bottom"/>
          </w:tcPr>
          <w:p w14:paraId="513C8E2A">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1</w:t>
            </w:r>
          </w:p>
        </w:tc>
        <w:tc>
          <w:tcPr>
            <w:tcW w:w="832" w:type="dxa"/>
            <w:tcBorders>
              <w:top w:val="nil"/>
              <w:left w:val="nil"/>
              <w:bottom w:val="single" w:color="auto" w:sz="4" w:space="0"/>
              <w:right w:val="single" w:color="auto" w:sz="8" w:space="0"/>
            </w:tcBorders>
            <w:shd w:val="clear" w:color="auto" w:fill="auto"/>
            <w:noWrap/>
            <w:vAlign w:val="bottom"/>
          </w:tcPr>
          <w:p w14:paraId="5FBA7085">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2</w:t>
            </w:r>
          </w:p>
        </w:tc>
        <w:tc>
          <w:tcPr>
            <w:tcW w:w="886" w:type="dxa"/>
            <w:tcBorders>
              <w:top w:val="nil"/>
              <w:left w:val="nil"/>
              <w:bottom w:val="single" w:color="auto" w:sz="4" w:space="0"/>
              <w:right w:val="single" w:color="auto" w:sz="4" w:space="0"/>
            </w:tcBorders>
            <w:shd w:val="clear" w:color="auto" w:fill="auto"/>
            <w:noWrap/>
            <w:vAlign w:val="bottom"/>
          </w:tcPr>
          <w:p w14:paraId="6EA7183D">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1</w:t>
            </w:r>
          </w:p>
        </w:tc>
        <w:tc>
          <w:tcPr>
            <w:tcW w:w="845" w:type="dxa"/>
            <w:tcBorders>
              <w:top w:val="nil"/>
              <w:left w:val="nil"/>
              <w:bottom w:val="single" w:color="auto" w:sz="4" w:space="0"/>
              <w:right w:val="single" w:color="auto" w:sz="8" w:space="0"/>
            </w:tcBorders>
            <w:shd w:val="clear" w:color="auto" w:fill="auto"/>
            <w:noWrap/>
            <w:vAlign w:val="bottom"/>
          </w:tcPr>
          <w:p w14:paraId="6CDD1F34">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2</w:t>
            </w:r>
          </w:p>
        </w:tc>
        <w:tc>
          <w:tcPr>
            <w:tcW w:w="805" w:type="dxa"/>
            <w:tcBorders>
              <w:top w:val="nil"/>
              <w:left w:val="nil"/>
              <w:bottom w:val="single" w:color="auto" w:sz="4" w:space="0"/>
              <w:right w:val="single" w:color="auto" w:sz="4" w:space="0"/>
            </w:tcBorders>
            <w:shd w:val="clear" w:color="auto" w:fill="auto"/>
            <w:noWrap/>
            <w:vAlign w:val="bottom"/>
          </w:tcPr>
          <w:p w14:paraId="1C89ED11">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1</w:t>
            </w:r>
          </w:p>
        </w:tc>
        <w:tc>
          <w:tcPr>
            <w:tcW w:w="723" w:type="dxa"/>
            <w:tcBorders>
              <w:top w:val="nil"/>
              <w:left w:val="nil"/>
              <w:bottom w:val="single" w:color="auto" w:sz="4" w:space="0"/>
              <w:right w:val="nil"/>
            </w:tcBorders>
            <w:shd w:val="clear" w:color="auto" w:fill="auto"/>
            <w:noWrap/>
            <w:vAlign w:val="bottom"/>
          </w:tcPr>
          <w:p w14:paraId="7FB61658">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2</w:t>
            </w:r>
          </w:p>
        </w:tc>
        <w:tc>
          <w:tcPr>
            <w:tcW w:w="709" w:type="dxa"/>
            <w:tcBorders>
              <w:top w:val="nil"/>
              <w:left w:val="single" w:color="auto" w:sz="8" w:space="0"/>
              <w:bottom w:val="single" w:color="auto" w:sz="4" w:space="0"/>
              <w:right w:val="single" w:color="auto" w:sz="4" w:space="0"/>
            </w:tcBorders>
            <w:shd w:val="clear" w:color="auto" w:fill="auto"/>
            <w:noWrap/>
            <w:vAlign w:val="bottom"/>
          </w:tcPr>
          <w:p w14:paraId="096BC113">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1</w:t>
            </w:r>
          </w:p>
        </w:tc>
        <w:tc>
          <w:tcPr>
            <w:tcW w:w="764" w:type="dxa"/>
            <w:tcBorders>
              <w:top w:val="nil"/>
              <w:left w:val="nil"/>
              <w:bottom w:val="single" w:color="auto" w:sz="4" w:space="0"/>
              <w:right w:val="single" w:color="auto" w:sz="8" w:space="0"/>
            </w:tcBorders>
            <w:shd w:val="clear" w:color="auto" w:fill="auto"/>
            <w:noWrap/>
            <w:vAlign w:val="bottom"/>
          </w:tcPr>
          <w:p w14:paraId="0E3EA2A2">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2</w:t>
            </w:r>
          </w:p>
        </w:tc>
        <w:tc>
          <w:tcPr>
            <w:tcW w:w="886" w:type="dxa"/>
            <w:tcBorders>
              <w:top w:val="nil"/>
              <w:left w:val="nil"/>
              <w:bottom w:val="single" w:color="auto" w:sz="4" w:space="0"/>
              <w:right w:val="single" w:color="auto" w:sz="4" w:space="0"/>
            </w:tcBorders>
            <w:shd w:val="clear" w:color="auto" w:fill="auto"/>
            <w:noWrap/>
            <w:vAlign w:val="bottom"/>
          </w:tcPr>
          <w:p w14:paraId="1B0BA977">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1</w:t>
            </w:r>
          </w:p>
        </w:tc>
        <w:tc>
          <w:tcPr>
            <w:tcW w:w="900" w:type="dxa"/>
            <w:tcBorders>
              <w:top w:val="nil"/>
              <w:left w:val="nil"/>
              <w:bottom w:val="single" w:color="auto" w:sz="4" w:space="0"/>
              <w:right w:val="single" w:color="auto" w:sz="8" w:space="0"/>
            </w:tcBorders>
            <w:shd w:val="clear" w:color="auto" w:fill="auto"/>
            <w:noWrap/>
            <w:vAlign w:val="bottom"/>
          </w:tcPr>
          <w:p w14:paraId="6A4D9D2C">
            <w:pPr>
              <w:jc w:val="center"/>
              <w:rPr>
                <w:rFonts w:ascii="Times New Roman" w:hAnsi="Times New Roman" w:eastAsia="Times New Roman" w:cs="Times New Roman"/>
                <w:color w:val="000000"/>
                <w:sz w:val="16"/>
                <w:szCs w:val="16"/>
                <w:lang w:val="ru-RU"/>
              </w:rPr>
            </w:pPr>
            <w:r>
              <w:rPr>
                <w:rFonts w:ascii="Times New Roman" w:hAnsi="Times New Roman" w:eastAsia="Times New Roman" w:cs="Times New Roman"/>
                <w:color w:val="000000"/>
                <w:sz w:val="16"/>
                <w:szCs w:val="16"/>
                <w:lang w:val="ru-RU"/>
              </w:rPr>
              <w:t>2</w:t>
            </w:r>
          </w:p>
        </w:tc>
      </w:tr>
      <w:tr w14:paraId="6547D3F7">
        <w:tblPrEx>
          <w:tblCellMar>
            <w:top w:w="0" w:type="dxa"/>
            <w:left w:w="108" w:type="dxa"/>
            <w:bottom w:w="0" w:type="dxa"/>
            <w:right w:w="108" w:type="dxa"/>
          </w:tblCellMar>
        </w:tblPrEx>
        <w:trPr>
          <w:trHeight w:val="233" w:hRule="atLeast"/>
        </w:trPr>
        <w:tc>
          <w:tcPr>
            <w:tcW w:w="918" w:type="dxa"/>
            <w:vMerge w:val="restart"/>
            <w:tcBorders>
              <w:top w:val="nil"/>
              <w:left w:val="single" w:color="auto" w:sz="8" w:space="0"/>
              <w:bottom w:val="single" w:color="auto" w:sz="4" w:space="0"/>
              <w:right w:val="single" w:color="auto" w:sz="4" w:space="0"/>
            </w:tcBorders>
            <w:shd w:val="clear" w:color="auto" w:fill="auto"/>
          </w:tcPr>
          <w:p w14:paraId="20290E0F">
            <w:pPr>
              <w:rPr>
                <w:rFonts w:ascii="Times New Roman" w:hAnsi="Times New Roman" w:eastAsia="Times New Roman" w:cs="Times New Roman"/>
                <w:color w:val="FF0000"/>
                <w:sz w:val="16"/>
                <w:szCs w:val="16"/>
                <w:lang w:val="ru-RU"/>
              </w:rPr>
            </w:pPr>
            <w:r>
              <w:rPr>
                <w:rFonts w:ascii="Times New Roman" w:hAnsi="Times New Roman" w:eastAsia="Times New Roman" w:cs="Times New Roman"/>
                <w:color w:val="000000" w:themeColor="text1"/>
                <w:sz w:val="16"/>
                <w:szCs w:val="16"/>
                <w14:textFill>
                  <w14:solidFill>
                    <w14:schemeClr w14:val="tx1"/>
                  </w14:solidFill>
                </w14:textFill>
              </w:rPr>
              <w:t xml:space="preserve">Старшие группы       </w:t>
            </w:r>
            <w:r>
              <w:rPr>
                <w:rFonts w:ascii="Times New Roman" w:hAnsi="Times New Roman" w:eastAsia="Times New Roman" w:cs="Times New Roman"/>
                <w:color w:val="000000" w:themeColor="text1"/>
                <w:sz w:val="16"/>
                <w:szCs w:val="16"/>
                <w:lang w:val="ru-RU"/>
                <w14:textFill>
                  <w14:solidFill>
                    <w14:schemeClr w14:val="tx1"/>
                  </w14:solidFill>
                </w14:textFill>
              </w:rPr>
              <w:t>51</w:t>
            </w:r>
            <w:r>
              <w:rPr>
                <w:rFonts w:ascii="Times New Roman" w:hAnsi="Times New Roman" w:eastAsia="Times New Roman" w:cs="Times New Roman"/>
                <w:color w:val="000000" w:themeColor="text1"/>
                <w:sz w:val="16"/>
                <w:szCs w:val="16"/>
                <w14:textFill>
                  <w14:solidFill>
                    <w14:schemeClr w14:val="tx1"/>
                  </w14:solidFill>
                </w14:textFill>
              </w:rPr>
              <w:t xml:space="preserve"> </w:t>
            </w:r>
            <w:r>
              <w:rPr>
                <w:rFonts w:ascii="Times New Roman" w:hAnsi="Times New Roman" w:eastAsia="Times New Roman" w:cs="Times New Roman"/>
                <w:color w:val="000000" w:themeColor="text1"/>
                <w:sz w:val="16"/>
                <w:szCs w:val="16"/>
                <w:lang w:val="ru-RU"/>
                <w14:textFill>
                  <w14:solidFill>
                    <w14:schemeClr w14:val="tx1"/>
                  </w14:solidFill>
                </w14:textFill>
              </w:rPr>
              <w:t>ч.</w:t>
            </w:r>
          </w:p>
        </w:tc>
        <w:tc>
          <w:tcPr>
            <w:tcW w:w="869" w:type="dxa"/>
            <w:tcBorders>
              <w:top w:val="nil"/>
              <w:left w:val="nil"/>
              <w:bottom w:val="single" w:color="auto" w:sz="4" w:space="0"/>
              <w:right w:val="nil"/>
            </w:tcBorders>
            <w:shd w:val="clear" w:color="auto" w:fill="auto"/>
            <w:noWrap/>
            <w:vAlign w:val="bottom"/>
          </w:tcPr>
          <w:p w14:paraId="7A7A2BC1">
            <w:pP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высокий</w:t>
            </w:r>
          </w:p>
        </w:tc>
        <w:tc>
          <w:tcPr>
            <w:tcW w:w="764" w:type="dxa"/>
            <w:tcBorders>
              <w:top w:val="nil"/>
              <w:left w:val="single" w:color="auto" w:sz="8" w:space="0"/>
              <w:bottom w:val="single" w:color="auto" w:sz="4" w:space="0"/>
              <w:right w:val="single" w:color="auto" w:sz="4" w:space="0"/>
            </w:tcBorders>
            <w:shd w:val="clear" w:color="auto" w:fill="auto"/>
            <w:noWrap/>
            <w:vAlign w:val="bottom"/>
          </w:tcPr>
          <w:p w14:paraId="2D9946E1">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27</w:t>
            </w:r>
          </w:p>
        </w:tc>
        <w:tc>
          <w:tcPr>
            <w:tcW w:w="750" w:type="dxa"/>
            <w:tcBorders>
              <w:top w:val="nil"/>
              <w:left w:val="nil"/>
              <w:bottom w:val="single" w:color="auto" w:sz="4" w:space="0"/>
              <w:right w:val="single" w:color="auto" w:sz="8" w:space="0"/>
            </w:tcBorders>
            <w:shd w:val="clear" w:color="auto" w:fill="auto"/>
            <w:noWrap/>
            <w:vAlign w:val="bottom"/>
          </w:tcPr>
          <w:p w14:paraId="07EC81D9">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53</w:t>
            </w:r>
          </w:p>
        </w:tc>
        <w:tc>
          <w:tcPr>
            <w:tcW w:w="791" w:type="dxa"/>
            <w:tcBorders>
              <w:top w:val="nil"/>
              <w:left w:val="nil"/>
              <w:bottom w:val="single" w:color="auto" w:sz="4" w:space="0"/>
              <w:right w:val="single" w:color="auto" w:sz="4" w:space="0"/>
            </w:tcBorders>
            <w:shd w:val="clear" w:color="auto" w:fill="auto"/>
            <w:noWrap/>
            <w:vAlign w:val="bottom"/>
          </w:tcPr>
          <w:p w14:paraId="4538F699">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22</w:t>
            </w:r>
          </w:p>
        </w:tc>
        <w:tc>
          <w:tcPr>
            <w:tcW w:w="832" w:type="dxa"/>
            <w:tcBorders>
              <w:top w:val="nil"/>
              <w:left w:val="nil"/>
              <w:bottom w:val="single" w:color="auto" w:sz="4" w:space="0"/>
              <w:right w:val="nil"/>
            </w:tcBorders>
            <w:shd w:val="clear" w:color="auto" w:fill="auto"/>
            <w:noWrap/>
            <w:vAlign w:val="bottom"/>
          </w:tcPr>
          <w:p w14:paraId="0C9EDEE7">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43</w:t>
            </w:r>
          </w:p>
        </w:tc>
        <w:tc>
          <w:tcPr>
            <w:tcW w:w="886" w:type="dxa"/>
            <w:tcBorders>
              <w:top w:val="nil"/>
              <w:left w:val="single" w:color="auto" w:sz="8" w:space="0"/>
              <w:bottom w:val="single" w:color="auto" w:sz="4" w:space="0"/>
              <w:right w:val="single" w:color="auto" w:sz="4" w:space="0"/>
            </w:tcBorders>
            <w:shd w:val="clear" w:color="auto" w:fill="auto"/>
            <w:noWrap/>
            <w:vAlign w:val="bottom"/>
          </w:tcPr>
          <w:p w14:paraId="1BBF07DA">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21</w:t>
            </w:r>
          </w:p>
        </w:tc>
        <w:tc>
          <w:tcPr>
            <w:tcW w:w="845" w:type="dxa"/>
            <w:tcBorders>
              <w:top w:val="nil"/>
              <w:left w:val="nil"/>
              <w:bottom w:val="single" w:color="auto" w:sz="4" w:space="0"/>
              <w:right w:val="single" w:color="auto" w:sz="8" w:space="0"/>
            </w:tcBorders>
            <w:shd w:val="clear" w:color="auto" w:fill="auto"/>
            <w:noWrap/>
            <w:vAlign w:val="bottom"/>
          </w:tcPr>
          <w:p w14:paraId="68B3C395">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41</w:t>
            </w:r>
          </w:p>
        </w:tc>
        <w:tc>
          <w:tcPr>
            <w:tcW w:w="805" w:type="dxa"/>
            <w:tcBorders>
              <w:top w:val="nil"/>
              <w:left w:val="nil"/>
              <w:bottom w:val="single" w:color="auto" w:sz="4" w:space="0"/>
              <w:right w:val="single" w:color="auto" w:sz="4" w:space="0"/>
            </w:tcBorders>
            <w:shd w:val="clear" w:color="auto" w:fill="auto"/>
            <w:noWrap/>
            <w:vAlign w:val="bottom"/>
          </w:tcPr>
          <w:p w14:paraId="3CCAD708">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30</w:t>
            </w:r>
          </w:p>
        </w:tc>
        <w:tc>
          <w:tcPr>
            <w:tcW w:w="723" w:type="dxa"/>
            <w:tcBorders>
              <w:top w:val="nil"/>
              <w:left w:val="nil"/>
              <w:bottom w:val="single" w:color="auto" w:sz="4" w:space="0"/>
              <w:right w:val="nil"/>
            </w:tcBorders>
            <w:shd w:val="clear" w:color="auto" w:fill="auto"/>
            <w:noWrap/>
            <w:vAlign w:val="bottom"/>
          </w:tcPr>
          <w:p w14:paraId="288C9C24">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59</w:t>
            </w:r>
          </w:p>
        </w:tc>
        <w:tc>
          <w:tcPr>
            <w:tcW w:w="709" w:type="dxa"/>
            <w:tcBorders>
              <w:top w:val="nil"/>
              <w:left w:val="single" w:color="auto" w:sz="8" w:space="0"/>
              <w:bottom w:val="single" w:color="auto" w:sz="4" w:space="0"/>
              <w:right w:val="single" w:color="auto" w:sz="4" w:space="0"/>
            </w:tcBorders>
            <w:shd w:val="clear" w:color="auto" w:fill="auto"/>
            <w:noWrap/>
            <w:vAlign w:val="bottom"/>
          </w:tcPr>
          <w:p w14:paraId="2DCE9870">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22</w:t>
            </w:r>
          </w:p>
        </w:tc>
        <w:tc>
          <w:tcPr>
            <w:tcW w:w="764" w:type="dxa"/>
            <w:tcBorders>
              <w:top w:val="nil"/>
              <w:left w:val="nil"/>
              <w:bottom w:val="single" w:color="auto" w:sz="4" w:space="0"/>
              <w:right w:val="single" w:color="auto" w:sz="8" w:space="0"/>
            </w:tcBorders>
            <w:shd w:val="clear" w:color="auto" w:fill="auto"/>
            <w:noWrap/>
            <w:vAlign w:val="bottom"/>
          </w:tcPr>
          <w:p w14:paraId="0F67477B">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43</w:t>
            </w:r>
          </w:p>
        </w:tc>
        <w:tc>
          <w:tcPr>
            <w:tcW w:w="886" w:type="dxa"/>
            <w:tcBorders>
              <w:top w:val="nil"/>
              <w:left w:val="nil"/>
              <w:bottom w:val="single" w:color="auto" w:sz="4" w:space="0"/>
              <w:right w:val="single" w:color="auto" w:sz="4" w:space="0"/>
            </w:tcBorders>
            <w:shd w:val="clear" w:color="auto" w:fill="auto"/>
            <w:noWrap/>
            <w:vAlign w:val="bottom"/>
          </w:tcPr>
          <w:p w14:paraId="7DC3BF9D">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24</w:t>
            </w:r>
          </w:p>
        </w:tc>
        <w:tc>
          <w:tcPr>
            <w:tcW w:w="900" w:type="dxa"/>
            <w:tcBorders>
              <w:top w:val="nil"/>
              <w:left w:val="nil"/>
              <w:bottom w:val="single" w:color="auto" w:sz="4" w:space="0"/>
              <w:right w:val="single" w:color="auto" w:sz="8" w:space="0"/>
            </w:tcBorders>
            <w:shd w:val="clear" w:color="auto" w:fill="auto"/>
            <w:noWrap/>
            <w:vAlign w:val="bottom"/>
          </w:tcPr>
          <w:p w14:paraId="172D67FB">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47</w:t>
            </w:r>
          </w:p>
        </w:tc>
      </w:tr>
      <w:tr w14:paraId="24BC176A">
        <w:tblPrEx>
          <w:tblCellMar>
            <w:top w:w="0" w:type="dxa"/>
            <w:left w:w="108" w:type="dxa"/>
            <w:bottom w:w="0" w:type="dxa"/>
            <w:right w:w="108" w:type="dxa"/>
          </w:tblCellMar>
        </w:tblPrEx>
        <w:trPr>
          <w:trHeight w:val="274" w:hRule="atLeast"/>
        </w:trPr>
        <w:tc>
          <w:tcPr>
            <w:tcW w:w="918" w:type="dxa"/>
            <w:vMerge w:val="continue"/>
            <w:tcBorders>
              <w:top w:val="nil"/>
              <w:left w:val="single" w:color="auto" w:sz="8" w:space="0"/>
              <w:bottom w:val="single" w:color="auto" w:sz="4" w:space="0"/>
              <w:right w:val="single" w:color="auto" w:sz="4" w:space="0"/>
            </w:tcBorders>
            <w:vAlign w:val="center"/>
          </w:tcPr>
          <w:p w14:paraId="5AFED43A">
            <w:pPr>
              <w:rPr>
                <w:rFonts w:ascii="Times New Roman" w:hAnsi="Times New Roman" w:eastAsia="Times New Roman" w:cs="Times New Roman"/>
                <w:color w:val="FF0000"/>
                <w:sz w:val="16"/>
                <w:szCs w:val="16"/>
              </w:rPr>
            </w:pPr>
          </w:p>
        </w:tc>
        <w:tc>
          <w:tcPr>
            <w:tcW w:w="869" w:type="dxa"/>
            <w:tcBorders>
              <w:top w:val="nil"/>
              <w:left w:val="nil"/>
              <w:bottom w:val="single" w:color="auto" w:sz="4" w:space="0"/>
              <w:right w:val="nil"/>
            </w:tcBorders>
            <w:shd w:val="clear" w:color="auto" w:fill="auto"/>
            <w:noWrap/>
            <w:vAlign w:val="bottom"/>
          </w:tcPr>
          <w:p w14:paraId="1B9B6200">
            <w:pP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средний</w:t>
            </w:r>
          </w:p>
        </w:tc>
        <w:tc>
          <w:tcPr>
            <w:tcW w:w="764" w:type="dxa"/>
            <w:tcBorders>
              <w:top w:val="nil"/>
              <w:left w:val="single" w:color="auto" w:sz="8" w:space="0"/>
              <w:bottom w:val="single" w:color="auto" w:sz="4" w:space="0"/>
              <w:right w:val="single" w:color="auto" w:sz="4" w:space="0"/>
            </w:tcBorders>
            <w:shd w:val="clear" w:color="auto" w:fill="auto"/>
            <w:noWrap/>
            <w:vAlign w:val="bottom"/>
          </w:tcPr>
          <w:p w14:paraId="1E5D0239">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24</w:t>
            </w:r>
          </w:p>
        </w:tc>
        <w:tc>
          <w:tcPr>
            <w:tcW w:w="750" w:type="dxa"/>
            <w:tcBorders>
              <w:top w:val="nil"/>
              <w:left w:val="nil"/>
              <w:bottom w:val="single" w:color="auto" w:sz="4" w:space="0"/>
              <w:right w:val="single" w:color="auto" w:sz="8" w:space="0"/>
            </w:tcBorders>
            <w:shd w:val="clear" w:color="auto" w:fill="auto"/>
            <w:noWrap/>
            <w:vAlign w:val="bottom"/>
          </w:tcPr>
          <w:p w14:paraId="28ADFB7A">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47</w:t>
            </w:r>
          </w:p>
        </w:tc>
        <w:tc>
          <w:tcPr>
            <w:tcW w:w="791" w:type="dxa"/>
            <w:tcBorders>
              <w:top w:val="nil"/>
              <w:left w:val="nil"/>
              <w:bottom w:val="single" w:color="auto" w:sz="4" w:space="0"/>
              <w:right w:val="single" w:color="auto" w:sz="4" w:space="0"/>
            </w:tcBorders>
            <w:shd w:val="clear" w:color="auto" w:fill="auto"/>
            <w:noWrap/>
            <w:vAlign w:val="bottom"/>
          </w:tcPr>
          <w:p w14:paraId="504DA033">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29</w:t>
            </w:r>
          </w:p>
        </w:tc>
        <w:tc>
          <w:tcPr>
            <w:tcW w:w="832" w:type="dxa"/>
            <w:tcBorders>
              <w:top w:val="nil"/>
              <w:left w:val="nil"/>
              <w:bottom w:val="single" w:color="auto" w:sz="4" w:space="0"/>
              <w:right w:val="nil"/>
            </w:tcBorders>
            <w:shd w:val="clear" w:color="auto" w:fill="auto"/>
            <w:noWrap/>
            <w:vAlign w:val="bottom"/>
          </w:tcPr>
          <w:p w14:paraId="370D54D0">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57</w:t>
            </w:r>
          </w:p>
        </w:tc>
        <w:tc>
          <w:tcPr>
            <w:tcW w:w="886" w:type="dxa"/>
            <w:tcBorders>
              <w:top w:val="nil"/>
              <w:left w:val="single" w:color="auto" w:sz="8" w:space="0"/>
              <w:bottom w:val="single" w:color="auto" w:sz="4" w:space="0"/>
              <w:right w:val="single" w:color="auto" w:sz="4" w:space="0"/>
            </w:tcBorders>
            <w:shd w:val="clear" w:color="auto" w:fill="auto"/>
            <w:noWrap/>
            <w:vAlign w:val="bottom"/>
          </w:tcPr>
          <w:p w14:paraId="124DADFE">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30</w:t>
            </w:r>
          </w:p>
        </w:tc>
        <w:tc>
          <w:tcPr>
            <w:tcW w:w="845" w:type="dxa"/>
            <w:tcBorders>
              <w:top w:val="nil"/>
              <w:left w:val="nil"/>
              <w:bottom w:val="single" w:color="auto" w:sz="4" w:space="0"/>
              <w:right w:val="single" w:color="auto" w:sz="8" w:space="0"/>
            </w:tcBorders>
            <w:shd w:val="clear" w:color="auto" w:fill="auto"/>
            <w:noWrap/>
            <w:vAlign w:val="bottom"/>
          </w:tcPr>
          <w:p w14:paraId="0AACE20F">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59</w:t>
            </w:r>
          </w:p>
        </w:tc>
        <w:tc>
          <w:tcPr>
            <w:tcW w:w="805" w:type="dxa"/>
            <w:tcBorders>
              <w:top w:val="nil"/>
              <w:left w:val="nil"/>
              <w:bottom w:val="single" w:color="auto" w:sz="4" w:space="0"/>
              <w:right w:val="single" w:color="auto" w:sz="4" w:space="0"/>
            </w:tcBorders>
            <w:shd w:val="clear" w:color="auto" w:fill="auto"/>
            <w:noWrap/>
            <w:vAlign w:val="bottom"/>
          </w:tcPr>
          <w:p w14:paraId="53A7DFAF">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21</w:t>
            </w:r>
          </w:p>
        </w:tc>
        <w:tc>
          <w:tcPr>
            <w:tcW w:w="723" w:type="dxa"/>
            <w:tcBorders>
              <w:top w:val="nil"/>
              <w:left w:val="nil"/>
              <w:bottom w:val="single" w:color="auto" w:sz="4" w:space="0"/>
              <w:right w:val="nil"/>
            </w:tcBorders>
            <w:shd w:val="clear" w:color="auto" w:fill="auto"/>
            <w:noWrap/>
            <w:vAlign w:val="bottom"/>
          </w:tcPr>
          <w:p w14:paraId="1993FAA9">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41</w:t>
            </w:r>
          </w:p>
        </w:tc>
        <w:tc>
          <w:tcPr>
            <w:tcW w:w="709" w:type="dxa"/>
            <w:tcBorders>
              <w:top w:val="nil"/>
              <w:left w:val="single" w:color="auto" w:sz="8" w:space="0"/>
              <w:bottom w:val="single" w:color="auto" w:sz="4" w:space="0"/>
              <w:right w:val="single" w:color="auto" w:sz="4" w:space="0"/>
            </w:tcBorders>
            <w:shd w:val="clear" w:color="auto" w:fill="auto"/>
            <w:noWrap/>
            <w:vAlign w:val="bottom"/>
          </w:tcPr>
          <w:p w14:paraId="70875C6D">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29</w:t>
            </w:r>
          </w:p>
        </w:tc>
        <w:tc>
          <w:tcPr>
            <w:tcW w:w="764" w:type="dxa"/>
            <w:tcBorders>
              <w:top w:val="nil"/>
              <w:left w:val="nil"/>
              <w:bottom w:val="single" w:color="auto" w:sz="4" w:space="0"/>
              <w:right w:val="single" w:color="auto" w:sz="8" w:space="0"/>
            </w:tcBorders>
            <w:shd w:val="clear" w:color="auto" w:fill="auto"/>
            <w:noWrap/>
            <w:vAlign w:val="bottom"/>
          </w:tcPr>
          <w:p w14:paraId="4C71DDFC">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57</w:t>
            </w:r>
          </w:p>
        </w:tc>
        <w:tc>
          <w:tcPr>
            <w:tcW w:w="886" w:type="dxa"/>
            <w:tcBorders>
              <w:top w:val="nil"/>
              <w:left w:val="nil"/>
              <w:bottom w:val="single" w:color="auto" w:sz="4" w:space="0"/>
              <w:right w:val="single" w:color="auto" w:sz="4" w:space="0"/>
            </w:tcBorders>
            <w:shd w:val="clear" w:color="auto" w:fill="auto"/>
            <w:noWrap/>
            <w:vAlign w:val="bottom"/>
          </w:tcPr>
          <w:p w14:paraId="7CCFE885">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27</w:t>
            </w:r>
          </w:p>
        </w:tc>
        <w:tc>
          <w:tcPr>
            <w:tcW w:w="900" w:type="dxa"/>
            <w:tcBorders>
              <w:top w:val="nil"/>
              <w:left w:val="nil"/>
              <w:bottom w:val="single" w:color="auto" w:sz="4" w:space="0"/>
              <w:right w:val="single" w:color="auto" w:sz="8" w:space="0"/>
            </w:tcBorders>
            <w:shd w:val="clear" w:color="auto" w:fill="auto"/>
            <w:noWrap/>
            <w:vAlign w:val="bottom"/>
          </w:tcPr>
          <w:p w14:paraId="3A9C4CC2">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53</w:t>
            </w:r>
          </w:p>
        </w:tc>
      </w:tr>
      <w:tr w14:paraId="2A92D162">
        <w:tblPrEx>
          <w:tblCellMar>
            <w:top w:w="0" w:type="dxa"/>
            <w:left w:w="108" w:type="dxa"/>
            <w:bottom w:w="0" w:type="dxa"/>
            <w:right w:w="108" w:type="dxa"/>
          </w:tblCellMar>
        </w:tblPrEx>
        <w:trPr>
          <w:trHeight w:val="142" w:hRule="atLeast"/>
        </w:trPr>
        <w:tc>
          <w:tcPr>
            <w:tcW w:w="918" w:type="dxa"/>
            <w:vMerge w:val="continue"/>
            <w:tcBorders>
              <w:top w:val="nil"/>
              <w:left w:val="single" w:color="auto" w:sz="8" w:space="0"/>
              <w:bottom w:val="single" w:color="auto" w:sz="4" w:space="0"/>
              <w:right w:val="single" w:color="auto" w:sz="4" w:space="0"/>
            </w:tcBorders>
            <w:vAlign w:val="center"/>
          </w:tcPr>
          <w:p w14:paraId="35CE7BC4">
            <w:pPr>
              <w:rPr>
                <w:rFonts w:ascii="Times New Roman" w:hAnsi="Times New Roman" w:eastAsia="Times New Roman" w:cs="Times New Roman"/>
                <w:color w:val="FF0000"/>
                <w:sz w:val="16"/>
                <w:szCs w:val="16"/>
              </w:rPr>
            </w:pPr>
          </w:p>
        </w:tc>
        <w:tc>
          <w:tcPr>
            <w:tcW w:w="869" w:type="dxa"/>
            <w:tcBorders>
              <w:top w:val="nil"/>
              <w:left w:val="nil"/>
              <w:bottom w:val="single" w:color="auto" w:sz="4" w:space="0"/>
              <w:right w:val="nil"/>
            </w:tcBorders>
            <w:shd w:val="clear" w:color="auto" w:fill="auto"/>
            <w:noWrap/>
            <w:vAlign w:val="bottom"/>
          </w:tcPr>
          <w:p w14:paraId="0D1F17AB">
            <w:pP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низкий</w:t>
            </w:r>
          </w:p>
        </w:tc>
        <w:tc>
          <w:tcPr>
            <w:tcW w:w="764" w:type="dxa"/>
            <w:tcBorders>
              <w:top w:val="nil"/>
              <w:left w:val="single" w:color="auto" w:sz="8" w:space="0"/>
              <w:bottom w:val="single" w:color="auto" w:sz="4" w:space="0"/>
              <w:right w:val="single" w:color="auto" w:sz="4" w:space="0"/>
            </w:tcBorders>
            <w:shd w:val="clear" w:color="auto" w:fill="auto"/>
            <w:noWrap/>
            <w:vAlign w:val="bottom"/>
          </w:tcPr>
          <w:p w14:paraId="102DDABF">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0</w:t>
            </w:r>
          </w:p>
        </w:tc>
        <w:tc>
          <w:tcPr>
            <w:tcW w:w="750" w:type="dxa"/>
            <w:tcBorders>
              <w:top w:val="nil"/>
              <w:left w:val="nil"/>
              <w:bottom w:val="single" w:color="auto" w:sz="4" w:space="0"/>
              <w:right w:val="single" w:color="auto" w:sz="8" w:space="0"/>
            </w:tcBorders>
            <w:shd w:val="clear" w:color="auto" w:fill="auto"/>
            <w:noWrap/>
            <w:vAlign w:val="bottom"/>
          </w:tcPr>
          <w:p w14:paraId="4B8D3FF0">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0</w:t>
            </w:r>
          </w:p>
        </w:tc>
        <w:tc>
          <w:tcPr>
            <w:tcW w:w="791" w:type="dxa"/>
            <w:tcBorders>
              <w:top w:val="nil"/>
              <w:left w:val="nil"/>
              <w:bottom w:val="single" w:color="auto" w:sz="4" w:space="0"/>
              <w:right w:val="single" w:color="auto" w:sz="4" w:space="0"/>
            </w:tcBorders>
            <w:shd w:val="clear" w:color="auto" w:fill="auto"/>
            <w:noWrap/>
            <w:vAlign w:val="bottom"/>
          </w:tcPr>
          <w:p w14:paraId="2E476E14">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0</w:t>
            </w:r>
          </w:p>
        </w:tc>
        <w:tc>
          <w:tcPr>
            <w:tcW w:w="832" w:type="dxa"/>
            <w:tcBorders>
              <w:top w:val="nil"/>
              <w:left w:val="nil"/>
              <w:bottom w:val="single" w:color="auto" w:sz="4" w:space="0"/>
              <w:right w:val="nil"/>
            </w:tcBorders>
            <w:shd w:val="clear" w:color="auto" w:fill="auto"/>
            <w:noWrap/>
            <w:vAlign w:val="bottom"/>
          </w:tcPr>
          <w:p w14:paraId="5E1476D4">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0</w:t>
            </w:r>
          </w:p>
        </w:tc>
        <w:tc>
          <w:tcPr>
            <w:tcW w:w="886" w:type="dxa"/>
            <w:tcBorders>
              <w:top w:val="nil"/>
              <w:left w:val="single" w:color="auto" w:sz="8" w:space="0"/>
              <w:bottom w:val="single" w:color="auto" w:sz="4" w:space="0"/>
              <w:right w:val="single" w:color="auto" w:sz="4" w:space="0"/>
            </w:tcBorders>
            <w:shd w:val="clear" w:color="auto" w:fill="auto"/>
            <w:noWrap/>
            <w:vAlign w:val="bottom"/>
          </w:tcPr>
          <w:p w14:paraId="7D003A99">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0</w:t>
            </w:r>
          </w:p>
        </w:tc>
        <w:tc>
          <w:tcPr>
            <w:tcW w:w="845" w:type="dxa"/>
            <w:tcBorders>
              <w:top w:val="nil"/>
              <w:left w:val="nil"/>
              <w:bottom w:val="single" w:color="auto" w:sz="4" w:space="0"/>
              <w:right w:val="single" w:color="auto" w:sz="8" w:space="0"/>
            </w:tcBorders>
            <w:shd w:val="clear" w:color="auto" w:fill="auto"/>
            <w:noWrap/>
            <w:vAlign w:val="bottom"/>
          </w:tcPr>
          <w:p w14:paraId="4EEED7F1">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0</w:t>
            </w:r>
          </w:p>
        </w:tc>
        <w:tc>
          <w:tcPr>
            <w:tcW w:w="805" w:type="dxa"/>
            <w:tcBorders>
              <w:top w:val="nil"/>
              <w:left w:val="nil"/>
              <w:bottom w:val="single" w:color="auto" w:sz="4" w:space="0"/>
              <w:right w:val="single" w:color="auto" w:sz="4" w:space="0"/>
            </w:tcBorders>
            <w:shd w:val="clear" w:color="auto" w:fill="auto"/>
            <w:noWrap/>
            <w:vAlign w:val="bottom"/>
          </w:tcPr>
          <w:p w14:paraId="2E50D4FE">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0</w:t>
            </w:r>
          </w:p>
        </w:tc>
        <w:tc>
          <w:tcPr>
            <w:tcW w:w="723" w:type="dxa"/>
            <w:tcBorders>
              <w:top w:val="nil"/>
              <w:left w:val="nil"/>
              <w:bottom w:val="single" w:color="auto" w:sz="4" w:space="0"/>
              <w:right w:val="nil"/>
            </w:tcBorders>
            <w:shd w:val="clear" w:color="auto" w:fill="auto"/>
            <w:noWrap/>
            <w:vAlign w:val="bottom"/>
          </w:tcPr>
          <w:p w14:paraId="1893FA3F">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0</w:t>
            </w:r>
          </w:p>
        </w:tc>
        <w:tc>
          <w:tcPr>
            <w:tcW w:w="709" w:type="dxa"/>
            <w:tcBorders>
              <w:top w:val="nil"/>
              <w:left w:val="single" w:color="auto" w:sz="8" w:space="0"/>
              <w:bottom w:val="single" w:color="auto" w:sz="4" w:space="0"/>
              <w:right w:val="single" w:color="auto" w:sz="4" w:space="0"/>
            </w:tcBorders>
            <w:shd w:val="clear" w:color="auto" w:fill="auto"/>
            <w:noWrap/>
            <w:vAlign w:val="bottom"/>
          </w:tcPr>
          <w:p w14:paraId="3324526C">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0</w:t>
            </w:r>
          </w:p>
        </w:tc>
        <w:tc>
          <w:tcPr>
            <w:tcW w:w="764" w:type="dxa"/>
            <w:tcBorders>
              <w:top w:val="nil"/>
              <w:left w:val="nil"/>
              <w:bottom w:val="single" w:color="auto" w:sz="4" w:space="0"/>
              <w:right w:val="single" w:color="auto" w:sz="8" w:space="0"/>
            </w:tcBorders>
            <w:shd w:val="clear" w:color="auto" w:fill="auto"/>
            <w:noWrap/>
            <w:vAlign w:val="bottom"/>
          </w:tcPr>
          <w:p w14:paraId="6D840C8E">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0</w:t>
            </w:r>
          </w:p>
        </w:tc>
        <w:tc>
          <w:tcPr>
            <w:tcW w:w="886" w:type="dxa"/>
            <w:tcBorders>
              <w:top w:val="nil"/>
              <w:left w:val="nil"/>
              <w:bottom w:val="single" w:color="auto" w:sz="4" w:space="0"/>
              <w:right w:val="single" w:color="auto" w:sz="4" w:space="0"/>
            </w:tcBorders>
            <w:shd w:val="clear" w:color="auto" w:fill="auto"/>
            <w:noWrap/>
            <w:vAlign w:val="bottom"/>
          </w:tcPr>
          <w:p w14:paraId="42414A8F">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0</w:t>
            </w:r>
          </w:p>
        </w:tc>
        <w:tc>
          <w:tcPr>
            <w:tcW w:w="900" w:type="dxa"/>
            <w:tcBorders>
              <w:top w:val="nil"/>
              <w:left w:val="nil"/>
              <w:bottom w:val="single" w:color="auto" w:sz="4" w:space="0"/>
              <w:right w:val="single" w:color="auto" w:sz="8" w:space="0"/>
            </w:tcBorders>
            <w:shd w:val="clear" w:color="auto" w:fill="auto"/>
            <w:noWrap/>
            <w:vAlign w:val="bottom"/>
          </w:tcPr>
          <w:p w14:paraId="45F1C104">
            <w:pPr>
              <w:jc w:val="center"/>
              <w:rPr>
                <w:rFonts w:ascii="Times New Roman" w:hAnsi="Times New Roman" w:eastAsia="Times New Roman" w:cs="Times New Roman"/>
                <w:color w:val="000000" w:themeColor="text1"/>
                <w:sz w:val="16"/>
                <w:szCs w:val="16"/>
                <w:lang w:val="ru-RU"/>
                <w14:textFill>
                  <w14:solidFill>
                    <w14:schemeClr w14:val="tx1"/>
                  </w14:solidFill>
                </w14:textFill>
              </w:rPr>
            </w:pPr>
            <w:r>
              <w:rPr>
                <w:rFonts w:ascii="Times New Roman" w:hAnsi="Times New Roman" w:eastAsia="Times New Roman" w:cs="Times New Roman"/>
                <w:color w:val="000000" w:themeColor="text1"/>
                <w:sz w:val="16"/>
                <w:szCs w:val="16"/>
                <w:lang w:val="ru-RU"/>
                <w14:textFill>
                  <w14:solidFill>
                    <w14:schemeClr w14:val="tx1"/>
                  </w14:solidFill>
                </w14:textFill>
              </w:rPr>
              <w:t>0</w:t>
            </w:r>
          </w:p>
        </w:tc>
      </w:tr>
      <w:tr w14:paraId="3A29A927">
        <w:tblPrEx>
          <w:tblCellMar>
            <w:top w:w="0" w:type="dxa"/>
            <w:left w:w="108" w:type="dxa"/>
            <w:bottom w:w="0" w:type="dxa"/>
            <w:right w:w="108" w:type="dxa"/>
          </w:tblCellMar>
        </w:tblPrEx>
        <w:trPr>
          <w:trHeight w:val="241" w:hRule="atLeast"/>
        </w:trPr>
        <w:tc>
          <w:tcPr>
            <w:tcW w:w="918" w:type="dxa"/>
            <w:vMerge w:val="restart"/>
            <w:tcBorders>
              <w:top w:val="nil"/>
              <w:left w:val="single" w:color="auto" w:sz="8" w:space="0"/>
              <w:bottom w:val="single" w:color="auto" w:sz="4" w:space="0"/>
              <w:right w:val="single" w:color="auto" w:sz="4" w:space="0"/>
            </w:tcBorders>
            <w:shd w:val="clear" w:color="auto" w:fill="auto"/>
          </w:tcPr>
          <w:p w14:paraId="7E2B5A63">
            <w:pP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Подготовительные группы</w:t>
            </w:r>
            <w:r>
              <w:rPr>
                <w:rFonts w:ascii="Times New Roman" w:hAnsi="Times New Roman" w:eastAsia="Times New Roman" w:cs="Times New Roman"/>
                <w:color w:val="000000"/>
                <w:sz w:val="16"/>
                <w:szCs w:val="16"/>
                <w:lang w:val="ru-RU"/>
              </w:rPr>
              <w:t xml:space="preserve"> 5</w:t>
            </w:r>
            <w:r>
              <w:rPr>
                <w:rFonts w:ascii="Times New Roman" w:hAnsi="Times New Roman" w:eastAsia="Times New Roman" w:cs="Times New Roman"/>
                <w:color w:val="000000"/>
                <w:sz w:val="16"/>
                <w:szCs w:val="16"/>
              </w:rPr>
              <w:t>6</w:t>
            </w:r>
            <w:r>
              <w:rPr>
                <w:rFonts w:ascii="Times New Roman" w:hAnsi="Times New Roman" w:eastAsia="Times New Roman" w:cs="Times New Roman"/>
                <w:color w:val="000000"/>
                <w:sz w:val="16"/>
                <w:szCs w:val="16"/>
                <w:lang w:val="ru-RU"/>
              </w:rPr>
              <w:t>ч.</w:t>
            </w:r>
            <w:r>
              <w:rPr>
                <w:rFonts w:ascii="Times New Roman" w:hAnsi="Times New Roman" w:eastAsia="Times New Roman" w:cs="Times New Roman"/>
                <w:color w:val="000000"/>
                <w:sz w:val="16"/>
                <w:szCs w:val="16"/>
              </w:rPr>
              <w:t xml:space="preserve">       </w:t>
            </w:r>
          </w:p>
        </w:tc>
        <w:tc>
          <w:tcPr>
            <w:tcW w:w="869" w:type="dxa"/>
            <w:tcBorders>
              <w:top w:val="nil"/>
              <w:left w:val="nil"/>
              <w:bottom w:val="single" w:color="auto" w:sz="4" w:space="0"/>
              <w:right w:val="nil"/>
            </w:tcBorders>
            <w:shd w:val="clear" w:color="auto" w:fill="auto"/>
            <w:noWrap/>
            <w:vAlign w:val="bottom"/>
          </w:tcPr>
          <w:p w14:paraId="6E1C5A87">
            <w:pP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высокий</w:t>
            </w:r>
          </w:p>
        </w:tc>
        <w:tc>
          <w:tcPr>
            <w:tcW w:w="764" w:type="dxa"/>
            <w:tcBorders>
              <w:top w:val="nil"/>
              <w:left w:val="single" w:color="auto" w:sz="8" w:space="0"/>
              <w:bottom w:val="nil"/>
              <w:right w:val="single" w:color="auto" w:sz="4" w:space="0"/>
            </w:tcBorders>
            <w:shd w:val="clear" w:color="auto" w:fill="auto"/>
            <w:noWrap/>
            <w:vAlign w:val="bottom"/>
          </w:tcPr>
          <w:p w14:paraId="0D827E0D">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44</w:t>
            </w:r>
          </w:p>
        </w:tc>
        <w:tc>
          <w:tcPr>
            <w:tcW w:w="750" w:type="dxa"/>
            <w:tcBorders>
              <w:top w:val="nil"/>
              <w:left w:val="nil"/>
              <w:bottom w:val="nil"/>
              <w:right w:val="single" w:color="auto" w:sz="8" w:space="0"/>
            </w:tcBorders>
            <w:shd w:val="clear" w:color="auto" w:fill="auto"/>
            <w:noWrap/>
            <w:vAlign w:val="bottom"/>
          </w:tcPr>
          <w:p w14:paraId="756DE157">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78</w:t>
            </w:r>
          </w:p>
        </w:tc>
        <w:tc>
          <w:tcPr>
            <w:tcW w:w="791" w:type="dxa"/>
            <w:tcBorders>
              <w:top w:val="nil"/>
              <w:left w:val="nil"/>
              <w:bottom w:val="single" w:color="auto" w:sz="4" w:space="0"/>
              <w:right w:val="single" w:color="auto" w:sz="4" w:space="0"/>
            </w:tcBorders>
            <w:shd w:val="clear" w:color="auto" w:fill="auto"/>
            <w:noWrap/>
            <w:vAlign w:val="bottom"/>
          </w:tcPr>
          <w:p w14:paraId="3DE43294">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38</w:t>
            </w:r>
          </w:p>
        </w:tc>
        <w:tc>
          <w:tcPr>
            <w:tcW w:w="832" w:type="dxa"/>
            <w:tcBorders>
              <w:top w:val="nil"/>
              <w:left w:val="nil"/>
              <w:bottom w:val="single" w:color="auto" w:sz="4" w:space="0"/>
              <w:right w:val="single" w:color="auto" w:sz="8" w:space="0"/>
            </w:tcBorders>
            <w:shd w:val="clear" w:color="auto" w:fill="auto"/>
            <w:noWrap/>
            <w:vAlign w:val="bottom"/>
          </w:tcPr>
          <w:p w14:paraId="0F302F76">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68</w:t>
            </w:r>
          </w:p>
        </w:tc>
        <w:tc>
          <w:tcPr>
            <w:tcW w:w="886" w:type="dxa"/>
            <w:tcBorders>
              <w:top w:val="nil"/>
              <w:left w:val="nil"/>
              <w:bottom w:val="single" w:color="auto" w:sz="4" w:space="0"/>
              <w:right w:val="single" w:color="auto" w:sz="4" w:space="0"/>
            </w:tcBorders>
            <w:shd w:val="clear" w:color="auto" w:fill="auto"/>
            <w:noWrap/>
            <w:vAlign w:val="bottom"/>
          </w:tcPr>
          <w:p w14:paraId="416EB775">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37</w:t>
            </w:r>
          </w:p>
        </w:tc>
        <w:tc>
          <w:tcPr>
            <w:tcW w:w="845" w:type="dxa"/>
            <w:tcBorders>
              <w:top w:val="nil"/>
              <w:left w:val="nil"/>
              <w:bottom w:val="single" w:color="auto" w:sz="4" w:space="0"/>
              <w:right w:val="single" w:color="auto" w:sz="8" w:space="0"/>
            </w:tcBorders>
            <w:shd w:val="clear" w:color="auto" w:fill="auto"/>
            <w:noWrap/>
            <w:vAlign w:val="bottom"/>
          </w:tcPr>
          <w:p w14:paraId="14C223D5">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66</w:t>
            </w:r>
          </w:p>
        </w:tc>
        <w:tc>
          <w:tcPr>
            <w:tcW w:w="805" w:type="dxa"/>
            <w:tcBorders>
              <w:top w:val="nil"/>
              <w:left w:val="nil"/>
              <w:bottom w:val="single" w:color="auto" w:sz="4" w:space="0"/>
              <w:right w:val="single" w:color="auto" w:sz="4" w:space="0"/>
            </w:tcBorders>
            <w:shd w:val="clear" w:color="auto" w:fill="auto"/>
            <w:noWrap/>
            <w:vAlign w:val="bottom"/>
          </w:tcPr>
          <w:p w14:paraId="16DE378E">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38</w:t>
            </w:r>
          </w:p>
        </w:tc>
        <w:tc>
          <w:tcPr>
            <w:tcW w:w="723" w:type="dxa"/>
            <w:tcBorders>
              <w:top w:val="nil"/>
              <w:left w:val="nil"/>
              <w:bottom w:val="single" w:color="auto" w:sz="4" w:space="0"/>
              <w:right w:val="nil"/>
            </w:tcBorders>
            <w:shd w:val="clear" w:color="auto" w:fill="auto"/>
            <w:noWrap/>
            <w:vAlign w:val="bottom"/>
          </w:tcPr>
          <w:p w14:paraId="6E9789D3">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68</w:t>
            </w:r>
          </w:p>
        </w:tc>
        <w:tc>
          <w:tcPr>
            <w:tcW w:w="709" w:type="dxa"/>
            <w:tcBorders>
              <w:top w:val="nil"/>
              <w:left w:val="single" w:color="auto" w:sz="8" w:space="0"/>
              <w:bottom w:val="single" w:color="auto" w:sz="4" w:space="0"/>
              <w:right w:val="single" w:color="auto" w:sz="4" w:space="0"/>
            </w:tcBorders>
            <w:shd w:val="clear" w:color="auto" w:fill="auto"/>
            <w:noWrap/>
            <w:vAlign w:val="bottom"/>
          </w:tcPr>
          <w:p w14:paraId="67FB730C">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44</w:t>
            </w:r>
          </w:p>
        </w:tc>
        <w:tc>
          <w:tcPr>
            <w:tcW w:w="764" w:type="dxa"/>
            <w:tcBorders>
              <w:top w:val="nil"/>
              <w:left w:val="nil"/>
              <w:bottom w:val="single" w:color="auto" w:sz="4" w:space="0"/>
              <w:right w:val="single" w:color="auto" w:sz="8" w:space="0"/>
            </w:tcBorders>
            <w:shd w:val="clear" w:color="auto" w:fill="auto"/>
            <w:noWrap/>
            <w:vAlign w:val="bottom"/>
          </w:tcPr>
          <w:p w14:paraId="0516789B">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78</w:t>
            </w:r>
          </w:p>
        </w:tc>
        <w:tc>
          <w:tcPr>
            <w:tcW w:w="886" w:type="dxa"/>
            <w:tcBorders>
              <w:top w:val="nil"/>
              <w:left w:val="nil"/>
              <w:bottom w:val="single" w:color="auto" w:sz="4" w:space="0"/>
              <w:right w:val="single" w:color="auto" w:sz="4" w:space="0"/>
            </w:tcBorders>
            <w:shd w:val="clear" w:color="auto" w:fill="auto"/>
            <w:noWrap/>
            <w:vAlign w:val="bottom"/>
          </w:tcPr>
          <w:p w14:paraId="4B0984C6">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40</w:t>
            </w:r>
          </w:p>
        </w:tc>
        <w:tc>
          <w:tcPr>
            <w:tcW w:w="900" w:type="dxa"/>
            <w:tcBorders>
              <w:top w:val="nil"/>
              <w:left w:val="nil"/>
              <w:bottom w:val="single" w:color="auto" w:sz="4" w:space="0"/>
              <w:right w:val="single" w:color="auto" w:sz="8" w:space="0"/>
            </w:tcBorders>
            <w:shd w:val="clear" w:color="auto" w:fill="auto"/>
            <w:noWrap/>
            <w:vAlign w:val="bottom"/>
          </w:tcPr>
          <w:p w14:paraId="4E62C87B">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71</w:t>
            </w:r>
          </w:p>
        </w:tc>
      </w:tr>
      <w:tr w14:paraId="7C4755AD">
        <w:tblPrEx>
          <w:tblCellMar>
            <w:top w:w="0" w:type="dxa"/>
            <w:left w:w="108" w:type="dxa"/>
            <w:bottom w:w="0" w:type="dxa"/>
            <w:right w:w="108" w:type="dxa"/>
          </w:tblCellMar>
        </w:tblPrEx>
        <w:trPr>
          <w:trHeight w:val="191" w:hRule="atLeast"/>
        </w:trPr>
        <w:tc>
          <w:tcPr>
            <w:tcW w:w="918" w:type="dxa"/>
            <w:vMerge w:val="continue"/>
            <w:tcBorders>
              <w:top w:val="nil"/>
              <w:left w:val="single" w:color="auto" w:sz="8" w:space="0"/>
              <w:bottom w:val="single" w:color="auto" w:sz="4" w:space="0"/>
              <w:right w:val="single" w:color="auto" w:sz="4" w:space="0"/>
            </w:tcBorders>
            <w:vAlign w:val="center"/>
          </w:tcPr>
          <w:p w14:paraId="72F4DD5A">
            <w:pPr>
              <w:rPr>
                <w:rFonts w:ascii="Times New Roman" w:hAnsi="Times New Roman" w:eastAsia="Times New Roman" w:cs="Times New Roman"/>
                <w:color w:val="000000"/>
                <w:sz w:val="16"/>
                <w:szCs w:val="16"/>
              </w:rPr>
            </w:pPr>
          </w:p>
        </w:tc>
        <w:tc>
          <w:tcPr>
            <w:tcW w:w="869" w:type="dxa"/>
            <w:tcBorders>
              <w:top w:val="nil"/>
              <w:left w:val="nil"/>
              <w:bottom w:val="single" w:color="auto" w:sz="4" w:space="0"/>
              <w:right w:val="nil"/>
            </w:tcBorders>
            <w:shd w:val="clear" w:color="auto" w:fill="auto"/>
            <w:noWrap/>
            <w:vAlign w:val="bottom"/>
          </w:tcPr>
          <w:p w14:paraId="1DB55B1F">
            <w:pP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средний</w:t>
            </w:r>
          </w:p>
        </w:tc>
        <w:tc>
          <w:tcPr>
            <w:tcW w:w="764" w:type="dxa"/>
            <w:tcBorders>
              <w:top w:val="single" w:color="auto" w:sz="4" w:space="0"/>
              <w:left w:val="single" w:color="auto" w:sz="8" w:space="0"/>
              <w:bottom w:val="single" w:color="auto" w:sz="4" w:space="0"/>
              <w:right w:val="single" w:color="auto" w:sz="4" w:space="0"/>
            </w:tcBorders>
            <w:shd w:val="clear" w:color="auto" w:fill="auto"/>
            <w:noWrap/>
            <w:vAlign w:val="bottom"/>
          </w:tcPr>
          <w:p w14:paraId="3B7BBC9E">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12</w:t>
            </w:r>
          </w:p>
        </w:tc>
        <w:tc>
          <w:tcPr>
            <w:tcW w:w="750" w:type="dxa"/>
            <w:tcBorders>
              <w:top w:val="single" w:color="auto" w:sz="4" w:space="0"/>
              <w:left w:val="nil"/>
              <w:bottom w:val="single" w:color="auto" w:sz="4" w:space="0"/>
              <w:right w:val="single" w:color="auto" w:sz="8" w:space="0"/>
            </w:tcBorders>
            <w:shd w:val="clear" w:color="auto" w:fill="auto"/>
            <w:noWrap/>
            <w:vAlign w:val="bottom"/>
          </w:tcPr>
          <w:p w14:paraId="1C54AA40">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22</w:t>
            </w:r>
          </w:p>
        </w:tc>
        <w:tc>
          <w:tcPr>
            <w:tcW w:w="791" w:type="dxa"/>
            <w:tcBorders>
              <w:top w:val="nil"/>
              <w:left w:val="nil"/>
              <w:bottom w:val="single" w:color="auto" w:sz="4" w:space="0"/>
              <w:right w:val="single" w:color="auto" w:sz="4" w:space="0"/>
            </w:tcBorders>
            <w:shd w:val="clear" w:color="auto" w:fill="auto"/>
            <w:noWrap/>
            <w:vAlign w:val="bottom"/>
          </w:tcPr>
          <w:p w14:paraId="25A89668">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18</w:t>
            </w:r>
          </w:p>
        </w:tc>
        <w:tc>
          <w:tcPr>
            <w:tcW w:w="832" w:type="dxa"/>
            <w:tcBorders>
              <w:top w:val="nil"/>
              <w:left w:val="nil"/>
              <w:bottom w:val="single" w:color="auto" w:sz="4" w:space="0"/>
              <w:right w:val="nil"/>
            </w:tcBorders>
            <w:shd w:val="clear" w:color="auto" w:fill="auto"/>
            <w:noWrap/>
            <w:vAlign w:val="bottom"/>
          </w:tcPr>
          <w:p w14:paraId="5C2917FB">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32</w:t>
            </w:r>
          </w:p>
        </w:tc>
        <w:tc>
          <w:tcPr>
            <w:tcW w:w="886" w:type="dxa"/>
            <w:tcBorders>
              <w:top w:val="nil"/>
              <w:left w:val="single" w:color="auto" w:sz="8" w:space="0"/>
              <w:bottom w:val="single" w:color="auto" w:sz="4" w:space="0"/>
              <w:right w:val="single" w:color="auto" w:sz="4" w:space="0"/>
            </w:tcBorders>
            <w:shd w:val="clear" w:color="auto" w:fill="auto"/>
            <w:noWrap/>
            <w:vAlign w:val="bottom"/>
          </w:tcPr>
          <w:p w14:paraId="20320CE0">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19</w:t>
            </w:r>
          </w:p>
        </w:tc>
        <w:tc>
          <w:tcPr>
            <w:tcW w:w="845" w:type="dxa"/>
            <w:tcBorders>
              <w:top w:val="nil"/>
              <w:left w:val="nil"/>
              <w:bottom w:val="single" w:color="auto" w:sz="4" w:space="0"/>
              <w:right w:val="single" w:color="auto" w:sz="8" w:space="0"/>
            </w:tcBorders>
            <w:shd w:val="clear" w:color="auto" w:fill="auto"/>
            <w:noWrap/>
            <w:vAlign w:val="bottom"/>
          </w:tcPr>
          <w:p w14:paraId="4F210F68">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34</w:t>
            </w:r>
          </w:p>
        </w:tc>
        <w:tc>
          <w:tcPr>
            <w:tcW w:w="805" w:type="dxa"/>
            <w:tcBorders>
              <w:top w:val="nil"/>
              <w:left w:val="nil"/>
              <w:bottom w:val="single" w:color="auto" w:sz="4" w:space="0"/>
              <w:right w:val="single" w:color="auto" w:sz="4" w:space="0"/>
            </w:tcBorders>
            <w:shd w:val="clear" w:color="auto" w:fill="auto"/>
            <w:noWrap/>
            <w:vAlign w:val="bottom"/>
          </w:tcPr>
          <w:p w14:paraId="53B93448">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18</w:t>
            </w:r>
          </w:p>
        </w:tc>
        <w:tc>
          <w:tcPr>
            <w:tcW w:w="723" w:type="dxa"/>
            <w:tcBorders>
              <w:top w:val="nil"/>
              <w:left w:val="nil"/>
              <w:bottom w:val="single" w:color="auto" w:sz="4" w:space="0"/>
              <w:right w:val="nil"/>
            </w:tcBorders>
            <w:shd w:val="clear" w:color="auto" w:fill="auto"/>
            <w:noWrap/>
            <w:vAlign w:val="bottom"/>
          </w:tcPr>
          <w:p w14:paraId="11538A61">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32</w:t>
            </w:r>
          </w:p>
        </w:tc>
        <w:tc>
          <w:tcPr>
            <w:tcW w:w="709" w:type="dxa"/>
            <w:tcBorders>
              <w:top w:val="nil"/>
              <w:left w:val="single" w:color="auto" w:sz="8" w:space="0"/>
              <w:bottom w:val="single" w:color="auto" w:sz="4" w:space="0"/>
              <w:right w:val="single" w:color="auto" w:sz="4" w:space="0"/>
            </w:tcBorders>
            <w:shd w:val="clear" w:color="auto" w:fill="auto"/>
            <w:noWrap/>
            <w:vAlign w:val="bottom"/>
          </w:tcPr>
          <w:p w14:paraId="7657AC81">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12</w:t>
            </w:r>
          </w:p>
        </w:tc>
        <w:tc>
          <w:tcPr>
            <w:tcW w:w="764" w:type="dxa"/>
            <w:tcBorders>
              <w:top w:val="nil"/>
              <w:left w:val="nil"/>
              <w:bottom w:val="single" w:color="auto" w:sz="4" w:space="0"/>
              <w:right w:val="single" w:color="auto" w:sz="8" w:space="0"/>
            </w:tcBorders>
            <w:shd w:val="clear" w:color="auto" w:fill="auto"/>
            <w:noWrap/>
            <w:vAlign w:val="bottom"/>
          </w:tcPr>
          <w:p w14:paraId="5ABF46CE">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22</w:t>
            </w:r>
          </w:p>
        </w:tc>
        <w:tc>
          <w:tcPr>
            <w:tcW w:w="886" w:type="dxa"/>
            <w:tcBorders>
              <w:top w:val="nil"/>
              <w:left w:val="nil"/>
              <w:bottom w:val="single" w:color="auto" w:sz="4" w:space="0"/>
              <w:right w:val="single" w:color="auto" w:sz="4" w:space="0"/>
            </w:tcBorders>
            <w:shd w:val="clear" w:color="auto" w:fill="auto"/>
            <w:noWrap/>
            <w:vAlign w:val="bottom"/>
          </w:tcPr>
          <w:p w14:paraId="0D7403A4">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16</w:t>
            </w:r>
          </w:p>
        </w:tc>
        <w:tc>
          <w:tcPr>
            <w:tcW w:w="900" w:type="dxa"/>
            <w:tcBorders>
              <w:top w:val="nil"/>
              <w:left w:val="nil"/>
              <w:bottom w:val="single" w:color="auto" w:sz="4" w:space="0"/>
              <w:right w:val="single" w:color="auto" w:sz="8" w:space="0"/>
            </w:tcBorders>
            <w:shd w:val="clear" w:color="auto" w:fill="auto"/>
            <w:noWrap/>
            <w:vAlign w:val="bottom"/>
          </w:tcPr>
          <w:p w14:paraId="5A5CAD9E">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29</w:t>
            </w:r>
          </w:p>
        </w:tc>
      </w:tr>
      <w:tr w14:paraId="58C090DF">
        <w:tblPrEx>
          <w:tblCellMar>
            <w:top w:w="0" w:type="dxa"/>
            <w:left w:w="108" w:type="dxa"/>
            <w:bottom w:w="0" w:type="dxa"/>
            <w:right w:w="108" w:type="dxa"/>
          </w:tblCellMar>
        </w:tblPrEx>
        <w:trPr>
          <w:trHeight w:val="126" w:hRule="atLeast"/>
        </w:trPr>
        <w:tc>
          <w:tcPr>
            <w:tcW w:w="918" w:type="dxa"/>
            <w:vMerge w:val="continue"/>
            <w:tcBorders>
              <w:top w:val="nil"/>
              <w:left w:val="single" w:color="auto" w:sz="8" w:space="0"/>
              <w:bottom w:val="single" w:color="auto" w:sz="4" w:space="0"/>
              <w:right w:val="single" w:color="auto" w:sz="4" w:space="0"/>
            </w:tcBorders>
            <w:vAlign w:val="center"/>
          </w:tcPr>
          <w:p w14:paraId="24A9971B">
            <w:pPr>
              <w:rPr>
                <w:rFonts w:ascii="Times New Roman" w:hAnsi="Times New Roman" w:eastAsia="Times New Roman" w:cs="Times New Roman"/>
                <w:color w:val="000000"/>
                <w:sz w:val="16"/>
                <w:szCs w:val="16"/>
              </w:rPr>
            </w:pPr>
          </w:p>
        </w:tc>
        <w:tc>
          <w:tcPr>
            <w:tcW w:w="869" w:type="dxa"/>
            <w:tcBorders>
              <w:top w:val="nil"/>
              <w:left w:val="nil"/>
              <w:bottom w:val="single" w:color="auto" w:sz="4" w:space="0"/>
              <w:right w:val="nil"/>
            </w:tcBorders>
            <w:shd w:val="clear" w:color="auto" w:fill="auto"/>
            <w:noWrap/>
            <w:vAlign w:val="bottom"/>
          </w:tcPr>
          <w:p w14:paraId="3D449C47">
            <w:pP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низкий</w:t>
            </w:r>
          </w:p>
        </w:tc>
        <w:tc>
          <w:tcPr>
            <w:tcW w:w="764" w:type="dxa"/>
            <w:tcBorders>
              <w:top w:val="nil"/>
              <w:left w:val="single" w:color="auto" w:sz="8" w:space="0"/>
              <w:bottom w:val="single" w:color="auto" w:sz="4" w:space="0"/>
              <w:right w:val="single" w:color="auto" w:sz="4" w:space="0"/>
            </w:tcBorders>
            <w:shd w:val="clear" w:color="auto" w:fill="auto"/>
            <w:noWrap/>
            <w:vAlign w:val="bottom"/>
          </w:tcPr>
          <w:p w14:paraId="0D3B5960">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0</w:t>
            </w:r>
          </w:p>
        </w:tc>
        <w:tc>
          <w:tcPr>
            <w:tcW w:w="750" w:type="dxa"/>
            <w:tcBorders>
              <w:top w:val="nil"/>
              <w:left w:val="nil"/>
              <w:bottom w:val="single" w:color="auto" w:sz="4" w:space="0"/>
              <w:right w:val="single" w:color="auto" w:sz="8" w:space="0"/>
            </w:tcBorders>
            <w:shd w:val="clear" w:color="auto" w:fill="auto"/>
            <w:noWrap/>
            <w:vAlign w:val="bottom"/>
          </w:tcPr>
          <w:p w14:paraId="661043E1">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0</w:t>
            </w:r>
          </w:p>
        </w:tc>
        <w:tc>
          <w:tcPr>
            <w:tcW w:w="791" w:type="dxa"/>
            <w:tcBorders>
              <w:top w:val="nil"/>
              <w:left w:val="nil"/>
              <w:bottom w:val="single" w:color="auto" w:sz="4" w:space="0"/>
              <w:right w:val="single" w:color="auto" w:sz="4" w:space="0"/>
            </w:tcBorders>
            <w:shd w:val="clear" w:color="auto" w:fill="auto"/>
            <w:noWrap/>
            <w:vAlign w:val="bottom"/>
          </w:tcPr>
          <w:p w14:paraId="704FE57C">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0</w:t>
            </w:r>
          </w:p>
        </w:tc>
        <w:tc>
          <w:tcPr>
            <w:tcW w:w="832" w:type="dxa"/>
            <w:tcBorders>
              <w:top w:val="nil"/>
              <w:left w:val="nil"/>
              <w:bottom w:val="single" w:color="auto" w:sz="4" w:space="0"/>
              <w:right w:val="nil"/>
            </w:tcBorders>
            <w:shd w:val="clear" w:color="auto" w:fill="auto"/>
            <w:noWrap/>
            <w:vAlign w:val="bottom"/>
          </w:tcPr>
          <w:p w14:paraId="6E3CDF27">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0</w:t>
            </w:r>
          </w:p>
        </w:tc>
        <w:tc>
          <w:tcPr>
            <w:tcW w:w="886" w:type="dxa"/>
            <w:tcBorders>
              <w:top w:val="nil"/>
              <w:left w:val="single" w:color="auto" w:sz="8" w:space="0"/>
              <w:bottom w:val="single" w:color="auto" w:sz="4" w:space="0"/>
              <w:right w:val="single" w:color="auto" w:sz="4" w:space="0"/>
            </w:tcBorders>
            <w:shd w:val="clear" w:color="auto" w:fill="auto"/>
            <w:noWrap/>
            <w:vAlign w:val="bottom"/>
          </w:tcPr>
          <w:p w14:paraId="290B4F44">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0</w:t>
            </w:r>
          </w:p>
        </w:tc>
        <w:tc>
          <w:tcPr>
            <w:tcW w:w="845" w:type="dxa"/>
            <w:tcBorders>
              <w:top w:val="nil"/>
              <w:left w:val="nil"/>
              <w:bottom w:val="single" w:color="auto" w:sz="4" w:space="0"/>
              <w:right w:val="single" w:color="auto" w:sz="8" w:space="0"/>
            </w:tcBorders>
            <w:shd w:val="clear" w:color="auto" w:fill="auto"/>
            <w:noWrap/>
            <w:vAlign w:val="bottom"/>
          </w:tcPr>
          <w:p w14:paraId="01925644">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0</w:t>
            </w:r>
          </w:p>
        </w:tc>
        <w:tc>
          <w:tcPr>
            <w:tcW w:w="805" w:type="dxa"/>
            <w:tcBorders>
              <w:top w:val="nil"/>
              <w:left w:val="nil"/>
              <w:bottom w:val="single" w:color="auto" w:sz="4" w:space="0"/>
              <w:right w:val="single" w:color="auto" w:sz="4" w:space="0"/>
            </w:tcBorders>
            <w:shd w:val="clear" w:color="auto" w:fill="auto"/>
            <w:noWrap/>
            <w:vAlign w:val="bottom"/>
          </w:tcPr>
          <w:p w14:paraId="7B63DFD0">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0</w:t>
            </w:r>
          </w:p>
        </w:tc>
        <w:tc>
          <w:tcPr>
            <w:tcW w:w="723" w:type="dxa"/>
            <w:tcBorders>
              <w:top w:val="nil"/>
              <w:left w:val="nil"/>
              <w:bottom w:val="single" w:color="auto" w:sz="4" w:space="0"/>
              <w:right w:val="nil"/>
            </w:tcBorders>
            <w:shd w:val="clear" w:color="auto" w:fill="auto"/>
            <w:noWrap/>
            <w:vAlign w:val="bottom"/>
          </w:tcPr>
          <w:p w14:paraId="48576E6A">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0</w:t>
            </w:r>
          </w:p>
        </w:tc>
        <w:tc>
          <w:tcPr>
            <w:tcW w:w="709" w:type="dxa"/>
            <w:tcBorders>
              <w:top w:val="nil"/>
              <w:left w:val="single" w:color="auto" w:sz="8" w:space="0"/>
              <w:bottom w:val="single" w:color="auto" w:sz="4" w:space="0"/>
              <w:right w:val="single" w:color="auto" w:sz="4" w:space="0"/>
            </w:tcBorders>
            <w:shd w:val="clear" w:color="auto" w:fill="auto"/>
            <w:noWrap/>
            <w:vAlign w:val="bottom"/>
          </w:tcPr>
          <w:p w14:paraId="4704AE43">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0</w:t>
            </w:r>
          </w:p>
        </w:tc>
        <w:tc>
          <w:tcPr>
            <w:tcW w:w="764" w:type="dxa"/>
            <w:tcBorders>
              <w:top w:val="nil"/>
              <w:left w:val="nil"/>
              <w:bottom w:val="single" w:color="auto" w:sz="4" w:space="0"/>
              <w:right w:val="single" w:color="auto" w:sz="8" w:space="0"/>
            </w:tcBorders>
            <w:shd w:val="clear" w:color="auto" w:fill="auto"/>
            <w:noWrap/>
            <w:vAlign w:val="bottom"/>
          </w:tcPr>
          <w:p w14:paraId="1AEE2605">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0</w:t>
            </w:r>
          </w:p>
        </w:tc>
        <w:tc>
          <w:tcPr>
            <w:tcW w:w="886" w:type="dxa"/>
            <w:tcBorders>
              <w:top w:val="nil"/>
              <w:left w:val="nil"/>
              <w:bottom w:val="single" w:color="auto" w:sz="4" w:space="0"/>
              <w:right w:val="single" w:color="auto" w:sz="4" w:space="0"/>
            </w:tcBorders>
            <w:shd w:val="clear" w:color="auto" w:fill="auto"/>
            <w:noWrap/>
            <w:vAlign w:val="bottom"/>
          </w:tcPr>
          <w:p w14:paraId="6069FB74">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0</w:t>
            </w:r>
          </w:p>
        </w:tc>
        <w:tc>
          <w:tcPr>
            <w:tcW w:w="900" w:type="dxa"/>
            <w:tcBorders>
              <w:top w:val="nil"/>
              <w:left w:val="nil"/>
              <w:bottom w:val="single" w:color="auto" w:sz="4" w:space="0"/>
              <w:right w:val="single" w:color="auto" w:sz="8" w:space="0"/>
            </w:tcBorders>
            <w:shd w:val="clear" w:color="auto" w:fill="auto"/>
            <w:noWrap/>
            <w:vAlign w:val="bottom"/>
          </w:tcPr>
          <w:p w14:paraId="0DAFD5F7">
            <w:pPr>
              <w:jc w:val="center"/>
              <w:rPr>
                <w:rFonts w:ascii="Times New Roman" w:hAnsi="Times New Roman" w:eastAsia="Times New Roman" w:cs="Times New Roman"/>
                <w:color w:val="000000" w:themeColor="text1"/>
                <w:sz w:val="16"/>
                <w:szCs w:val="16"/>
                <w14:textFill>
                  <w14:solidFill>
                    <w14:schemeClr w14:val="tx1"/>
                  </w14:solidFill>
                </w14:textFill>
              </w:rPr>
            </w:pPr>
            <w:r>
              <w:rPr>
                <w:rFonts w:ascii="Times New Roman" w:hAnsi="Times New Roman" w:eastAsia="Times New Roman" w:cs="Times New Roman"/>
                <w:color w:val="000000" w:themeColor="text1"/>
                <w:sz w:val="16"/>
                <w:szCs w:val="16"/>
                <w14:textFill>
                  <w14:solidFill>
                    <w14:schemeClr w14:val="tx1"/>
                  </w14:solidFill>
                </w14:textFill>
              </w:rPr>
              <w:t>0</w:t>
            </w:r>
          </w:p>
        </w:tc>
      </w:tr>
      <w:tr w14:paraId="257FE55D">
        <w:tblPrEx>
          <w:tblCellMar>
            <w:top w:w="0" w:type="dxa"/>
            <w:left w:w="108" w:type="dxa"/>
            <w:bottom w:w="0" w:type="dxa"/>
            <w:right w:w="108" w:type="dxa"/>
          </w:tblCellMar>
        </w:tblPrEx>
        <w:trPr>
          <w:trHeight w:val="316" w:hRule="atLeast"/>
        </w:trPr>
        <w:tc>
          <w:tcPr>
            <w:tcW w:w="918" w:type="dxa"/>
            <w:vMerge w:val="restart"/>
            <w:tcBorders>
              <w:top w:val="nil"/>
              <w:left w:val="single" w:color="auto" w:sz="8" w:space="0"/>
              <w:bottom w:val="single" w:color="000000" w:sz="8" w:space="0"/>
              <w:right w:val="single" w:color="auto" w:sz="4" w:space="0"/>
            </w:tcBorders>
            <w:shd w:val="clear" w:color="auto" w:fill="auto"/>
          </w:tcPr>
          <w:p w14:paraId="51CF27AD">
            <w:pPr>
              <w:rPr>
                <w:rFonts w:ascii="Times New Roman" w:hAnsi="Times New Roman" w:eastAsia="Times New Roman" w:cs="Times New Roman"/>
                <w:b/>
                <w:color w:val="000000"/>
                <w:sz w:val="16"/>
                <w:szCs w:val="16"/>
              </w:rPr>
            </w:pPr>
            <w:r>
              <w:rPr>
                <w:rFonts w:ascii="Times New Roman" w:hAnsi="Times New Roman" w:eastAsia="Times New Roman" w:cs="Times New Roman"/>
                <w:b/>
                <w:color w:val="000000"/>
                <w:sz w:val="16"/>
                <w:szCs w:val="16"/>
              </w:rPr>
              <w:t xml:space="preserve">Итого по саду </w:t>
            </w:r>
          </w:p>
          <w:p w14:paraId="467F1AAE">
            <w:pPr>
              <w:rPr>
                <w:rFonts w:ascii="Times New Roman" w:hAnsi="Times New Roman" w:eastAsia="Times New Roman" w:cs="Times New Roman"/>
                <w:b/>
                <w:color w:val="000000"/>
                <w:sz w:val="16"/>
                <w:szCs w:val="16"/>
              </w:rPr>
            </w:pPr>
            <w:r>
              <w:rPr>
                <w:rFonts w:ascii="Times New Roman" w:hAnsi="Times New Roman" w:eastAsia="Times New Roman" w:cs="Times New Roman"/>
                <w:b/>
                <w:color w:val="000000"/>
                <w:sz w:val="16"/>
                <w:szCs w:val="16"/>
                <w:lang w:val="ru-RU"/>
              </w:rPr>
              <w:t>162</w:t>
            </w:r>
            <w:r>
              <w:rPr>
                <w:rFonts w:ascii="Times New Roman" w:hAnsi="Times New Roman" w:eastAsia="Times New Roman" w:cs="Times New Roman"/>
                <w:b/>
                <w:color w:val="000000"/>
                <w:sz w:val="16"/>
                <w:szCs w:val="16"/>
              </w:rPr>
              <w:t xml:space="preserve"> ч.</w:t>
            </w:r>
          </w:p>
        </w:tc>
        <w:tc>
          <w:tcPr>
            <w:tcW w:w="869" w:type="dxa"/>
            <w:tcBorders>
              <w:top w:val="nil"/>
              <w:left w:val="nil"/>
              <w:bottom w:val="single" w:color="auto" w:sz="4" w:space="0"/>
              <w:right w:val="nil"/>
            </w:tcBorders>
            <w:shd w:val="clear" w:color="auto" w:fill="auto"/>
            <w:noWrap/>
            <w:vAlign w:val="bottom"/>
          </w:tcPr>
          <w:p w14:paraId="34FF6814">
            <w:pPr>
              <w:rPr>
                <w:rFonts w:ascii="Times New Roman" w:hAnsi="Times New Roman" w:eastAsia="Times New Roman" w:cs="Times New Roman"/>
                <w:b/>
                <w:color w:val="000000" w:themeColor="text1"/>
                <w:sz w:val="16"/>
                <w:szCs w:val="16"/>
                <w14:textFill>
                  <w14:solidFill>
                    <w14:schemeClr w14:val="tx1"/>
                  </w14:solidFill>
                </w14:textFill>
              </w:rPr>
            </w:pPr>
            <w:r>
              <w:rPr>
                <w:rFonts w:ascii="Times New Roman" w:hAnsi="Times New Roman" w:eastAsia="Times New Roman" w:cs="Times New Roman"/>
                <w:b/>
                <w:color w:val="000000" w:themeColor="text1"/>
                <w:sz w:val="16"/>
                <w:szCs w:val="16"/>
                <w14:textFill>
                  <w14:solidFill>
                    <w14:schemeClr w14:val="tx1"/>
                  </w14:solidFill>
                </w14:textFill>
              </w:rPr>
              <w:t>высокий</w:t>
            </w:r>
          </w:p>
        </w:tc>
        <w:tc>
          <w:tcPr>
            <w:tcW w:w="764" w:type="dxa"/>
            <w:tcBorders>
              <w:top w:val="nil"/>
              <w:left w:val="single" w:color="auto" w:sz="8" w:space="0"/>
              <w:bottom w:val="single" w:color="auto" w:sz="4" w:space="0"/>
              <w:right w:val="single" w:color="auto" w:sz="4" w:space="0"/>
            </w:tcBorders>
            <w:shd w:val="clear" w:color="auto" w:fill="auto"/>
            <w:noWrap/>
            <w:vAlign w:val="bottom"/>
          </w:tcPr>
          <w:p w14:paraId="53FBE7E3">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89</w:t>
            </w:r>
          </w:p>
        </w:tc>
        <w:tc>
          <w:tcPr>
            <w:tcW w:w="750" w:type="dxa"/>
            <w:tcBorders>
              <w:top w:val="nil"/>
              <w:left w:val="nil"/>
              <w:bottom w:val="single" w:color="auto" w:sz="4" w:space="0"/>
              <w:right w:val="single" w:color="auto" w:sz="8" w:space="0"/>
            </w:tcBorders>
            <w:shd w:val="clear" w:color="auto" w:fill="auto"/>
            <w:noWrap/>
            <w:vAlign w:val="bottom"/>
          </w:tcPr>
          <w:p w14:paraId="259C193B">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55</w:t>
            </w:r>
          </w:p>
        </w:tc>
        <w:tc>
          <w:tcPr>
            <w:tcW w:w="791" w:type="dxa"/>
            <w:tcBorders>
              <w:top w:val="nil"/>
              <w:left w:val="nil"/>
              <w:bottom w:val="single" w:color="auto" w:sz="4" w:space="0"/>
              <w:right w:val="single" w:color="auto" w:sz="4" w:space="0"/>
            </w:tcBorders>
            <w:shd w:val="clear" w:color="auto" w:fill="auto"/>
            <w:noWrap/>
            <w:vAlign w:val="bottom"/>
          </w:tcPr>
          <w:p w14:paraId="08C28EBB">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72</w:t>
            </w:r>
          </w:p>
        </w:tc>
        <w:tc>
          <w:tcPr>
            <w:tcW w:w="832" w:type="dxa"/>
            <w:tcBorders>
              <w:top w:val="nil"/>
              <w:left w:val="nil"/>
              <w:bottom w:val="single" w:color="auto" w:sz="4" w:space="0"/>
              <w:right w:val="nil"/>
            </w:tcBorders>
            <w:shd w:val="clear" w:color="auto" w:fill="auto"/>
            <w:noWrap/>
            <w:vAlign w:val="bottom"/>
          </w:tcPr>
          <w:p w14:paraId="26088D2F">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44</w:t>
            </w:r>
          </w:p>
        </w:tc>
        <w:tc>
          <w:tcPr>
            <w:tcW w:w="886" w:type="dxa"/>
            <w:tcBorders>
              <w:top w:val="nil"/>
              <w:left w:val="single" w:color="auto" w:sz="8" w:space="0"/>
              <w:bottom w:val="single" w:color="auto" w:sz="4" w:space="0"/>
              <w:right w:val="single" w:color="auto" w:sz="4" w:space="0"/>
            </w:tcBorders>
            <w:shd w:val="clear" w:color="auto" w:fill="auto"/>
            <w:noWrap/>
            <w:vAlign w:val="bottom"/>
          </w:tcPr>
          <w:p w14:paraId="1FC8053D">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68</w:t>
            </w:r>
          </w:p>
        </w:tc>
        <w:tc>
          <w:tcPr>
            <w:tcW w:w="845" w:type="dxa"/>
            <w:tcBorders>
              <w:top w:val="nil"/>
              <w:left w:val="nil"/>
              <w:bottom w:val="single" w:color="auto" w:sz="4" w:space="0"/>
              <w:right w:val="single" w:color="auto" w:sz="8" w:space="0"/>
            </w:tcBorders>
            <w:shd w:val="clear" w:color="auto" w:fill="auto"/>
            <w:noWrap/>
            <w:vAlign w:val="bottom"/>
          </w:tcPr>
          <w:p w14:paraId="7C4906B1">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42</w:t>
            </w:r>
          </w:p>
        </w:tc>
        <w:tc>
          <w:tcPr>
            <w:tcW w:w="805" w:type="dxa"/>
            <w:tcBorders>
              <w:top w:val="nil"/>
              <w:left w:val="nil"/>
              <w:bottom w:val="single" w:color="auto" w:sz="4" w:space="0"/>
              <w:right w:val="single" w:color="auto" w:sz="4" w:space="0"/>
            </w:tcBorders>
            <w:shd w:val="clear" w:color="auto" w:fill="auto"/>
            <w:noWrap/>
            <w:vAlign w:val="bottom"/>
          </w:tcPr>
          <w:p w14:paraId="6F56CC7E">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80</w:t>
            </w:r>
          </w:p>
        </w:tc>
        <w:tc>
          <w:tcPr>
            <w:tcW w:w="723" w:type="dxa"/>
            <w:tcBorders>
              <w:top w:val="nil"/>
              <w:left w:val="nil"/>
              <w:bottom w:val="single" w:color="auto" w:sz="4" w:space="0"/>
              <w:right w:val="nil"/>
            </w:tcBorders>
            <w:shd w:val="clear" w:color="auto" w:fill="auto"/>
            <w:noWrap/>
            <w:vAlign w:val="bottom"/>
          </w:tcPr>
          <w:p w14:paraId="5C960F5A">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49</w:t>
            </w:r>
          </w:p>
        </w:tc>
        <w:tc>
          <w:tcPr>
            <w:tcW w:w="709" w:type="dxa"/>
            <w:tcBorders>
              <w:top w:val="nil"/>
              <w:left w:val="single" w:color="auto" w:sz="8" w:space="0"/>
              <w:bottom w:val="single" w:color="auto" w:sz="4" w:space="0"/>
              <w:right w:val="single" w:color="auto" w:sz="4" w:space="0"/>
            </w:tcBorders>
            <w:shd w:val="clear" w:color="auto" w:fill="auto"/>
            <w:noWrap/>
            <w:vAlign w:val="bottom"/>
          </w:tcPr>
          <w:p w14:paraId="78704F57">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78</w:t>
            </w:r>
          </w:p>
        </w:tc>
        <w:tc>
          <w:tcPr>
            <w:tcW w:w="764" w:type="dxa"/>
            <w:tcBorders>
              <w:top w:val="nil"/>
              <w:left w:val="nil"/>
              <w:bottom w:val="single" w:color="auto" w:sz="4" w:space="0"/>
              <w:right w:val="single" w:color="auto" w:sz="8" w:space="0"/>
            </w:tcBorders>
            <w:shd w:val="clear" w:color="auto" w:fill="auto"/>
            <w:noWrap/>
            <w:vAlign w:val="bottom"/>
          </w:tcPr>
          <w:p w14:paraId="6EC4D849">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48</w:t>
            </w:r>
          </w:p>
        </w:tc>
        <w:tc>
          <w:tcPr>
            <w:tcW w:w="886" w:type="dxa"/>
            <w:tcBorders>
              <w:top w:val="nil"/>
              <w:left w:val="nil"/>
              <w:bottom w:val="single" w:color="auto" w:sz="4" w:space="0"/>
              <w:right w:val="single" w:color="auto" w:sz="4" w:space="0"/>
            </w:tcBorders>
            <w:shd w:val="clear" w:color="auto" w:fill="auto"/>
            <w:noWrap/>
            <w:vAlign w:val="bottom"/>
          </w:tcPr>
          <w:p w14:paraId="3E89EC4E">
            <w:pPr>
              <w:jc w:val="right"/>
              <w:rPr>
                <w:rFonts w:ascii="Times New Roman" w:hAnsi="Times New Roman" w:eastAsia="Times New Roman" w:cs="Times New Roman"/>
                <w:b/>
                <w:bCs/>
                <w:color w:val="000000" w:themeColor="text1"/>
                <w:sz w:val="16"/>
                <w:szCs w:val="16"/>
                <w:lang w:val="ru-RU"/>
                <w14:textFill>
                  <w14:solidFill>
                    <w14:schemeClr w14:val="tx1"/>
                  </w14:solidFill>
                </w14:textFill>
              </w:rPr>
            </w:pPr>
            <w:r>
              <w:rPr>
                <w:rFonts w:ascii="Times New Roman" w:hAnsi="Times New Roman" w:eastAsia="Times New Roman" w:cs="Times New Roman"/>
                <w:b/>
                <w:bCs/>
                <w:color w:val="000000" w:themeColor="text1"/>
                <w:sz w:val="16"/>
                <w:szCs w:val="16"/>
                <w:lang w:val="ru-RU"/>
                <w14:textFill>
                  <w14:solidFill>
                    <w14:schemeClr w14:val="tx1"/>
                  </w14:solidFill>
                </w14:textFill>
              </w:rPr>
              <w:t>77</w:t>
            </w:r>
          </w:p>
        </w:tc>
        <w:tc>
          <w:tcPr>
            <w:tcW w:w="900" w:type="dxa"/>
            <w:tcBorders>
              <w:top w:val="nil"/>
              <w:left w:val="nil"/>
              <w:bottom w:val="single" w:color="auto" w:sz="4" w:space="0"/>
              <w:right w:val="single" w:color="auto" w:sz="8" w:space="0"/>
            </w:tcBorders>
            <w:shd w:val="clear" w:color="auto" w:fill="auto"/>
            <w:noWrap/>
            <w:vAlign w:val="bottom"/>
          </w:tcPr>
          <w:p w14:paraId="10ABFC88">
            <w:pPr>
              <w:jc w:val="right"/>
              <w:rPr>
                <w:rFonts w:ascii="Times New Roman" w:hAnsi="Times New Roman" w:eastAsia="Times New Roman" w:cs="Times New Roman"/>
                <w:b/>
                <w:bCs/>
                <w:color w:val="000000" w:themeColor="text1"/>
                <w:sz w:val="16"/>
                <w:szCs w:val="16"/>
                <w:lang w:val="ru-RU"/>
                <w14:textFill>
                  <w14:solidFill>
                    <w14:schemeClr w14:val="tx1"/>
                  </w14:solidFill>
                </w14:textFill>
              </w:rPr>
            </w:pPr>
            <w:r>
              <w:rPr>
                <w:rFonts w:ascii="Times New Roman" w:hAnsi="Times New Roman" w:eastAsia="Times New Roman" w:cs="Times New Roman"/>
                <w:b/>
                <w:bCs/>
                <w:color w:val="000000" w:themeColor="text1"/>
                <w:sz w:val="16"/>
                <w:szCs w:val="16"/>
                <w:lang w:val="ru-RU"/>
                <w14:textFill>
                  <w14:solidFill>
                    <w14:schemeClr w14:val="tx1"/>
                  </w14:solidFill>
                </w14:textFill>
              </w:rPr>
              <w:t>47</w:t>
            </w:r>
          </w:p>
        </w:tc>
      </w:tr>
      <w:tr w14:paraId="2FE11B21">
        <w:tblPrEx>
          <w:tblCellMar>
            <w:top w:w="0" w:type="dxa"/>
            <w:left w:w="108" w:type="dxa"/>
            <w:bottom w:w="0" w:type="dxa"/>
            <w:right w:w="108" w:type="dxa"/>
          </w:tblCellMar>
        </w:tblPrEx>
        <w:trPr>
          <w:trHeight w:val="282" w:hRule="atLeast"/>
        </w:trPr>
        <w:tc>
          <w:tcPr>
            <w:tcW w:w="918" w:type="dxa"/>
            <w:vMerge w:val="continue"/>
            <w:tcBorders>
              <w:top w:val="nil"/>
              <w:left w:val="single" w:color="auto" w:sz="8" w:space="0"/>
              <w:bottom w:val="nil"/>
              <w:right w:val="single" w:color="auto" w:sz="4" w:space="0"/>
            </w:tcBorders>
            <w:vAlign w:val="center"/>
          </w:tcPr>
          <w:p w14:paraId="373051C2">
            <w:pPr>
              <w:rPr>
                <w:rFonts w:ascii="Times New Roman" w:hAnsi="Times New Roman" w:eastAsia="Times New Roman" w:cs="Times New Roman"/>
                <w:b/>
                <w:color w:val="000000"/>
                <w:sz w:val="16"/>
                <w:szCs w:val="16"/>
              </w:rPr>
            </w:pPr>
          </w:p>
        </w:tc>
        <w:tc>
          <w:tcPr>
            <w:tcW w:w="869" w:type="dxa"/>
            <w:tcBorders>
              <w:top w:val="nil"/>
              <w:left w:val="nil"/>
              <w:bottom w:val="nil"/>
              <w:right w:val="nil"/>
            </w:tcBorders>
            <w:shd w:val="clear" w:color="auto" w:fill="auto"/>
            <w:noWrap/>
            <w:vAlign w:val="bottom"/>
          </w:tcPr>
          <w:p w14:paraId="3B4F093F">
            <w:pPr>
              <w:rPr>
                <w:rFonts w:ascii="Times New Roman" w:hAnsi="Times New Roman" w:eastAsia="Times New Roman" w:cs="Times New Roman"/>
                <w:b/>
                <w:color w:val="000000" w:themeColor="text1"/>
                <w:sz w:val="16"/>
                <w:szCs w:val="16"/>
                <w14:textFill>
                  <w14:solidFill>
                    <w14:schemeClr w14:val="tx1"/>
                  </w14:solidFill>
                </w14:textFill>
              </w:rPr>
            </w:pPr>
            <w:r>
              <w:rPr>
                <w:rFonts w:ascii="Times New Roman" w:hAnsi="Times New Roman" w:eastAsia="Times New Roman" w:cs="Times New Roman"/>
                <w:b/>
                <w:color w:val="000000" w:themeColor="text1"/>
                <w:sz w:val="16"/>
                <w:szCs w:val="16"/>
                <w14:textFill>
                  <w14:solidFill>
                    <w14:schemeClr w14:val="tx1"/>
                  </w14:solidFill>
                </w14:textFill>
              </w:rPr>
              <w:t>средний</w:t>
            </w:r>
          </w:p>
        </w:tc>
        <w:tc>
          <w:tcPr>
            <w:tcW w:w="764" w:type="dxa"/>
            <w:tcBorders>
              <w:top w:val="nil"/>
              <w:left w:val="single" w:color="auto" w:sz="8" w:space="0"/>
              <w:bottom w:val="nil"/>
              <w:right w:val="single" w:color="auto" w:sz="4" w:space="0"/>
            </w:tcBorders>
            <w:shd w:val="clear" w:color="auto" w:fill="auto"/>
            <w:noWrap/>
            <w:vAlign w:val="bottom"/>
          </w:tcPr>
          <w:p w14:paraId="5E1D5057">
            <w:pPr>
              <w:jc w:val="right"/>
              <w:rPr>
                <w:rFonts w:ascii="Times New Roman" w:hAnsi="Times New Roman" w:eastAsia="Times New Roman" w:cs="Times New Roman"/>
                <w:b/>
                <w:color w:val="000000" w:themeColor="text1"/>
                <w:sz w:val="16"/>
                <w:szCs w:val="16"/>
                <w14:textFill>
                  <w14:solidFill>
                    <w14:schemeClr w14:val="tx1"/>
                  </w14:solidFill>
                </w14:textFill>
              </w:rPr>
            </w:pPr>
            <w:r>
              <w:rPr>
                <w:rFonts w:ascii="Times New Roman" w:hAnsi="Times New Roman" w:eastAsia="Times New Roman" w:cs="Times New Roman"/>
                <w:b/>
                <w:color w:val="000000" w:themeColor="text1"/>
                <w:sz w:val="16"/>
                <w:szCs w:val="16"/>
                <w14:textFill>
                  <w14:solidFill>
                    <w14:schemeClr w14:val="tx1"/>
                  </w14:solidFill>
                </w14:textFill>
              </w:rPr>
              <w:t>72</w:t>
            </w:r>
          </w:p>
        </w:tc>
        <w:tc>
          <w:tcPr>
            <w:tcW w:w="750" w:type="dxa"/>
            <w:tcBorders>
              <w:top w:val="nil"/>
              <w:left w:val="nil"/>
              <w:bottom w:val="nil"/>
              <w:right w:val="single" w:color="auto" w:sz="8" w:space="0"/>
            </w:tcBorders>
            <w:shd w:val="clear" w:color="auto" w:fill="auto"/>
            <w:noWrap/>
            <w:vAlign w:val="bottom"/>
          </w:tcPr>
          <w:p w14:paraId="76F880F8">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44</w:t>
            </w:r>
          </w:p>
        </w:tc>
        <w:tc>
          <w:tcPr>
            <w:tcW w:w="791" w:type="dxa"/>
            <w:tcBorders>
              <w:top w:val="nil"/>
              <w:left w:val="nil"/>
              <w:bottom w:val="nil"/>
              <w:right w:val="single" w:color="auto" w:sz="4" w:space="0"/>
            </w:tcBorders>
            <w:shd w:val="clear" w:color="auto" w:fill="auto"/>
            <w:noWrap/>
            <w:vAlign w:val="bottom"/>
          </w:tcPr>
          <w:p w14:paraId="77EF38E7">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89</w:t>
            </w:r>
          </w:p>
        </w:tc>
        <w:tc>
          <w:tcPr>
            <w:tcW w:w="832" w:type="dxa"/>
            <w:tcBorders>
              <w:top w:val="nil"/>
              <w:left w:val="nil"/>
              <w:bottom w:val="nil"/>
              <w:right w:val="nil"/>
            </w:tcBorders>
            <w:shd w:val="clear" w:color="auto" w:fill="auto"/>
            <w:noWrap/>
            <w:vAlign w:val="bottom"/>
          </w:tcPr>
          <w:p w14:paraId="47122A6B">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55</w:t>
            </w:r>
          </w:p>
        </w:tc>
        <w:tc>
          <w:tcPr>
            <w:tcW w:w="886" w:type="dxa"/>
            <w:tcBorders>
              <w:top w:val="nil"/>
              <w:left w:val="single" w:color="auto" w:sz="8" w:space="0"/>
              <w:bottom w:val="nil"/>
              <w:right w:val="single" w:color="auto" w:sz="4" w:space="0"/>
            </w:tcBorders>
            <w:shd w:val="clear" w:color="auto" w:fill="auto"/>
            <w:noWrap/>
            <w:vAlign w:val="bottom"/>
          </w:tcPr>
          <w:p w14:paraId="6218A095">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93</w:t>
            </w:r>
          </w:p>
        </w:tc>
        <w:tc>
          <w:tcPr>
            <w:tcW w:w="845" w:type="dxa"/>
            <w:tcBorders>
              <w:top w:val="nil"/>
              <w:left w:val="nil"/>
              <w:bottom w:val="nil"/>
              <w:right w:val="single" w:color="auto" w:sz="8" w:space="0"/>
            </w:tcBorders>
            <w:shd w:val="clear" w:color="auto" w:fill="auto"/>
            <w:noWrap/>
            <w:vAlign w:val="bottom"/>
          </w:tcPr>
          <w:p w14:paraId="09BBC725">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57</w:t>
            </w:r>
          </w:p>
        </w:tc>
        <w:tc>
          <w:tcPr>
            <w:tcW w:w="805" w:type="dxa"/>
            <w:tcBorders>
              <w:top w:val="nil"/>
              <w:left w:val="nil"/>
              <w:bottom w:val="nil"/>
              <w:right w:val="single" w:color="auto" w:sz="4" w:space="0"/>
            </w:tcBorders>
            <w:shd w:val="clear" w:color="auto" w:fill="auto"/>
            <w:noWrap/>
            <w:vAlign w:val="bottom"/>
          </w:tcPr>
          <w:p w14:paraId="47374013">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81</w:t>
            </w:r>
          </w:p>
        </w:tc>
        <w:tc>
          <w:tcPr>
            <w:tcW w:w="723" w:type="dxa"/>
            <w:tcBorders>
              <w:top w:val="nil"/>
              <w:left w:val="nil"/>
              <w:bottom w:val="nil"/>
              <w:right w:val="nil"/>
            </w:tcBorders>
            <w:shd w:val="clear" w:color="auto" w:fill="auto"/>
            <w:noWrap/>
            <w:vAlign w:val="bottom"/>
          </w:tcPr>
          <w:p w14:paraId="727F7D26">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50</w:t>
            </w:r>
          </w:p>
        </w:tc>
        <w:tc>
          <w:tcPr>
            <w:tcW w:w="709" w:type="dxa"/>
            <w:tcBorders>
              <w:top w:val="nil"/>
              <w:left w:val="single" w:color="auto" w:sz="8" w:space="0"/>
              <w:bottom w:val="nil"/>
              <w:right w:val="single" w:color="auto" w:sz="4" w:space="0"/>
            </w:tcBorders>
            <w:shd w:val="clear" w:color="auto" w:fill="auto"/>
            <w:noWrap/>
            <w:vAlign w:val="bottom"/>
          </w:tcPr>
          <w:p w14:paraId="3CD32715">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83</w:t>
            </w:r>
          </w:p>
        </w:tc>
        <w:tc>
          <w:tcPr>
            <w:tcW w:w="764" w:type="dxa"/>
            <w:tcBorders>
              <w:top w:val="nil"/>
              <w:left w:val="nil"/>
              <w:bottom w:val="nil"/>
              <w:right w:val="single" w:color="auto" w:sz="8" w:space="0"/>
            </w:tcBorders>
            <w:shd w:val="clear" w:color="auto" w:fill="auto"/>
            <w:noWrap/>
            <w:vAlign w:val="bottom"/>
          </w:tcPr>
          <w:p w14:paraId="14CEA9B9">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51</w:t>
            </w:r>
          </w:p>
        </w:tc>
        <w:tc>
          <w:tcPr>
            <w:tcW w:w="886" w:type="dxa"/>
            <w:tcBorders>
              <w:top w:val="nil"/>
              <w:left w:val="nil"/>
              <w:bottom w:val="nil"/>
              <w:right w:val="single" w:color="auto" w:sz="4" w:space="0"/>
            </w:tcBorders>
            <w:shd w:val="clear" w:color="auto" w:fill="auto"/>
            <w:noWrap/>
            <w:vAlign w:val="bottom"/>
          </w:tcPr>
          <w:p w14:paraId="54771726">
            <w:pPr>
              <w:jc w:val="right"/>
              <w:rPr>
                <w:rFonts w:ascii="Times New Roman" w:hAnsi="Times New Roman" w:eastAsia="Times New Roman" w:cs="Times New Roman"/>
                <w:b/>
                <w:bCs/>
                <w:color w:val="000000" w:themeColor="text1"/>
                <w:sz w:val="16"/>
                <w:szCs w:val="16"/>
                <w:lang w:val="ru-RU"/>
                <w14:textFill>
                  <w14:solidFill>
                    <w14:schemeClr w14:val="tx1"/>
                  </w14:solidFill>
                </w14:textFill>
              </w:rPr>
            </w:pPr>
            <w:r>
              <w:rPr>
                <w:rFonts w:ascii="Times New Roman" w:hAnsi="Times New Roman" w:eastAsia="Times New Roman" w:cs="Times New Roman"/>
                <w:b/>
                <w:bCs/>
                <w:color w:val="000000" w:themeColor="text1"/>
                <w:sz w:val="16"/>
                <w:szCs w:val="16"/>
                <w:lang w:val="ru-RU"/>
                <w14:textFill>
                  <w14:solidFill>
                    <w14:schemeClr w14:val="tx1"/>
                  </w14:solidFill>
                </w14:textFill>
              </w:rPr>
              <w:t>84</w:t>
            </w:r>
          </w:p>
        </w:tc>
        <w:tc>
          <w:tcPr>
            <w:tcW w:w="900" w:type="dxa"/>
            <w:tcBorders>
              <w:top w:val="nil"/>
              <w:left w:val="nil"/>
              <w:bottom w:val="nil"/>
              <w:right w:val="single" w:color="auto" w:sz="8" w:space="0"/>
            </w:tcBorders>
            <w:shd w:val="clear" w:color="auto" w:fill="auto"/>
            <w:noWrap/>
            <w:vAlign w:val="bottom"/>
          </w:tcPr>
          <w:p w14:paraId="17DB35F7">
            <w:pPr>
              <w:jc w:val="right"/>
              <w:rPr>
                <w:rFonts w:ascii="Times New Roman" w:hAnsi="Times New Roman" w:eastAsia="Times New Roman" w:cs="Times New Roman"/>
                <w:b/>
                <w:bCs/>
                <w:color w:val="000000" w:themeColor="text1"/>
                <w:sz w:val="16"/>
                <w:szCs w:val="16"/>
                <w:lang w:val="ru-RU"/>
                <w14:textFill>
                  <w14:solidFill>
                    <w14:schemeClr w14:val="tx1"/>
                  </w14:solidFill>
                </w14:textFill>
              </w:rPr>
            </w:pPr>
            <w:r>
              <w:rPr>
                <w:rFonts w:ascii="Times New Roman" w:hAnsi="Times New Roman" w:eastAsia="Times New Roman" w:cs="Times New Roman"/>
                <w:b/>
                <w:bCs/>
                <w:color w:val="000000" w:themeColor="text1"/>
                <w:sz w:val="16"/>
                <w:szCs w:val="16"/>
                <w:lang w:val="ru-RU"/>
                <w14:textFill>
                  <w14:solidFill>
                    <w14:schemeClr w14:val="tx1"/>
                  </w14:solidFill>
                </w14:textFill>
              </w:rPr>
              <w:t>52</w:t>
            </w:r>
          </w:p>
        </w:tc>
      </w:tr>
      <w:tr w14:paraId="6B0E389C">
        <w:tblPrEx>
          <w:tblCellMar>
            <w:top w:w="0" w:type="dxa"/>
            <w:left w:w="108" w:type="dxa"/>
            <w:bottom w:w="0" w:type="dxa"/>
            <w:right w:w="108" w:type="dxa"/>
          </w:tblCellMar>
        </w:tblPrEx>
        <w:trPr>
          <w:trHeight w:val="299" w:hRule="atLeast"/>
        </w:trPr>
        <w:tc>
          <w:tcPr>
            <w:tcW w:w="918" w:type="dxa"/>
            <w:tcBorders>
              <w:top w:val="nil"/>
              <w:left w:val="single" w:color="auto" w:sz="8" w:space="0"/>
              <w:bottom w:val="single" w:color="000000" w:sz="8" w:space="0"/>
              <w:right w:val="single" w:color="auto" w:sz="4" w:space="0"/>
            </w:tcBorders>
            <w:vAlign w:val="center"/>
          </w:tcPr>
          <w:p w14:paraId="3DD0CCCF">
            <w:pPr>
              <w:rPr>
                <w:rFonts w:ascii="Times New Roman" w:hAnsi="Times New Roman" w:eastAsia="Times New Roman" w:cs="Times New Roman"/>
                <w:b/>
                <w:color w:val="000000"/>
                <w:sz w:val="16"/>
                <w:szCs w:val="16"/>
              </w:rPr>
            </w:pPr>
          </w:p>
        </w:tc>
        <w:tc>
          <w:tcPr>
            <w:tcW w:w="869" w:type="dxa"/>
            <w:tcBorders>
              <w:top w:val="nil"/>
              <w:left w:val="nil"/>
              <w:bottom w:val="single" w:color="auto" w:sz="4" w:space="0"/>
              <w:right w:val="nil"/>
            </w:tcBorders>
            <w:shd w:val="clear" w:color="auto" w:fill="auto"/>
            <w:noWrap/>
            <w:vAlign w:val="bottom"/>
          </w:tcPr>
          <w:p w14:paraId="25F2D5C6">
            <w:pPr>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низкий</w:t>
            </w:r>
          </w:p>
        </w:tc>
        <w:tc>
          <w:tcPr>
            <w:tcW w:w="764" w:type="dxa"/>
            <w:tcBorders>
              <w:top w:val="nil"/>
              <w:left w:val="single" w:color="auto" w:sz="8" w:space="0"/>
              <w:bottom w:val="single" w:color="auto" w:sz="4" w:space="0"/>
              <w:right w:val="single" w:color="auto" w:sz="4" w:space="0"/>
            </w:tcBorders>
            <w:shd w:val="clear" w:color="auto" w:fill="auto"/>
            <w:noWrap/>
            <w:vAlign w:val="bottom"/>
          </w:tcPr>
          <w:p w14:paraId="71AE6761">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1</w:t>
            </w:r>
          </w:p>
        </w:tc>
        <w:tc>
          <w:tcPr>
            <w:tcW w:w="750" w:type="dxa"/>
            <w:tcBorders>
              <w:top w:val="nil"/>
              <w:left w:val="nil"/>
              <w:bottom w:val="single" w:color="auto" w:sz="4" w:space="0"/>
              <w:right w:val="single" w:color="auto" w:sz="8" w:space="0"/>
            </w:tcBorders>
            <w:shd w:val="clear" w:color="auto" w:fill="auto"/>
            <w:noWrap/>
            <w:vAlign w:val="bottom"/>
          </w:tcPr>
          <w:p w14:paraId="54A53691">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1</w:t>
            </w:r>
          </w:p>
        </w:tc>
        <w:tc>
          <w:tcPr>
            <w:tcW w:w="791" w:type="dxa"/>
            <w:tcBorders>
              <w:top w:val="nil"/>
              <w:left w:val="nil"/>
              <w:bottom w:val="single" w:color="auto" w:sz="4" w:space="0"/>
              <w:right w:val="single" w:color="auto" w:sz="4" w:space="0"/>
            </w:tcBorders>
            <w:shd w:val="clear" w:color="auto" w:fill="auto"/>
            <w:noWrap/>
            <w:vAlign w:val="bottom"/>
          </w:tcPr>
          <w:p w14:paraId="0BBF7C52">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1</w:t>
            </w:r>
          </w:p>
        </w:tc>
        <w:tc>
          <w:tcPr>
            <w:tcW w:w="832" w:type="dxa"/>
            <w:tcBorders>
              <w:top w:val="nil"/>
              <w:left w:val="nil"/>
              <w:bottom w:val="single" w:color="auto" w:sz="4" w:space="0"/>
              <w:right w:val="nil"/>
            </w:tcBorders>
            <w:shd w:val="clear" w:color="auto" w:fill="auto"/>
            <w:noWrap/>
            <w:vAlign w:val="bottom"/>
          </w:tcPr>
          <w:p w14:paraId="64E04E76">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1</w:t>
            </w:r>
          </w:p>
        </w:tc>
        <w:tc>
          <w:tcPr>
            <w:tcW w:w="886" w:type="dxa"/>
            <w:tcBorders>
              <w:top w:val="nil"/>
              <w:left w:val="single" w:color="auto" w:sz="8" w:space="0"/>
              <w:bottom w:val="single" w:color="auto" w:sz="4" w:space="0"/>
              <w:right w:val="single" w:color="auto" w:sz="4" w:space="0"/>
            </w:tcBorders>
            <w:shd w:val="clear" w:color="auto" w:fill="auto"/>
            <w:noWrap/>
            <w:vAlign w:val="bottom"/>
          </w:tcPr>
          <w:p w14:paraId="534D393F">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1</w:t>
            </w:r>
          </w:p>
        </w:tc>
        <w:tc>
          <w:tcPr>
            <w:tcW w:w="845" w:type="dxa"/>
            <w:tcBorders>
              <w:top w:val="nil"/>
              <w:left w:val="nil"/>
              <w:bottom w:val="single" w:color="auto" w:sz="4" w:space="0"/>
              <w:right w:val="single" w:color="auto" w:sz="8" w:space="0"/>
            </w:tcBorders>
            <w:shd w:val="clear" w:color="auto" w:fill="auto"/>
            <w:noWrap/>
            <w:vAlign w:val="bottom"/>
          </w:tcPr>
          <w:p w14:paraId="4F91DE2B">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1</w:t>
            </w:r>
          </w:p>
        </w:tc>
        <w:tc>
          <w:tcPr>
            <w:tcW w:w="805" w:type="dxa"/>
            <w:tcBorders>
              <w:top w:val="nil"/>
              <w:left w:val="nil"/>
              <w:bottom w:val="single" w:color="auto" w:sz="4" w:space="0"/>
              <w:right w:val="single" w:color="auto" w:sz="4" w:space="0"/>
            </w:tcBorders>
            <w:shd w:val="clear" w:color="auto" w:fill="auto"/>
            <w:noWrap/>
            <w:vAlign w:val="bottom"/>
          </w:tcPr>
          <w:p w14:paraId="6C6D1B85">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1</w:t>
            </w:r>
          </w:p>
        </w:tc>
        <w:tc>
          <w:tcPr>
            <w:tcW w:w="723" w:type="dxa"/>
            <w:tcBorders>
              <w:top w:val="nil"/>
              <w:left w:val="nil"/>
              <w:bottom w:val="single" w:color="auto" w:sz="4" w:space="0"/>
              <w:right w:val="nil"/>
            </w:tcBorders>
            <w:shd w:val="clear" w:color="auto" w:fill="auto"/>
            <w:noWrap/>
            <w:vAlign w:val="bottom"/>
          </w:tcPr>
          <w:p w14:paraId="5F51A4ED">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1</w:t>
            </w:r>
          </w:p>
        </w:tc>
        <w:tc>
          <w:tcPr>
            <w:tcW w:w="709" w:type="dxa"/>
            <w:tcBorders>
              <w:top w:val="nil"/>
              <w:left w:val="single" w:color="auto" w:sz="8" w:space="0"/>
              <w:bottom w:val="single" w:color="auto" w:sz="4" w:space="0"/>
              <w:right w:val="single" w:color="auto" w:sz="4" w:space="0"/>
            </w:tcBorders>
            <w:shd w:val="clear" w:color="auto" w:fill="auto"/>
            <w:noWrap/>
            <w:vAlign w:val="bottom"/>
          </w:tcPr>
          <w:p w14:paraId="15E32B77">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1</w:t>
            </w:r>
          </w:p>
        </w:tc>
        <w:tc>
          <w:tcPr>
            <w:tcW w:w="764" w:type="dxa"/>
            <w:tcBorders>
              <w:top w:val="nil"/>
              <w:left w:val="nil"/>
              <w:bottom w:val="single" w:color="auto" w:sz="4" w:space="0"/>
              <w:right w:val="single" w:color="auto" w:sz="8" w:space="0"/>
            </w:tcBorders>
            <w:shd w:val="clear" w:color="auto" w:fill="auto"/>
            <w:noWrap/>
            <w:vAlign w:val="bottom"/>
          </w:tcPr>
          <w:p w14:paraId="5110B98C">
            <w:pPr>
              <w:jc w:val="right"/>
              <w:rPr>
                <w:rFonts w:ascii="Times New Roman" w:hAnsi="Times New Roman" w:eastAsia="Times New Roman" w:cs="Times New Roman"/>
                <w:b/>
                <w:color w:val="000000" w:themeColor="text1"/>
                <w:sz w:val="16"/>
                <w:szCs w:val="16"/>
                <w:lang w:val="ru-RU"/>
                <w14:textFill>
                  <w14:solidFill>
                    <w14:schemeClr w14:val="tx1"/>
                  </w14:solidFill>
                </w14:textFill>
              </w:rPr>
            </w:pPr>
            <w:r>
              <w:rPr>
                <w:rFonts w:ascii="Times New Roman" w:hAnsi="Times New Roman" w:eastAsia="Times New Roman" w:cs="Times New Roman"/>
                <w:b/>
                <w:color w:val="000000" w:themeColor="text1"/>
                <w:sz w:val="16"/>
                <w:szCs w:val="16"/>
                <w:lang w:val="ru-RU"/>
                <w14:textFill>
                  <w14:solidFill>
                    <w14:schemeClr w14:val="tx1"/>
                  </w14:solidFill>
                </w14:textFill>
              </w:rPr>
              <w:t>1</w:t>
            </w:r>
          </w:p>
        </w:tc>
        <w:tc>
          <w:tcPr>
            <w:tcW w:w="886" w:type="dxa"/>
            <w:tcBorders>
              <w:top w:val="nil"/>
              <w:left w:val="nil"/>
              <w:bottom w:val="single" w:color="auto" w:sz="4" w:space="0"/>
              <w:right w:val="single" w:color="auto" w:sz="4" w:space="0"/>
            </w:tcBorders>
            <w:shd w:val="clear" w:color="auto" w:fill="auto"/>
            <w:noWrap/>
            <w:vAlign w:val="bottom"/>
          </w:tcPr>
          <w:p w14:paraId="19A309C8">
            <w:pPr>
              <w:jc w:val="right"/>
              <w:rPr>
                <w:rFonts w:ascii="Times New Roman" w:hAnsi="Times New Roman" w:eastAsia="Times New Roman" w:cs="Times New Roman"/>
                <w:b/>
                <w:bCs/>
                <w:color w:val="000000" w:themeColor="text1"/>
                <w:sz w:val="16"/>
                <w:szCs w:val="16"/>
                <w:lang w:val="ru-RU"/>
                <w14:textFill>
                  <w14:solidFill>
                    <w14:schemeClr w14:val="tx1"/>
                  </w14:solidFill>
                </w14:textFill>
              </w:rPr>
            </w:pPr>
            <w:r>
              <w:rPr>
                <w:rFonts w:ascii="Times New Roman" w:hAnsi="Times New Roman" w:eastAsia="Times New Roman" w:cs="Times New Roman"/>
                <w:b/>
                <w:bCs/>
                <w:color w:val="000000" w:themeColor="text1"/>
                <w:sz w:val="16"/>
                <w:szCs w:val="16"/>
                <w:lang w:val="ru-RU"/>
                <w14:textFill>
                  <w14:solidFill>
                    <w14:schemeClr w14:val="tx1"/>
                  </w14:solidFill>
                </w14:textFill>
              </w:rPr>
              <w:t>1</w:t>
            </w:r>
          </w:p>
        </w:tc>
        <w:tc>
          <w:tcPr>
            <w:tcW w:w="900" w:type="dxa"/>
            <w:tcBorders>
              <w:top w:val="nil"/>
              <w:left w:val="nil"/>
              <w:bottom w:val="single" w:color="auto" w:sz="4" w:space="0"/>
              <w:right w:val="single" w:color="auto" w:sz="8" w:space="0"/>
            </w:tcBorders>
            <w:shd w:val="clear" w:color="auto" w:fill="auto"/>
            <w:noWrap/>
            <w:vAlign w:val="bottom"/>
          </w:tcPr>
          <w:p w14:paraId="55CA7C4E">
            <w:pPr>
              <w:jc w:val="right"/>
              <w:rPr>
                <w:rFonts w:ascii="Times New Roman" w:hAnsi="Times New Roman" w:eastAsia="Times New Roman" w:cs="Times New Roman"/>
                <w:b/>
                <w:bCs/>
                <w:color w:val="000000" w:themeColor="text1"/>
                <w:sz w:val="16"/>
                <w:szCs w:val="16"/>
                <w:lang w:val="ru-RU"/>
                <w14:textFill>
                  <w14:solidFill>
                    <w14:schemeClr w14:val="tx1"/>
                  </w14:solidFill>
                </w14:textFill>
              </w:rPr>
            </w:pPr>
            <w:r>
              <w:rPr>
                <w:rFonts w:ascii="Times New Roman" w:hAnsi="Times New Roman" w:eastAsia="Times New Roman" w:cs="Times New Roman"/>
                <w:b/>
                <w:bCs/>
                <w:color w:val="000000" w:themeColor="text1"/>
                <w:sz w:val="16"/>
                <w:szCs w:val="16"/>
                <w:lang w:val="ru-RU"/>
                <w14:textFill>
                  <w14:solidFill>
                    <w14:schemeClr w14:val="tx1"/>
                  </w14:solidFill>
                </w14:textFill>
              </w:rPr>
              <w:t>1</w:t>
            </w:r>
          </w:p>
        </w:tc>
      </w:tr>
    </w:tbl>
    <w:p w14:paraId="0B55E215">
      <w:pPr>
        <w:pStyle w:val="7"/>
      </w:pPr>
    </w:p>
    <w:p w14:paraId="15B7C3BA">
      <w:pPr>
        <w:pStyle w:val="7"/>
      </w:pPr>
    </w:p>
    <w:p w14:paraId="2C25406A">
      <w:pPr>
        <w:pStyle w:val="7"/>
        <w:ind w:hanging="141"/>
      </w:pPr>
      <w:r>
        <w:rPr>
          <w:lang w:val="ru-RU" w:eastAsia="ru-RU"/>
        </w:rPr>
        <w:drawing>
          <wp:inline distT="0" distB="0" distL="0" distR="0">
            <wp:extent cx="6460490" cy="2656840"/>
            <wp:effectExtent l="4445" t="4445" r="12065" b="5715"/>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BC777A4">
      <w:pPr>
        <w:pStyle w:val="7"/>
        <w:spacing w:before="84"/>
        <w:ind w:right="142"/>
        <w:rPr>
          <w:rFonts w:ascii="Times New Roman" w:hAnsi="Times New Roman" w:cs="Times New Roman"/>
          <w:lang w:val="ru-RU"/>
        </w:rPr>
      </w:pPr>
      <w:r>
        <w:rPr>
          <w:rFonts w:ascii="Times New Roman" w:hAnsi="Times New Roman" w:cs="Times New Roman"/>
          <w:lang w:val="ru-RU"/>
        </w:rPr>
        <w:t xml:space="preserve">Качество подготовки воспитанников отслеживается в соответствии с требованиями к освоению ребенком образовательных областей в рамках педагогической диагностики </w:t>
      </w:r>
      <w:r>
        <w:rPr>
          <w:rFonts w:ascii="Times New Roman" w:hAnsi="Times New Roman" w:cs="Times New Roman"/>
          <w:spacing w:val="-2"/>
          <w:lang w:val="ru-RU"/>
        </w:rPr>
        <w:t>(мониторинг).</w:t>
      </w:r>
    </w:p>
    <w:p w14:paraId="4355846A">
      <w:pPr>
        <w:pStyle w:val="7"/>
        <w:ind w:right="142"/>
        <w:rPr>
          <w:rFonts w:ascii="Times New Roman" w:hAnsi="Times New Roman" w:cs="Times New Roman"/>
          <w:lang w:val="ru-RU"/>
        </w:rPr>
      </w:pPr>
      <w:r>
        <w:rPr>
          <w:rFonts w:ascii="Times New Roman" w:hAnsi="Times New Roman" w:cs="Times New Roman"/>
          <w:lang w:val="ru-RU"/>
        </w:rPr>
        <w:t>Педагогическая диагностика (оценка индивидуального развития детей, связанной с оценкой эффективности педагогических действий и лежащей в основе их дальнейшего планирования)</w:t>
      </w:r>
      <w:r>
        <w:rPr>
          <w:rFonts w:ascii="Times New Roman" w:hAnsi="Times New Roman" w:cs="Times New Roman"/>
          <w:spacing w:val="-13"/>
          <w:lang w:val="ru-RU"/>
        </w:rPr>
        <w:t xml:space="preserve"> </w:t>
      </w:r>
      <w:r>
        <w:rPr>
          <w:rFonts w:ascii="Times New Roman" w:hAnsi="Times New Roman" w:cs="Times New Roman"/>
          <w:lang w:val="ru-RU"/>
        </w:rPr>
        <w:t>проводится</w:t>
      </w:r>
      <w:r>
        <w:rPr>
          <w:rFonts w:ascii="Times New Roman" w:hAnsi="Times New Roman" w:cs="Times New Roman"/>
          <w:spacing w:val="-2"/>
          <w:lang w:val="ru-RU"/>
        </w:rPr>
        <w:t xml:space="preserve"> </w:t>
      </w:r>
      <w:r>
        <w:rPr>
          <w:rFonts w:ascii="Times New Roman" w:hAnsi="Times New Roman" w:cs="Times New Roman"/>
          <w:lang w:val="ru-RU"/>
        </w:rPr>
        <w:t>в</w:t>
      </w:r>
      <w:r>
        <w:rPr>
          <w:rFonts w:ascii="Times New Roman" w:hAnsi="Times New Roman" w:cs="Times New Roman"/>
          <w:spacing w:val="-3"/>
          <w:lang w:val="ru-RU"/>
        </w:rPr>
        <w:t xml:space="preserve"> </w:t>
      </w:r>
      <w:r>
        <w:rPr>
          <w:rFonts w:ascii="Times New Roman" w:hAnsi="Times New Roman" w:cs="Times New Roman"/>
          <w:lang w:val="ru-RU"/>
        </w:rPr>
        <w:t>соответствии</w:t>
      </w:r>
      <w:r>
        <w:rPr>
          <w:rFonts w:ascii="Times New Roman" w:hAnsi="Times New Roman" w:cs="Times New Roman"/>
          <w:spacing w:val="-1"/>
          <w:lang w:val="ru-RU"/>
        </w:rPr>
        <w:t xml:space="preserve"> </w:t>
      </w:r>
      <w:r>
        <w:rPr>
          <w:rFonts w:ascii="Times New Roman" w:hAnsi="Times New Roman" w:cs="Times New Roman"/>
          <w:lang w:val="ru-RU"/>
        </w:rPr>
        <w:t>с</w:t>
      </w:r>
      <w:r>
        <w:rPr>
          <w:rFonts w:ascii="Times New Roman" w:hAnsi="Times New Roman" w:cs="Times New Roman"/>
          <w:spacing w:val="-3"/>
          <w:lang w:val="ru-RU"/>
        </w:rPr>
        <w:t xml:space="preserve"> </w:t>
      </w:r>
      <w:r>
        <w:rPr>
          <w:rFonts w:ascii="Times New Roman" w:hAnsi="Times New Roman" w:cs="Times New Roman"/>
          <w:lang w:val="ru-RU"/>
        </w:rPr>
        <w:t>Положением</w:t>
      </w:r>
      <w:r>
        <w:rPr>
          <w:rFonts w:ascii="Times New Roman" w:hAnsi="Times New Roman" w:cs="Times New Roman"/>
          <w:spacing w:val="-3"/>
          <w:lang w:val="ru-RU"/>
        </w:rPr>
        <w:t xml:space="preserve"> </w:t>
      </w:r>
      <w:r>
        <w:rPr>
          <w:rFonts w:ascii="Times New Roman" w:hAnsi="Times New Roman" w:cs="Times New Roman"/>
          <w:lang w:val="ru-RU"/>
        </w:rPr>
        <w:t>о</w:t>
      </w:r>
      <w:r>
        <w:rPr>
          <w:rFonts w:ascii="Times New Roman" w:hAnsi="Times New Roman" w:cs="Times New Roman"/>
          <w:spacing w:val="-2"/>
          <w:lang w:val="ru-RU"/>
        </w:rPr>
        <w:t xml:space="preserve"> </w:t>
      </w:r>
      <w:r>
        <w:rPr>
          <w:rFonts w:ascii="Times New Roman" w:hAnsi="Times New Roman" w:cs="Times New Roman"/>
          <w:lang w:val="ru-RU"/>
        </w:rPr>
        <w:t>педагогической</w:t>
      </w:r>
      <w:r>
        <w:rPr>
          <w:rFonts w:ascii="Times New Roman" w:hAnsi="Times New Roman" w:cs="Times New Roman"/>
          <w:spacing w:val="-1"/>
          <w:lang w:val="ru-RU"/>
        </w:rPr>
        <w:t xml:space="preserve"> </w:t>
      </w:r>
      <w:r>
        <w:rPr>
          <w:rFonts w:ascii="Times New Roman" w:hAnsi="Times New Roman" w:cs="Times New Roman"/>
          <w:lang w:val="ru-RU"/>
        </w:rPr>
        <w:t>диагностике</w:t>
      </w:r>
      <w:r>
        <w:rPr>
          <w:rFonts w:ascii="Times New Roman" w:hAnsi="Times New Roman" w:cs="Times New Roman"/>
          <w:spacing w:val="-3"/>
          <w:lang w:val="ru-RU"/>
        </w:rPr>
        <w:t xml:space="preserve"> </w:t>
      </w:r>
      <w:r>
        <w:rPr>
          <w:rFonts w:ascii="Times New Roman" w:hAnsi="Times New Roman" w:cs="Times New Roman"/>
          <w:lang w:val="ru-RU"/>
        </w:rPr>
        <w:t>(оценке индивидуального</w:t>
      </w:r>
      <w:r>
        <w:rPr>
          <w:rFonts w:ascii="Times New Roman" w:hAnsi="Times New Roman" w:cs="Times New Roman"/>
          <w:spacing w:val="-13"/>
          <w:lang w:val="ru-RU"/>
        </w:rPr>
        <w:t xml:space="preserve"> </w:t>
      </w:r>
      <w:r>
        <w:rPr>
          <w:rFonts w:ascii="Times New Roman" w:hAnsi="Times New Roman" w:cs="Times New Roman"/>
          <w:lang w:val="ru-RU"/>
        </w:rPr>
        <w:t>развития</w:t>
      </w:r>
      <w:r>
        <w:rPr>
          <w:rFonts w:ascii="Times New Roman" w:hAnsi="Times New Roman" w:cs="Times New Roman"/>
          <w:spacing w:val="-2"/>
          <w:lang w:val="ru-RU"/>
        </w:rPr>
        <w:t xml:space="preserve"> </w:t>
      </w:r>
      <w:r>
        <w:rPr>
          <w:rFonts w:ascii="Times New Roman" w:hAnsi="Times New Roman" w:cs="Times New Roman"/>
          <w:lang w:val="ru-RU"/>
        </w:rPr>
        <w:t>детей,</w:t>
      </w:r>
      <w:r>
        <w:rPr>
          <w:rFonts w:ascii="Times New Roman" w:hAnsi="Times New Roman" w:cs="Times New Roman"/>
          <w:spacing w:val="-5"/>
          <w:lang w:val="ru-RU"/>
        </w:rPr>
        <w:t xml:space="preserve"> </w:t>
      </w:r>
      <w:r>
        <w:rPr>
          <w:rFonts w:ascii="Times New Roman" w:hAnsi="Times New Roman" w:cs="Times New Roman"/>
          <w:lang w:val="ru-RU"/>
        </w:rPr>
        <w:t>связанной</w:t>
      </w:r>
      <w:r>
        <w:rPr>
          <w:rFonts w:ascii="Times New Roman" w:hAnsi="Times New Roman" w:cs="Times New Roman"/>
          <w:spacing w:val="-4"/>
          <w:lang w:val="ru-RU"/>
        </w:rPr>
        <w:t xml:space="preserve"> </w:t>
      </w:r>
      <w:r>
        <w:rPr>
          <w:rFonts w:ascii="Times New Roman" w:hAnsi="Times New Roman" w:cs="Times New Roman"/>
          <w:lang w:val="ru-RU"/>
        </w:rPr>
        <w:t>с</w:t>
      </w:r>
      <w:r>
        <w:rPr>
          <w:rFonts w:ascii="Times New Roman" w:hAnsi="Times New Roman" w:cs="Times New Roman"/>
          <w:spacing w:val="-5"/>
          <w:lang w:val="ru-RU"/>
        </w:rPr>
        <w:t xml:space="preserve"> </w:t>
      </w:r>
      <w:r>
        <w:rPr>
          <w:rFonts w:ascii="Times New Roman" w:hAnsi="Times New Roman" w:cs="Times New Roman"/>
          <w:lang w:val="ru-RU"/>
        </w:rPr>
        <w:t>оценкой</w:t>
      </w:r>
      <w:r>
        <w:rPr>
          <w:rFonts w:ascii="Times New Roman" w:hAnsi="Times New Roman" w:cs="Times New Roman"/>
          <w:spacing w:val="-4"/>
          <w:lang w:val="ru-RU"/>
        </w:rPr>
        <w:t xml:space="preserve"> </w:t>
      </w:r>
      <w:r>
        <w:rPr>
          <w:rFonts w:ascii="Times New Roman" w:hAnsi="Times New Roman" w:cs="Times New Roman"/>
          <w:lang w:val="ru-RU"/>
        </w:rPr>
        <w:t>эффективности</w:t>
      </w:r>
      <w:r>
        <w:rPr>
          <w:rFonts w:ascii="Times New Roman" w:hAnsi="Times New Roman" w:cs="Times New Roman"/>
          <w:spacing w:val="-2"/>
          <w:lang w:val="ru-RU"/>
        </w:rPr>
        <w:t xml:space="preserve"> </w:t>
      </w:r>
      <w:r>
        <w:rPr>
          <w:rFonts w:ascii="Times New Roman" w:hAnsi="Times New Roman" w:cs="Times New Roman"/>
          <w:lang w:val="ru-RU"/>
        </w:rPr>
        <w:t>педагогических</w:t>
      </w:r>
      <w:r>
        <w:rPr>
          <w:rFonts w:ascii="Times New Roman" w:hAnsi="Times New Roman" w:cs="Times New Roman"/>
          <w:spacing w:val="-1"/>
          <w:lang w:val="ru-RU"/>
        </w:rPr>
        <w:t xml:space="preserve"> </w:t>
      </w:r>
      <w:r>
        <w:rPr>
          <w:rFonts w:ascii="Times New Roman" w:hAnsi="Times New Roman" w:cs="Times New Roman"/>
          <w:lang w:val="ru-RU"/>
        </w:rPr>
        <w:t>действий и лежащей в основе их дальнейшего планирования) в ДОУ и используется исключительно для решения следующих задач:</w:t>
      </w:r>
    </w:p>
    <w:p w14:paraId="178CEBCA">
      <w:pPr>
        <w:pStyle w:val="14"/>
        <w:numPr>
          <w:ilvl w:val="0"/>
          <w:numId w:val="15"/>
        </w:numPr>
        <w:tabs>
          <w:tab w:val="left" w:pos="1556"/>
        </w:tabs>
        <w:ind w:right="146" w:firstLine="708"/>
        <w:rPr>
          <w:rFonts w:ascii="Times New Roman" w:hAnsi="Times New Roman" w:cs="Times New Roman"/>
          <w:sz w:val="24"/>
          <w:szCs w:val="24"/>
          <w:lang w:val="ru-RU"/>
        </w:rPr>
      </w:pPr>
      <w:r>
        <w:rPr>
          <w:rFonts w:ascii="Times New Roman" w:hAnsi="Times New Roman" w:cs="Times New Roman"/>
          <w:sz w:val="24"/>
          <w:szCs w:val="24"/>
          <w:lang w:val="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26892E5D">
      <w:pPr>
        <w:pStyle w:val="14"/>
        <w:numPr>
          <w:ilvl w:val="0"/>
          <w:numId w:val="15"/>
        </w:numPr>
        <w:tabs>
          <w:tab w:val="left" w:pos="1556"/>
        </w:tabs>
        <w:ind w:left="1556" w:hanging="707"/>
        <w:rPr>
          <w:rFonts w:ascii="Times New Roman" w:hAnsi="Times New Roman" w:cs="Times New Roman"/>
          <w:sz w:val="24"/>
          <w:szCs w:val="24"/>
          <w:lang w:val="ru-RU"/>
        </w:rPr>
      </w:pPr>
      <w:r>
        <w:rPr>
          <w:rFonts w:ascii="Times New Roman" w:hAnsi="Times New Roman" w:cs="Times New Roman"/>
          <w:sz w:val="24"/>
          <w:szCs w:val="24"/>
          <w:lang w:val="ru-RU"/>
        </w:rPr>
        <w:t>оптимизации</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работы</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с</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группой</w:t>
      </w:r>
      <w:r>
        <w:rPr>
          <w:rFonts w:ascii="Times New Roman" w:hAnsi="Times New Roman" w:cs="Times New Roman"/>
          <w:spacing w:val="-3"/>
          <w:sz w:val="24"/>
          <w:szCs w:val="24"/>
          <w:lang w:val="ru-RU"/>
        </w:rPr>
        <w:t xml:space="preserve"> </w:t>
      </w:r>
      <w:r>
        <w:rPr>
          <w:rFonts w:ascii="Times New Roman" w:hAnsi="Times New Roman" w:cs="Times New Roman"/>
          <w:spacing w:val="-2"/>
          <w:sz w:val="24"/>
          <w:szCs w:val="24"/>
          <w:lang w:val="ru-RU"/>
        </w:rPr>
        <w:t>детей.</w:t>
      </w:r>
    </w:p>
    <w:p w14:paraId="51EE4546">
      <w:pPr>
        <w:pStyle w:val="7"/>
        <w:spacing w:before="1"/>
        <w:ind w:right="137"/>
        <w:rPr>
          <w:rFonts w:ascii="Times New Roman" w:hAnsi="Times New Roman" w:cs="Times New Roman"/>
          <w:lang w:val="ru-RU"/>
        </w:rPr>
      </w:pPr>
      <w:r>
        <w:rPr>
          <w:rFonts w:ascii="Times New Roman" w:hAnsi="Times New Roman" w:cs="Times New Roman"/>
          <w:lang w:val="ru-RU"/>
        </w:rPr>
        <w:t>Педагогическая диагностика (оценка индивидуального развития детей, связанной с оценкой эффективности педагогических действий и лежащей в основе их дальнейшего планирования) проводится 2 раза в год в начале</w:t>
      </w:r>
      <w:r>
        <w:rPr>
          <w:rFonts w:ascii="Times New Roman" w:hAnsi="Times New Roman" w:cs="Times New Roman"/>
          <w:spacing w:val="40"/>
          <w:lang w:val="ru-RU"/>
        </w:rPr>
        <w:t xml:space="preserve"> </w:t>
      </w:r>
      <w:r>
        <w:rPr>
          <w:rFonts w:ascii="Times New Roman" w:hAnsi="Times New Roman" w:cs="Times New Roman"/>
          <w:lang w:val="ru-RU"/>
        </w:rPr>
        <w:t>и конце учебного года первые 2 недели сентября и мая. Мониторинг освоения основной образовательной программы дошкольного образования проводился воспитателями, музыкальным руководителем и инструктором по физической культуре.</w:t>
      </w:r>
    </w:p>
    <w:p w14:paraId="0D6103CC">
      <w:pPr>
        <w:pStyle w:val="7"/>
        <w:ind w:right="139"/>
        <w:rPr>
          <w:rFonts w:ascii="Times New Roman" w:hAnsi="Times New Roman" w:cs="Times New Roman"/>
          <w:lang w:val="ru-RU"/>
        </w:rPr>
      </w:pPr>
      <w:r>
        <w:rPr>
          <w:rFonts w:ascii="Times New Roman" w:hAnsi="Times New Roman" w:cs="Times New Roman"/>
          <w:lang w:val="ru-RU"/>
        </w:rPr>
        <w:t>Итоги результатов освоения образовательной программы дошкольного образования за учебный год показали, что детьми всех возрастных групп материал по всем образовательным областям усвоен на достаточном уровне.</w:t>
      </w:r>
    </w:p>
    <w:p w14:paraId="0E8B7D56">
      <w:pPr>
        <w:pStyle w:val="7"/>
        <w:ind w:right="140"/>
        <w:rPr>
          <w:rFonts w:ascii="Times New Roman" w:hAnsi="Times New Roman" w:cs="Times New Roman"/>
          <w:spacing w:val="-2"/>
          <w:lang w:val="ru-RU"/>
        </w:rPr>
      </w:pPr>
      <w:r>
        <w:rPr>
          <w:rFonts w:ascii="Times New Roman" w:hAnsi="Times New Roman" w:cs="Times New Roman"/>
          <w:lang w:val="ru-RU"/>
        </w:rPr>
        <w:t>Формы проведения</w:t>
      </w:r>
      <w:r>
        <w:rPr>
          <w:rFonts w:ascii="Times New Roman" w:hAnsi="Times New Roman" w:cs="Times New Roman"/>
          <w:spacing w:val="-2"/>
          <w:lang w:val="ru-RU"/>
        </w:rPr>
        <w:t xml:space="preserve"> </w:t>
      </w:r>
      <w:r>
        <w:rPr>
          <w:rFonts w:ascii="Times New Roman" w:hAnsi="Times New Roman" w:cs="Times New Roman"/>
          <w:lang w:val="ru-RU"/>
        </w:rPr>
        <w:t xml:space="preserve">диагностики: наблюдения, итоговые занятия. Для каждой возрастной группы разработаны диагностические карты освоения образовательной программы дошкольного образования. Карты включают анализ уровня качества освоения образовательных </w:t>
      </w:r>
      <w:r>
        <w:rPr>
          <w:rFonts w:ascii="Times New Roman" w:hAnsi="Times New Roman" w:cs="Times New Roman"/>
          <w:spacing w:val="-2"/>
          <w:lang w:val="ru-RU"/>
        </w:rPr>
        <w:t>областей.</w:t>
      </w:r>
    </w:p>
    <w:p w14:paraId="338F12A7">
      <w:pPr>
        <w:pStyle w:val="7"/>
        <w:ind w:right="140"/>
        <w:rPr>
          <w:rFonts w:ascii="Times New Roman" w:hAnsi="Times New Roman" w:cs="Times New Roman"/>
          <w:spacing w:val="-2"/>
          <w:lang w:val="ru-RU"/>
        </w:rPr>
      </w:pPr>
    </w:p>
    <w:p w14:paraId="3B38940D">
      <w:pPr>
        <w:pStyle w:val="11"/>
        <w:ind w:left="261" w:right="236"/>
        <w:jc w:val="center"/>
        <w:rPr>
          <w:rFonts w:ascii="Times New Roman" w:hAnsi="Times New Roman" w:cs="Times New Roman"/>
          <w:spacing w:val="-5"/>
          <w:lang w:val="ru-RU"/>
        </w:rPr>
      </w:pPr>
      <w:r>
        <w:rPr>
          <w:rFonts w:ascii="Times New Roman" w:hAnsi="Times New Roman" w:cs="Times New Roman"/>
          <w:lang w:val="ru-RU"/>
        </w:rPr>
        <w:t>Оценка</w:t>
      </w:r>
      <w:r>
        <w:rPr>
          <w:rFonts w:ascii="Times New Roman" w:hAnsi="Times New Roman" w:cs="Times New Roman"/>
          <w:spacing w:val="-11"/>
          <w:lang w:val="ru-RU"/>
        </w:rPr>
        <w:t xml:space="preserve"> </w:t>
      </w:r>
      <w:r>
        <w:rPr>
          <w:rFonts w:ascii="Times New Roman" w:hAnsi="Times New Roman" w:cs="Times New Roman"/>
          <w:lang w:val="ru-RU"/>
        </w:rPr>
        <w:t>сформированности</w:t>
      </w:r>
      <w:r>
        <w:rPr>
          <w:rFonts w:ascii="Times New Roman" w:hAnsi="Times New Roman" w:cs="Times New Roman"/>
          <w:spacing w:val="-13"/>
          <w:lang w:val="ru-RU"/>
        </w:rPr>
        <w:t xml:space="preserve"> </w:t>
      </w:r>
      <w:r>
        <w:rPr>
          <w:rFonts w:ascii="Times New Roman" w:hAnsi="Times New Roman" w:cs="Times New Roman"/>
          <w:lang w:val="ru-RU"/>
        </w:rPr>
        <w:t>предпосылок</w:t>
      </w:r>
      <w:r>
        <w:rPr>
          <w:rFonts w:ascii="Times New Roman" w:hAnsi="Times New Roman" w:cs="Times New Roman"/>
          <w:spacing w:val="-8"/>
          <w:lang w:val="ru-RU"/>
        </w:rPr>
        <w:t xml:space="preserve"> </w:t>
      </w:r>
      <w:r>
        <w:rPr>
          <w:rFonts w:ascii="Times New Roman" w:hAnsi="Times New Roman" w:cs="Times New Roman"/>
          <w:lang w:val="ru-RU"/>
        </w:rPr>
        <w:t>к</w:t>
      </w:r>
      <w:r>
        <w:rPr>
          <w:rFonts w:ascii="Times New Roman" w:hAnsi="Times New Roman" w:cs="Times New Roman"/>
          <w:spacing w:val="-8"/>
          <w:lang w:val="ru-RU"/>
        </w:rPr>
        <w:t xml:space="preserve"> </w:t>
      </w:r>
      <w:r>
        <w:rPr>
          <w:rFonts w:ascii="Times New Roman" w:hAnsi="Times New Roman" w:cs="Times New Roman"/>
          <w:lang w:val="ru-RU"/>
        </w:rPr>
        <w:t>учебной</w:t>
      </w:r>
      <w:r>
        <w:rPr>
          <w:rFonts w:ascii="Times New Roman" w:hAnsi="Times New Roman" w:cs="Times New Roman"/>
          <w:spacing w:val="-4"/>
          <w:lang w:val="ru-RU"/>
        </w:rPr>
        <w:t xml:space="preserve"> </w:t>
      </w:r>
      <w:r>
        <w:rPr>
          <w:rFonts w:ascii="Times New Roman" w:hAnsi="Times New Roman" w:cs="Times New Roman"/>
          <w:lang w:val="ru-RU"/>
        </w:rPr>
        <w:t>деятельности</w:t>
      </w:r>
      <w:r>
        <w:rPr>
          <w:rFonts w:ascii="Times New Roman" w:hAnsi="Times New Roman" w:cs="Times New Roman"/>
          <w:spacing w:val="-10"/>
          <w:lang w:val="ru-RU"/>
        </w:rPr>
        <w:t xml:space="preserve"> </w:t>
      </w:r>
      <w:r>
        <w:rPr>
          <w:rFonts w:ascii="Times New Roman" w:hAnsi="Times New Roman" w:cs="Times New Roman"/>
          <w:lang w:val="ru-RU"/>
        </w:rPr>
        <w:t>детей подготовительных к школе групп на</w:t>
      </w:r>
      <w:r>
        <w:rPr>
          <w:rFonts w:ascii="Times New Roman" w:hAnsi="Times New Roman" w:cs="Times New Roman"/>
          <w:spacing w:val="-5"/>
          <w:lang w:val="ru-RU"/>
        </w:rPr>
        <w:t xml:space="preserve"> </w:t>
      </w:r>
      <w:r>
        <w:rPr>
          <w:rFonts w:ascii="Times New Roman" w:hAnsi="Times New Roman" w:cs="Times New Roman"/>
          <w:lang w:val="ru-RU"/>
        </w:rPr>
        <w:t>2024-2025</w:t>
      </w:r>
      <w:r>
        <w:rPr>
          <w:rFonts w:ascii="Times New Roman" w:hAnsi="Times New Roman" w:cs="Times New Roman"/>
          <w:spacing w:val="-1"/>
          <w:lang w:val="ru-RU"/>
        </w:rPr>
        <w:t xml:space="preserve"> </w:t>
      </w:r>
      <w:r>
        <w:rPr>
          <w:rFonts w:ascii="Times New Roman" w:hAnsi="Times New Roman" w:cs="Times New Roman"/>
          <w:lang w:val="ru-RU"/>
        </w:rPr>
        <w:t xml:space="preserve">учебный </w:t>
      </w:r>
      <w:r>
        <w:rPr>
          <w:rFonts w:ascii="Times New Roman" w:hAnsi="Times New Roman" w:cs="Times New Roman"/>
          <w:spacing w:val="-5"/>
          <w:lang w:val="ru-RU"/>
        </w:rPr>
        <w:t>год</w:t>
      </w:r>
    </w:p>
    <w:tbl>
      <w:tblPr>
        <w:tblStyle w:val="3"/>
        <w:tblW w:w="0" w:type="auto"/>
        <w:tblInd w:w="0" w:type="dxa"/>
        <w:tblLayout w:type="autofit"/>
        <w:tblCellMar>
          <w:top w:w="15" w:type="dxa"/>
          <w:left w:w="15" w:type="dxa"/>
          <w:bottom w:w="15" w:type="dxa"/>
          <w:right w:w="15" w:type="dxa"/>
        </w:tblCellMar>
      </w:tblPr>
      <w:tblGrid>
        <w:gridCol w:w="4455"/>
        <w:gridCol w:w="992"/>
        <w:gridCol w:w="762"/>
        <w:gridCol w:w="992"/>
        <w:gridCol w:w="780"/>
        <w:gridCol w:w="992"/>
        <w:gridCol w:w="870"/>
      </w:tblGrid>
      <w:tr w14:paraId="15BB293B">
        <w:tblPrEx>
          <w:tblCellMar>
            <w:top w:w="15" w:type="dxa"/>
            <w:left w:w="15" w:type="dxa"/>
            <w:bottom w:w="15" w:type="dxa"/>
            <w:right w:w="15" w:type="dxa"/>
          </w:tblCellMar>
        </w:tblPrEx>
        <w:tc>
          <w:tcPr>
            <w:tcW w:w="4455" w:type="dxa"/>
            <w:vMerge w:val="restart"/>
            <w:tcBorders>
              <w:top w:val="outset" w:color="auto" w:sz="6" w:space="0"/>
              <w:left w:val="outset" w:color="auto" w:sz="6" w:space="0"/>
              <w:bottom w:val="outset" w:color="auto" w:sz="6" w:space="0"/>
              <w:right w:val="outset" w:color="auto" w:sz="6" w:space="0"/>
            </w:tcBorders>
            <w:noWrap/>
          </w:tcPr>
          <w:p w14:paraId="1A164B11">
            <w:pPr>
              <w:pStyle w:val="11"/>
              <w:ind w:left="261" w:right="236"/>
              <w:jc w:val="center"/>
              <w:rPr>
                <w:rFonts w:ascii="Times New Roman" w:hAnsi="Times New Roman" w:cs="Times New Roman"/>
                <w:spacing w:val="-5"/>
                <w:lang w:val="ru-RU"/>
              </w:rPr>
            </w:pPr>
          </w:p>
        </w:tc>
        <w:tc>
          <w:tcPr>
            <w:tcW w:w="1425" w:type="dxa"/>
            <w:gridSpan w:val="2"/>
            <w:tcBorders>
              <w:top w:val="outset" w:color="auto" w:sz="6" w:space="0"/>
              <w:left w:val="outset" w:color="auto" w:sz="6" w:space="0"/>
              <w:bottom w:val="outset" w:color="auto" w:sz="6" w:space="0"/>
              <w:right w:val="outset" w:color="auto" w:sz="6" w:space="0"/>
            </w:tcBorders>
          </w:tcPr>
          <w:p w14:paraId="760620FE">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2022-2023</w:t>
            </w:r>
          </w:p>
          <w:p w14:paraId="14BC29D3">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уч. год</w:t>
            </w:r>
          </w:p>
          <w:p w14:paraId="3A840BE8">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 xml:space="preserve"> 70 детей</w:t>
            </w:r>
          </w:p>
          <w:p w14:paraId="5AB5F6B5">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3 группы</w:t>
            </w:r>
          </w:p>
        </w:tc>
        <w:tc>
          <w:tcPr>
            <w:tcW w:w="1545" w:type="dxa"/>
            <w:gridSpan w:val="2"/>
            <w:tcBorders>
              <w:top w:val="outset" w:color="auto" w:sz="6" w:space="0"/>
              <w:left w:val="outset" w:color="auto" w:sz="6" w:space="0"/>
              <w:bottom w:val="outset" w:color="auto" w:sz="6" w:space="0"/>
              <w:right w:val="outset" w:color="auto" w:sz="6" w:space="0"/>
            </w:tcBorders>
          </w:tcPr>
          <w:p w14:paraId="2D1070F5">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2023-2024</w:t>
            </w:r>
          </w:p>
          <w:p w14:paraId="5592B208">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уч. год</w:t>
            </w:r>
          </w:p>
          <w:p w14:paraId="79057909">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75  детей</w:t>
            </w:r>
          </w:p>
          <w:p w14:paraId="2FAD9950">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3 группы</w:t>
            </w:r>
          </w:p>
        </w:tc>
        <w:tc>
          <w:tcPr>
            <w:tcW w:w="1740" w:type="dxa"/>
            <w:gridSpan w:val="2"/>
            <w:tcBorders>
              <w:top w:val="outset" w:color="auto" w:sz="6" w:space="0"/>
              <w:left w:val="outset" w:color="auto" w:sz="6" w:space="0"/>
              <w:bottom w:val="outset" w:color="auto" w:sz="6" w:space="0"/>
              <w:right w:val="outset" w:color="auto" w:sz="6" w:space="0"/>
            </w:tcBorders>
          </w:tcPr>
          <w:p w14:paraId="37A880DF">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2024-2025</w:t>
            </w:r>
          </w:p>
          <w:p w14:paraId="5589F34A">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уч. год</w:t>
            </w:r>
          </w:p>
          <w:p w14:paraId="7E35082A">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55 детей</w:t>
            </w:r>
          </w:p>
          <w:p w14:paraId="6BB8204D">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2 группы</w:t>
            </w:r>
          </w:p>
        </w:tc>
      </w:tr>
      <w:tr w14:paraId="3527BE46">
        <w:tblPrEx>
          <w:tblCellMar>
            <w:top w:w="15" w:type="dxa"/>
            <w:left w:w="15" w:type="dxa"/>
            <w:bottom w:w="15" w:type="dxa"/>
            <w:right w:w="15" w:type="dxa"/>
          </w:tblCellMar>
        </w:tblPrEx>
        <w:tc>
          <w:tcPr>
            <w:tcW w:w="0" w:type="auto"/>
            <w:vMerge w:val="continue"/>
            <w:tcBorders>
              <w:top w:val="outset" w:color="auto" w:sz="6" w:space="0"/>
              <w:left w:val="outset" w:color="auto" w:sz="6" w:space="0"/>
              <w:bottom w:val="outset" w:color="auto" w:sz="6" w:space="0"/>
              <w:right w:val="outset" w:color="auto" w:sz="6" w:space="0"/>
            </w:tcBorders>
            <w:vAlign w:val="center"/>
          </w:tcPr>
          <w:p w14:paraId="0E286467">
            <w:pPr>
              <w:pStyle w:val="11"/>
              <w:ind w:left="261" w:right="236"/>
              <w:jc w:val="center"/>
              <w:rPr>
                <w:rFonts w:ascii="Times New Roman" w:hAnsi="Times New Roman" w:cs="Times New Roman"/>
                <w:spacing w:val="-5"/>
                <w:lang w:val="ru-RU"/>
              </w:rPr>
            </w:pPr>
          </w:p>
        </w:tc>
        <w:tc>
          <w:tcPr>
            <w:tcW w:w="750" w:type="dxa"/>
            <w:tcBorders>
              <w:top w:val="nil"/>
              <w:left w:val="outset" w:color="auto" w:sz="6" w:space="0"/>
              <w:bottom w:val="outset" w:color="auto" w:sz="6" w:space="0"/>
              <w:right w:val="outset" w:color="auto" w:sz="6" w:space="0"/>
            </w:tcBorders>
          </w:tcPr>
          <w:p w14:paraId="3D2CB852">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дети</w:t>
            </w:r>
          </w:p>
        </w:tc>
        <w:tc>
          <w:tcPr>
            <w:tcW w:w="660" w:type="dxa"/>
            <w:tcBorders>
              <w:top w:val="nil"/>
              <w:left w:val="nil"/>
              <w:bottom w:val="outset" w:color="auto" w:sz="6" w:space="0"/>
              <w:right w:val="outset" w:color="auto" w:sz="6" w:space="0"/>
            </w:tcBorders>
          </w:tcPr>
          <w:p w14:paraId="039C1008">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w:t>
            </w:r>
          </w:p>
        </w:tc>
        <w:tc>
          <w:tcPr>
            <w:tcW w:w="765" w:type="dxa"/>
            <w:tcBorders>
              <w:top w:val="nil"/>
              <w:left w:val="outset" w:color="auto" w:sz="6" w:space="0"/>
              <w:bottom w:val="outset" w:color="auto" w:sz="6" w:space="0"/>
              <w:right w:val="outset" w:color="auto" w:sz="6" w:space="0"/>
            </w:tcBorders>
          </w:tcPr>
          <w:p w14:paraId="064EEB50">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дети</w:t>
            </w:r>
          </w:p>
        </w:tc>
        <w:tc>
          <w:tcPr>
            <w:tcW w:w="780" w:type="dxa"/>
            <w:tcBorders>
              <w:top w:val="outset" w:color="auto" w:sz="6" w:space="0"/>
              <w:left w:val="nil"/>
              <w:bottom w:val="outset" w:color="auto" w:sz="6" w:space="0"/>
              <w:right w:val="outset" w:color="auto" w:sz="6" w:space="0"/>
            </w:tcBorders>
          </w:tcPr>
          <w:p w14:paraId="484C1038">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w:t>
            </w:r>
          </w:p>
        </w:tc>
        <w:tc>
          <w:tcPr>
            <w:tcW w:w="870" w:type="dxa"/>
            <w:tcBorders>
              <w:top w:val="outset" w:color="auto" w:sz="6" w:space="0"/>
              <w:left w:val="outset" w:color="auto" w:sz="6" w:space="0"/>
              <w:bottom w:val="outset" w:color="auto" w:sz="6" w:space="0"/>
              <w:right w:val="outset" w:color="auto" w:sz="6" w:space="0"/>
            </w:tcBorders>
          </w:tcPr>
          <w:p w14:paraId="63739846">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дети</w:t>
            </w:r>
          </w:p>
        </w:tc>
        <w:tc>
          <w:tcPr>
            <w:tcW w:w="870" w:type="dxa"/>
            <w:tcBorders>
              <w:top w:val="outset" w:color="auto" w:sz="6" w:space="0"/>
              <w:left w:val="outset" w:color="auto" w:sz="6" w:space="0"/>
              <w:bottom w:val="outset" w:color="auto" w:sz="6" w:space="0"/>
              <w:right w:val="outset" w:color="auto" w:sz="6" w:space="0"/>
            </w:tcBorders>
          </w:tcPr>
          <w:p w14:paraId="5301C9AF">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 xml:space="preserve"> %</w:t>
            </w:r>
          </w:p>
        </w:tc>
      </w:tr>
      <w:tr w14:paraId="7FB74448">
        <w:tblPrEx>
          <w:tblCellMar>
            <w:top w:w="15" w:type="dxa"/>
            <w:left w:w="15" w:type="dxa"/>
            <w:bottom w:w="15" w:type="dxa"/>
            <w:right w:w="15" w:type="dxa"/>
          </w:tblCellMar>
        </w:tblPrEx>
        <w:tc>
          <w:tcPr>
            <w:tcW w:w="4455" w:type="dxa"/>
            <w:tcBorders>
              <w:top w:val="nil"/>
              <w:left w:val="outset" w:color="auto" w:sz="6" w:space="0"/>
              <w:bottom w:val="outset" w:color="auto" w:sz="6" w:space="0"/>
              <w:right w:val="outset" w:color="auto" w:sz="6" w:space="0"/>
            </w:tcBorders>
          </w:tcPr>
          <w:p w14:paraId="1A61097F">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 xml:space="preserve">IV уровень (средний балл от 3,2 до 4,0) - высокие показатели состояния ВПФ и процессов </w:t>
            </w:r>
          </w:p>
        </w:tc>
        <w:tc>
          <w:tcPr>
            <w:tcW w:w="750" w:type="dxa"/>
            <w:tcBorders>
              <w:top w:val="nil"/>
              <w:left w:val="outset" w:color="auto" w:sz="6" w:space="0"/>
              <w:bottom w:val="outset" w:color="auto" w:sz="6" w:space="0"/>
              <w:right w:val="outset" w:color="auto" w:sz="6" w:space="0"/>
            </w:tcBorders>
          </w:tcPr>
          <w:p w14:paraId="23063788">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61</w:t>
            </w:r>
          </w:p>
        </w:tc>
        <w:tc>
          <w:tcPr>
            <w:tcW w:w="660" w:type="dxa"/>
            <w:tcBorders>
              <w:top w:val="nil"/>
              <w:left w:val="nil"/>
              <w:bottom w:val="outset" w:color="auto" w:sz="6" w:space="0"/>
              <w:right w:val="outset" w:color="auto" w:sz="6" w:space="0"/>
            </w:tcBorders>
          </w:tcPr>
          <w:p w14:paraId="6713EC4D">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87</w:t>
            </w:r>
          </w:p>
        </w:tc>
        <w:tc>
          <w:tcPr>
            <w:tcW w:w="765" w:type="dxa"/>
            <w:tcBorders>
              <w:top w:val="nil"/>
              <w:left w:val="outset" w:color="auto" w:sz="6" w:space="0"/>
              <w:bottom w:val="outset" w:color="auto" w:sz="6" w:space="0"/>
              <w:right w:val="outset" w:color="auto" w:sz="6" w:space="0"/>
            </w:tcBorders>
          </w:tcPr>
          <w:p w14:paraId="03B726C9">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67</w:t>
            </w:r>
          </w:p>
        </w:tc>
        <w:tc>
          <w:tcPr>
            <w:tcW w:w="780" w:type="dxa"/>
            <w:tcBorders>
              <w:top w:val="nil"/>
              <w:left w:val="nil"/>
              <w:bottom w:val="outset" w:color="auto" w:sz="6" w:space="0"/>
              <w:right w:val="outset" w:color="auto" w:sz="6" w:space="0"/>
            </w:tcBorders>
          </w:tcPr>
          <w:p w14:paraId="222397D8">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94</w:t>
            </w:r>
          </w:p>
        </w:tc>
        <w:tc>
          <w:tcPr>
            <w:tcW w:w="870" w:type="dxa"/>
            <w:tcBorders>
              <w:top w:val="nil"/>
              <w:left w:val="outset" w:color="auto" w:sz="6" w:space="0"/>
              <w:bottom w:val="outset" w:color="auto" w:sz="6" w:space="0"/>
              <w:right w:val="outset" w:color="auto" w:sz="6" w:space="0"/>
            </w:tcBorders>
          </w:tcPr>
          <w:p w14:paraId="5CAFEEE5">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50</w:t>
            </w:r>
          </w:p>
        </w:tc>
        <w:tc>
          <w:tcPr>
            <w:tcW w:w="870" w:type="dxa"/>
            <w:tcBorders>
              <w:top w:val="nil"/>
              <w:left w:val="outset" w:color="auto" w:sz="6" w:space="0"/>
              <w:bottom w:val="outset" w:color="auto" w:sz="6" w:space="0"/>
              <w:right w:val="outset" w:color="auto" w:sz="6" w:space="0"/>
            </w:tcBorders>
          </w:tcPr>
          <w:p w14:paraId="5420B00D">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91</w:t>
            </w:r>
          </w:p>
        </w:tc>
      </w:tr>
      <w:tr w14:paraId="42F8454C">
        <w:tblPrEx>
          <w:tblCellMar>
            <w:top w:w="15" w:type="dxa"/>
            <w:left w:w="15" w:type="dxa"/>
            <w:bottom w:w="15" w:type="dxa"/>
            <w:right w:w="15" w:type="dxa"/>
          </w:tblCellMar>
        </w:tblPrEx>
        <w:tc>
          <w:tcPr>
            <w:tcW w:w="4455" w:type="dxa"/>
            <w:tcBorders>
              <w:top w:val="nil"/>
              <w:left w:val="outset" w:color="auto" w:sz="6" w:space="0"/>
              <w:bottom w:val="outset" w:color="auto" w:sz="6" w:space="0"/>
              <w:right w:val="outset" w:color="auto" w:sz="6" w:space="0"/>
            </w:tcBorders>
          </w:tcPr>
          <w:p w14:paraId="74EC520D">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 xml:space="preserve">III уровень (средний балл от 2,60 до 3,19) - средний уровень развития </w:t>
            </w:r>
          </w:p>
        </w:tc>
        <w:tc>
          <w:tcPr>
            <w:tcW w:w="750" w:type="dxa"/>
            <w:tcBorders>
              <w:top w:val="nil"/>
              <w:left w:val="outset" w:color="auto" w:sz="6" w:space="0"/>
              <w:bottom w:val="outset" w:color="auto" w:sz="6" w:space="0"/>
              <w:right w:val="outset" w:color="auto" w:sz="6" w:space="0"/>
            </w:tcBorders>
          </w:tcPr>
          <w:p w14:paraId="4CAF2AA6">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9</w:t>
            </w:r>
          </w:p>
        </w:tc>
        <w:tc>
          <w:tcPr>
            <w:tcW w:w="660" w:type="dxa"/>
            <w:tcBorders>
              <w:top w:val="nil"/>
              <w:left w:val="nil"/>
              <w:bottom w:val="outset" w:color="auto" w:sz="6" w:space="0"/>
              <w:right w:val="outset" w:color="auto" w:sz="6" w:space="0"/>
            </w:tcBorders>
          </w:tcPr>
          <w:p w14:paraId="19442DDB">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13</w:t>
            </w:r>
          </w:p>
        </w:tc>
        <w:tc>
          <w:tcPr>
            <w:tcW w:w="765" w:type="dxa"/>
            <w:tcBorders>
              <w:top w:val="nil"/>
              <w:left w:val="outset" w:color="auto" w:sz="6" w:space="0"/>
              <w:bottom w:val="outset" w:color="auto" w:sz="6" w:space="0"/>
              <w:right w:val="outset" w:color="auto" w:sz="6" w:space="0"/>
            </w:tcBorders>
          </w:tcPr>
          <w:p w14:paraId="1F6C527B">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4</w:t>
            </w:r>
          </w:p>
        </w:tc>
        <w:tc>
          <w:tcPr>
            <w:tcW w:w="780" w:type="dxa"/>
            <w:tcBorders>
              <w:top w:val="nil"/>
              <w:left w:val="nil"/>
              <w:bottom w:val="outset" w:color="auto" w:sz="6" w:space="0"/>
              <w:right w:val="outset" w:color="auto" w:sz="6" w:space="0"/>
            </w:tcBorders>
          </w:tcPr>
          <w:p w14:paraId="045259F6">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6</w:t>
            </w:r>
          </w:p>
        </w:tc>
        <w:tc>
          <w:tcPr>
            <w:tcW w:w="870" w:type="dxa"/>
            <w:tcBorders>
              <w:top w:val="nil"/>
              <w:left w:val="outset" w:color="auto" w:sz="6" w:space="0"/>
              <w:bottom w:val="outset" w:color="auto" w:sz="6" w:space="0"/>
              <w:right w:val="outset" w:color="auto" w:sz="6" w:space="0"/>
            </w:tcBorders>
          </w:tcPr>
          <w:p w14:paraId="27A31312">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5</w:t>
            </w:r>
          </w:p>
        </w:tc>
        <w:tc>
          <w:tcPr>
            <w:tcW w:w="870" w:type="dxa"/>
            <w:tcBorders>
              <w:top w:val="nil"/>
              <w:left w:val="outset" w:color="auto" w:sz="6" w:space="0"/>
              <w:bottom w:val="outset" w:color="auto" w:sz="6" w:space="0"/>
              <w:right w:val="outset" w:color="auto" w:sz="6" w:space="0"/>
            </w:tcBorders>
          </w:tcPr>
          <w:p w14:paraId="406A5E2F">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9</w:t>
            </w:r>
          </w:p>
        </w:tc>
      </w:tr>
      <w:tr w14:paraId="69A4CC49">
        <w:tblPrEx>
          <w:tblCellMar>
            <w:top w:w="15" w:type="dxa"/>
            <w:left w:w="15" w:type="dxa"/>
            <w:bottom w:w="15" w:type="dxa"/>
            <w:right w:w="15" w:type="dxa"/>
          </w:tblCellMar>
        </w:tblPrEx>
        <w:tc>
          <w:tcPr>
            <w:tcW w:w="4455" w:type="dxa"/>
            <w:tcBorders>
              <w:top w:val="nil"/>
              <w:left w:val="outset" w:color="auto" w:sz="6" w:space="0"/>
              <w:bottom w:val="outset" w:color="auto" w:sz="6" w:space="0"/>
              <w:right w:val="outset" w:color="auto" w:sz="6" w:space="0"/>
            </w:tcBorders>
          </w:tcPr>
          <w:p w14:paraId="5BD01C40">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II уровень (средний балл от 2,0 до 2,59) – показатели ниже средних</w:t>
            </w:r>
          </w:p>
        </w:tc>
        <w:tc>
          <w:tcPr>
            <w:tcW w:w="750" w:type="dxa"/>
            <w:tcBorders>
              <w:top w:val="nil"/>
              <w:left w:val="outset" w:color="auto" w:sz="6" w:space="0"/>
              <w:bottom w:val="outset" w:color="auto" w:sz="6" w:space="0"/>
              <w:right w:val="outset" w:color="auto" w:sz="6" w:space="0"/>
            </w:tcBorders>
          </w:tcPr>
          <w:p w14:paraId="22321F89">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w:t>
            </w:r>
          </w:p>
        </w:tc>
        <w:tc>
          <w:tcPr>
            <w:tcW w:w="660" w:type="dxa"/>
            <w:tcBorders>
              <w:top w:val="nil"/>
              <w:left w:val="nil"/>
              <w:bottom w:val="outset" w:color="auto" w:sz="6" w:space="0"/>
              <w:right w:val="outset" w:color="auto" w:sz="6" w:space="0"/>
            </w:tcBorders>
          </w:tcPr>
          <w:p w14:paraId="2DA0AD2F">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w:t>
            </w:r>
          </w:p>
        </w:tc>
        <w:tc>
          <w:tcPr>
            <w:tcW w:w="765" w:type="dxa"/>
            <w:tcBorders>
              <w:top w:val="nil"/>
              <w:left w:val="outset" w:color="auto" w:sz="6" w:space="0"/>
              <w:bottom w:val="outset" w:color="auto" w:sz="6" w:space="0"/>
              <w:right w:val="outset" w:color="auto" w:sz="6" w:space="0"/>
            </w:tcBorders>
          </w:tcPr>
          <w:p w14:paraId="3F357BA7">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w:t>
            </w:r>
          </w:p>
        </w:tc>
        <w:tc>
          <w:tcPr>
            <w:tcW w:w="780" w:type="dxa"/>
            <w:tcBorders>
              <w:top w:val="nil"/>
              <w:left w:val="nil"/>
              <w:bottom w:val="outset" w:color="auto" w:sz="6" w:space="0"/>
              <w:right w:val="outset" w:color="auto" w:sz="6" w:space="0"/>
            </w:tcBorders>
          </w:tcPr>
          <w:p w14:paraId="49F1FA67">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w:t>
            </w:r>
          </w:p>
        </w:tc>
        <w:tc>
          <w:tcPr>
            <w:tcW w:w="870" w:type="dxa"/>
            <w:tcBorders>
              <w:top w:val="nil"/>
              <w:left w:val="outset" w:color="auto" w:sz="6" w:space="0"/>
              <w:bottom w:val="outset" w:color="auto" w:sz="6" w:space="0"/>
              <w:right w:val="outset" w:color="auto" w:sz="6" w:space="0"/>
            </w:tcBorders>
          </w:tcPr>
          <w:p w14:paraId="4ECF91CB">
            <w:pPr>
              <w:pStyle w:val="11"/>
              <w:ind w:left="261" w:right="236"/>
              <w:rPr>
                <w:rFonts w:ascii="Times New Roman" w:hAnsi="Times New Roman" w:cs="Times New Roman"/>
                <w:spacing w:val="-5"/>
                <w:lang w:val="ru-RU"/>
              </w:rPr>
            </w:pPr>
            <w:r>
              <w:rPr>
                <w:rFonts w:ascii="Times New Roman" w:hAnsi="Times New Roman" w:cs="Times New Roman"/>
                <w:spacing w:val="-5"/>
                <w:lang w:val="ru-RU"/>
              </w:rPr>
              <w:t>-</w:t>
            </w:r>
          </w:p>
        </w:tc>
        <w:tc>
          <w:tcPr>
            <w:tcW w:w="870" w:type="dxa"/>
            <w:tcBorders>
              <w:top w:val="nil"/>
              <w:left w:val="outset" w:color="auto" w:sz="6" w:space="0"/>
              <w:bottom w:val="outset" w:color="auto" w:sz="6" w:space="0"/>
              <w:right w:val="outset" w:color="auto" w:sz="6" w:space="0"/>
            </w:tcBorders>
          </w:tcPr>
          <w:p w14:paraId="2AD81326">
            <w:pPr>
              <w:pStyle w:val="11"/>
              <w:ind w:left="261" w:right="236"/>
              <w:rPr>
                <w:rFonts w:ascii="Times New Roman" w:hAnsi="Times New Roman" w:cs="Times New Roman"/>
                <w:spacing w:val="-5"/>
                <w:lang w:val="ru-RU"/>
              </w:rPr>
            </w:pPr>
            <w:r>
              <w:rPr>
                <w:rFonts w:ascii="Times New Roman" w:hAnsi="Times New Roman" w:cs="Times New Roman"/>
                <w:spacing w:val="-5"/>
                <w:lang w:val="ru-RU"/>
              </w:rPr>
              <w:t>-</w:t>
            </w:r>
          </w:p>
        </w:tc>
      </w:tr>
      <w:tr w14:paraId="0B11BEFD">
        <w:tblPrEx>
          <w:tblCellMar>
            <w:top w:w="15" w:type="dxa"/>
            <w:left w:w="15" w:type="dxa"/>
            <w:bottom w:w="15" w:type="dxa"/>
            <w:right w:w="15" w:type="dxa"/>
          </w:tblCellMar>
        </w:tblPrEx>
        <w:tc>
          <w:tcPr>
            <w:tcW w:w="4455" w:type="dxa"/>
            <w:tcBorders>
              <w:top w:val="nil"/>
              <w:left w:val="outset" w:color="auto" w:sz="6" w:space="0"/>
              <w:bottom w:val="outset" w:color="auto" w:sz="6" w:space="0"/>
              <w:right w:val="outset" w:color="auto" w:sz="6" w:space="0"/>
            </w:tcBorders>
          </w:tcPr>
          <w:p w14:paraId="57BC9DCD">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I уровень (менее 2 баллов) – низкие показатели</w:t>
            </w:r>
          </w:p>
        </w:tc>
        <w:tc>
          <w:tcPr>
            <w:tcW w:w="750" w:type="dxa"/>
            <w:tcBorders>
              <w:top w:val="nil"/>
              <w:left w:val="outset" w:color="auto" w:sz="6" w:space="0"/>
              <w:bottom w:val="outset" w:color="auto" w:sz="6" w:space="0"/>
              <w:right w:val="outset" w:color="auto" w:sz="6" w:space="0"/>
            </w:tcBorders>
          </w:tcPr>
          <w:p w14:paraId="47DE61C6">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w:t>
            </w:r>
          </w:p>
        </w:tc>
        <w:tc>
          <w:tcPr>
            <w:tcW w:w="660" w:type="dxa"/>
            <w:tcBorders>
              <w:top w:val="nil"/>
              <w:left w:val="nil"/>
              <w:bottom w:val="outset" w:color="auto" w:sz="6" w:space="0"/>
              <w:right w:val="outset" w:color="auto" w:sz="6" w:space="0"/>
            </w:tcBorders>
          </w:tcPr>
          <w:p w14:paraId="3970274B">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w:t>
            </w:r>
          </w:p>
        </w:tc>
        <w:tc>
          <w:tcPr>
            <w:tcW w:w="765" w:type="dxa"/>
            <w:tcBorders>
              <w:top w:val="nil"/>
              <w:left w:val="outset" w:color="auto" w:sz="6" w:space="0"/>
              <w:bottom w:val="outset" w:color="auto" w:sz="6" w:space="0"/>
              <w:right w:val="outset" w:color="auto" w:sz="6" w:space="0"/>
            </w:tcBorders>
          </w:tcPr>
          <w:p w14:paraId="58C5B628">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w:t>
            </w:r>
          </w:p>
        </w:tc>
        <w:tc>
          <w:tcPr>
            <w:tcW w:w="780" w:type="dxa"/>
            <w:tcBorders>
              <w:top w:val="nil"/>
              <w:left w:val="nil"/>
              <w:bottom w:val="outset" w:color="auto" w:sz="6" w:space="0"/>
              <w:right w:val="outset" w:color="auto" w:sz="6" w:space="0"/>
            </w:tcBorders>
          </w:tcPr>
          <w:p w14:paraId="323986A9">
            <w:pPr>
              <w:pStyle w:val="11"/>
              <w:ind w:left="261" w:right="236"/>
              <w:jc w:val="center"/>
              <w:rPr>
                <w:rFonts w:ascii="Times New Roman" w:hAnsi="Times New Roman" w:cs="Times New Roman"/>
                <w:spacing w:val="-5"/>
                <w:lang w:val="ru-RU"/>
              </w:rPr>
            </w:pPr>
            <w:r>
              <w:rPr>
                <w:rFonts w:ascii="Times New Roman" w:hAnsi="Times New Roman" w:cs="Times New Roman"/>
                <w:spacing w:val="-5"/>
                <w:lang w:val="ru-RU"/>
              </w:rPr>
              <w:t>-</w:t>
            </w:r>
          </w:p>
        </w:tc>
        <w:tc>
          <w:tcPr>
            <w:tcW w:w="870" w:type="dxa"/>
            <w:tcBorders>
              <w:top w:val="nil"/>
              <w:left w:val="outset" w:color="auto" w:sz="6" w:space="0"/>
              <w:bottom w:val="outset" w:color="auto" w:sz="6" w:space="0"/>
              <w:right w:val="outset" w:color="auto" w:sz="6" w:space="0"/>
            </w:tcBorders>
          </w:tcPr>
          <w:p w14:paraId="0C62B7A1">
            <w:pPr>
              <w:pStyle w:val="11"/>
              <w:ind w:left="261" w:right="236"/>
              <w:rPr>
                <w:rFonts w:ascii="Times New Roman" w:hAnsi="Times New Roman" w:cs="Times New Roman"/>
                <w:spacing w:val="-5"/>
                <w:lang w:val="ru-RU"/>
              </w:rPr>
            </w:pPr>
            <w:r>
              <w:rPr>
                <w:rFonts w:ascii="Times New Roman" w:hAnsi="Times New Roman" w:cs="Times New Roman"/>
                <w:spacing w:val="-5"/>
                <w:lang w:val="ru-RU"/>
              </w:rPr>
              <w:t>-</w:t>
            </w:r>
          </w:p>
        </w:tc>
        <w:tc>
          <w:tcPr>
            <w:tcW w:w="870" w:type="dxa"/>
            <w:tcBorders>
              <w:top w:val="nil"/>
              <w:left w:val="outset" w:color="auto" w:sz="6" w:space="0"/>
              <w:bottom w:val="outset" w:color="auto" w:sz="6" w:space="0"/>
              <w:right w:val="outset" w:color="auto" w:sz="6" w:space="0"/>
            </w:tcBorders>
          </w:tcPr>
          <w:p w14:paraId="5A9C78C3">
            <w:pPr>
              <w:pStyle w:val="11"/>
              <w:ind w:left="261" w:right="236"/>
              <w:rPr>
                <w:rFonts w:ascii="Times New Roman" w:hAnsi="Times New Roman" w:cs="Times New Roman"/>
                <w:spacing w:val="-5"/>
                <w:lang w:val="ru-RU"/>
              </w:rPr>
            </w:pPr>
            <w:r>
              <w:rPr>
                <w:rFonts w:ascii="Times New Roman" w:hAnsi="Times New Roman" w:cs="Times New Roman"/>
                <w:spacing w:val="-5"/>
                <w:lang w:val="ru-RU"/>
              </w:rPr>
              <w:t>-</w:t>
            </w:r>
          </w:p>
        </w:tc>
      </w:tr>
    </w:tbl>
    <w:p w14:paraId="03DB8069">
      <w:pPr>
        <w:pStyle w:val="11"/>
        <w:ind w:left="261" w:right="236"/>
        <w:jc w:val="center"/>
        <w:rPr>
          <w:rFonts w:ascii="Times New Roman" w:hAnsi="Times New Roman" w:cs="Times New Roman"/>
          <w:spacing w:val="-5"/>
          <w:lang w:val="ru-RU"/>
        </w:rPr>
      </w:pPr>
    </w:p>
    <w:p w14:paraId="7EB67552">
      <w:pPr>
        <w:jc w:val="both"/>
        <w:rPr>
          <w:rFonts w:ascii="Times New Roman" w:hAnsi="Times New Roman" w:cs="Times New Roman"/>
          <w:b/>
          <w:bCs/>
          <w:sz w:val="24"/>
          <w:szCs w:val="24"/>
        </w:rPr>
      </w:pPr>
    </w:p>
    <w:p w14:paraId="13A5584A">
      <w:pPr>
        <w:jc w:val="both"/>
        <w:rPr>
          <w:rFonts w:ascii="Times New Roman" w:hAnsi="Times New Roman" w:cs="Times New Roman"/>
          <w:bCs/>
          <w:sz w:val="24"/>
          <w:szCs w:val="24"/>
        </w:rPr>
      </w:pPr>
    </w:p>
    <w:p w14:paraId="1E0E9511">
      <w:pPr>
        <w:jc w:val="both"/>
        <w:rPr>
          <w:rFonts w:ascii="Times New Roman" w:hAnsi="Times New Roman" w:cs="Times New Roman"/>
          <w:bCs/>
          <w:sz w:val="24"/>
          <w:szCs w:val="24"/>
          <w:lang w:val="ru-RU"/>
        </w:rPr>
      </w:pPr>
      <w:r>
        <w:rPr>
          <w:rFonts w:ascii="Times New Roman" w:hAnsi="Times New Roman" w:cs="Times New Roman"/>
          <w:bCs/>
          <w:sz w:val="24"/>
          <w:szCs w:val="24"/>
          <w:lang w:val="ru-RU"/>
        </w:rPr>
        <w:t>По таблице мы видим, что в этом учебном году наблюдается понижение показателей, но тоже хороший результат для поступления в школу будущих первоклассников.</w:t>
      </w:r>
    </w:p>
    <w:p w14:paraId="0FCAC7B8">
      <w:pPr>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Проведенная диагностика «Определение стартового уровня к школьному обучению дошкольников подготовительных групп», выявила затруднения в разделах: </w:t>
      </w:r>
    </w:p>
    <w:p w14:paraId="3695ADDE">
      <w:pPr>
        <w:numPr>
          <w:ilvl w:val="0"/>
          <w:numId w:val="16"/>
        </w:numPr>
        <w:jc w:val="both"/>
        <w:rPr>
          <w:rFonts w:ascii="Times New Roman" w:hAnsi="Times New Roman" w:cs="Times New Roman"/>
          <w:bCs/>
          <w:sz w:val="24"/>
          <w:szCs w:val="24"/>
        </w:rPr>
      </w:pPr>
      <w:r>
        <w:rPr>
          <w:rFonts w:ascii="Times New Roman" w:hAnsi="Times New Roman" w:cs="Times New Roman"/>
          <w:bCs/>
          <w:sz w:val="24"/>
          <w:szCs w:val="24"/>
        </w:rPr>
        <w:t>зрительно-моторная координация</w:t>
      </w:r>
    </w:p>
    <w:p w14:paraId="023B7B8B">
      <w:pPr>
        <w:numPr>
          <w:ilvl w:val="0"/>
          <w:numId w:val="16"/>
        </w:numPr>
        <w:jc w:val="both"/>
        <w:rPr>
          <w:rFonts w:ascii="Times New Roman" w:hAnsi="Times New Roman" w:cs="Times New Roman"/>
          <w:bCs/>
          <w:sz w:val="24"/>
          <w:szCs w:val="24"/>
        </w:rPr>
      </w:pPr>
      <w:r>
        <w:rPr>
          <w:rFonts w:ascii="Times New Roman" w:hAnsi="Times New Roman" w:cs="Times New Roman"/>
          <w:bCs/>
          <w:sz w:val="24"/>
          <w:szCs w:val="24"/>
        </w:rPr>
        <w:t xml:space="preserve"> звукобуквенный анализ, синтез</w:t>
      </w:r>
    </w:p>
    <w:p w14:paraId="348054FE">
      <w:pPr>
        <w:numPr>
          <w:ilvl w:val="0"/>
          <w:numId w:val="16"/>
        </w:numPr>
        <w:jc w:val="both"/>
        <w:rPr>
          <w:rFonts w:ascii="Times New Roman" w:hAnsi="Times New Roman" w:cs="Times New Roman"/>
          <w:bCs/>
          <w:sz w:val="24"/>
          <w:szCs w:val="24"/>
        </w:rPr>
      </w:pPr>
      <w:r>
        <w:rPr>
          <w:rFonts w:ascii="Times New Roman" w:hAnsi="Times New Roman" w:cs="Times New Roman"/>
          <w:bCs/>
          <w:sz w:val="24"/>
          <w:szCs w:val="24"/>
        </w:rPr>
        <w:t>фонематическое восприятие</w:t>
      </w:r>
    </w:p>
    <w:p w14:paraId="515D195E">
      <w:pPr>
        <w:numPr>
          <w:ilvl w:val="0"/>
          <w:numId w:val="16"/>
        </w:numPr>
        <w:jc w:val="both"/>
        <w:rPr>
          <w:rFonts w:ascii="Times New Roman" w:hAnsi="Times New Roman" w:cs="Times New Roman"/>
          <w:bCs/>
          <w:sz w:val="24"/>
          <w:szCs w:val="24"/>
        </w:rPr>
      </w:pPr>
      <w:r>
        <w:rPr>
          <w:rFonts w:ascii="Times New Roman" w:hAnsi="Times New Roman" w:cs="Times New Roman"/>
          <w:bCs/>
          <w:sz w:val="24"/>
          <w:szCs w:val="24"/>
        </w:rPr>
        <w:t xml:space="preserve">саморегуляция и организация деятельности. </w:t>
      </w:r>
    </w:p>
    <w:p w14:paraId="11C77D2F">
      <w:pPr>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  Рекомендуется педагогам при подготовке детей к школе:</w:t>
      </w:r>
    </w:p>
    <w:p w14:paraId="3F81F963">
      <w:pPr>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 приучать детей проверять свои задания, исправлять ошибки:  </w:t>
      </w:r>
    </w:p>
    <w:p w14:paraId="6A49B438">
      <w:pPr>
        <w:jc w:val="both"/>
        <w:rPr>
          <w:rFonts w:ascii="Times New Roman" w:hAnsi="Times New Roman" w:cs="Times New Roman"/>
          <w:bCs/>
          <w:sz w:val="24"/>
          <w:szCs w:val="24"/>
          <w:lang w:val="ru-RU"/>
        </w:rPr>
      </w:pPr>
      <w:r>
        <w:rPr>
          <w:rFonts w:ascii="Times New Roman" w:hAnsi="Times New Roman" w:cs="Times New Roman"/>
          <w:bCs/>
          <w:sz w:val="24"/>
          <w:szCs w:val="24"/>
          <w:lang w:val="ru-RU"/>
        </w:rPr>
        <w:t>- дать больше заданий по самопроверке, взаимопроверке</w:t>
      </w:r>
    </w:p>
    <w:p w14:paraId="6296B7B6">
      <w:pPr>
        <w:pStyle w:val="11"/>
        <w:ind w:left="261" w:right="236"/>
        <w:rPr>
          <w:rFonts w:ascii="Times New Roman" w:hAnsi="Times New Roman" w:cs="Times New Roman"/>
          <w:b w:val="0"/>
          <w:spacing w:val="-5"/>
          <w:lang w:val="ru-RU"/>
        </w:rPr>
      </w:pPr>
      <w:r>
        <w:rPr>
          <w:rFonts w:ascii="Times New Roman" w:hAnsi="Times New Roman" w:cs="Times New Roman"/>
          <w:b w:val="0"/>
          <w:lang w:val="ru-RU"/>
        </w:rPr>
        <w:t>-  обратить внимание на самоконтроль детьми выполненных заданий.</w:t>
      </w:r>
    </w:p>
    <w:p w14:paraId="6BC8CE68">
      <w:pPr>
        <w:pStyle w:val="14"/>
        <w:widowControl w:val="0"/>
        <w:tabs>
          <w:tab w:val="left" w:pos="1556"/>
        </w:tabs>
        <w:autoSpaceDE w:val="0"/>
        <w:autoSpaceDN w:val="0"/>
        <w:ind w:left="0" w:right="140" w:firstLine="0"/>
        <w:rPr>
          <w:rFonts w:ascii="Times New Roman" w:hAnsi="Times New Roman" w:cs="Times New Roman"/>
          <w:sz w:val="24"/>
          <w:szCs w:val="24"/>
          <w:lang w:val="ru-RU"/>
        </w:rPr>
        <w:sectPr>
          <w:type w:val="continuous"/>
          <w:pgSz w:w="11910" w:h="16840"/>
          <w:pgMar w:top="1100" w:right="798" w:bottom="280" w:left="992" w:header="569" w:footer="0" w:gutter="0"/>
          <w:cols w:space="720" w:num="1"/>
        </w:sectPr>
      </w:pPr>
    </w:p>
    <w:p w14:paraId="4568B0AA">
      <w:pPr>
        <w:pStyle w:val="7"/>
        <w:ind w:left="0" w:firstLine="0"/>
        <w:rPr>
          <w:rFonts w:ascii="Times New Roman" w:hAnsi="Times New Roman" w:cs="Times New Roman"/>
          <w:lang w:val="ru-RU"/>
        </w:rPr>
      </w:pPr>
    </w:p>
    <w:p w14:paraId="6CBDC471">
      <w:pPr>
        <w:pStyle w:val="7"/>
        <w:spacing w:before="166"/>
        <w:ind w:left="0" w:right="142" w:firstLine="0"/>
        <w:rPr>
          <w:rFonts w:ascii="Times New Roman" w:hAnsi="Times New Roman" w:cs="Times New Roman"/>
          <w:lang w:val="ru-RU"/>
        </w:rPr>
      </w:pPr>
      <w:r>
        <w:rPr>
          <w:rFonts w:ascii="Times New Roman" w:hAnsi="Times New Roman" w:cs="Times New Roman"/>
          <w:lang w:val="ru-RU"/>
        </w:rPr>
        <w:t>Представленные педагогом-психологом данные отражают позитивные изменения в подготовке детей к школьному обучению. У детей достаточно развиты мышление, память, математические представления, волевая регуляция, фонематический слух, мотивация, общие умения и представления.</w:t>
      </w:r>
    </w:p>
    <w:p w14:paraId="1D1F813D">
      <w:pPr>
        <w:pStyle w:val="7"/>
        <w:spacing w:before="1"/>
        <w:ind w:right="143"/>
        <w:rPr>
          <w:rFonts w:ascii="Times New Roman" w:hAnsi="Times New Roman" w:cs="Times New Roman"/>
          <w:lang w:val="ru-RU"/>
        </w:rPr>
      </w:pPr>
      <w:r>
        <w:rPr>
          <w:rFonts w:ascii="Times New Roman" w:hAnsi="Times New Roman" w:cs="Times New Roman"/>
          <w:b/>
          <w:lang w:val="ru-RU"/>
        </w:rPr>
        <w:t>Таким образом</w:t>
      </w:r>
      <w:r>
        <w:rPr>
          <w:rFonts w:ascii="Times New Roman" w:hAnsi="Times New Roman" w:cs="Times New Roman"/>
          <w:lang w:val="ru-RU"/>
        </w:rPr>
        <w:t>, анализируя диагностические данные готовности детей седьмого года жизни к школьному обучению, отмечаются устойчивые положительные показатели по всем компонентам психологической готовности.</w:t>
      </w:r>
    </w:p>
    <w:p w14:paraId="162F8858">
      <w:pPr>
        <w:pStyle w:val="7"/>
        <w:ind w:right="142"/>
        <w:rPr>
          <w:rFonts w:ascii="Times New Roman" w:hAnsi="Times New Roman" w:cs="Times New Roman"/>
          <w:lang w:val="ru-RU"/>
        </w:rPr>
      </w:pPr>
      <w:r>
        <w:rPr>
          <w:rFonts w:ascii="Times New Roman" w:hAnsi="Times New Roman" w:cs="Times New Roman"/>
          <w:lang w:val="ru-RU"/>
        </w:rPr>
        <w:t>Образовательный процесс в ДОУ осуществляется в соответствии с образовательной программой дошкольного образования. Содержание и качество подготовки воспитанников, освоение образовательной программы дошкольного образования ДОУ показывает достаточно хороший уровень. Анализ результатов педагогической диагностики на начало и конец учебного года, позволяет сделать вывод об эффективности реализации образовательной программы дошкольного образования.</w:t>
      </w:r>
    </w:p>
    <w:p w14:paraId="51F6E646">
      <w:pPr>
        <w:ind w:firstLine="709"/>
        <w:jc w:val="both"/>
        <w:rPr>
          <w:rFonts w:ascii="Times New Roman" w:hAnsi="Times New Roman" w:eastAsia="Calibri"/>
          <w:sz w:val="24"/>
          <w:szCs w:val="24"/>
          <w:shd w:val="clear" w:color="auto" w:fill="FFFFFF"/>
          <w:lang w:val="ru-RU" w:eastAsia="en-US"/>
        </w:rPr>
      </w:pPr>
      <w:r>
        <w:rPr>
          <w:rFonts w:ascii="Times New Roman" w:hAnsi="Times New Roman" w:eastAsia="Calibri"/>
          <w:sz w:val="24"/>
          <w:szCs w:val="24"/>
          <w:shd w:val="clear" w:color="auto" w:fill="FFFFFF"/>
          <w:lang w:val="ru-RU" w:eastAsia="en-US"/>
        </w:rPr>
        <w:t>В течение учебного года большое внимание в ДОУ уделялось сохранению и укреплению физического, психического и духовно-нравственного здоровья детей. В каждой группе создана предметно-пространственная среда, обеспечивающая свободную самостоятельную деятельность для детей и развития их творческого потенциала, в соответствии с их желаниями и наклонностями. При построении предметно-пространственной среды педагогами учтены антропометрические, физиологические и психологические особенности детей. Группы оснащены мебелью, соответствующей росту и возрасту детей, гигиеническим, педагогическим и эстетическим требованиям. Продумана система оздоровительных мероприятий и физического развития. В течение учебного года проводилась работа по улучшению здоровья дошкольников, совершенствованию их физических качеств с учетом их индивидуальных особенностей.</w:t>
      </w:r>
    </w:p>
    <w:p w14:paraId="3FCFFF58">
      <w:pPr>
        <w:jc w:val="both"/>
        <w:rPr>
          <w:rFonts w:ascii="Times New Roman" w:hAnsi="Times New Roman" w:eastAsia="Calibri"/>
          <w:sz w:val="24"/>
          <w:szCs w:val="24"/>
          <w:shd w:val="clear" w:color="auto" w:fill="FFFFFF"/>
          <w:lang w:val="ru-RU" w:eastAsia="en-US"/>
        </w:rPr>
      </w:pPr>
      <w:r>
        <w:rPr>
          <w:rFonts w:ascii="Times New Roman" w:hAnsi="Times New Roman" w:eastAsia="Calibri"/>
          <w:sz w:val="24"/>
          <w:szCs w:val="24"/>
          <w:shd w:val="clear" w:color="auto" w:fill="FFFFFF"/>
          <w:lang w:val="ru-RU" w:eastAsia="en-US"/>
        </w:rPr>
        <w:t>Работа по обеспечению здорового образа жизни воспитанников осуществляется в трех взаимосвязанных блоках:</w:t>
      </w:r>
    </w:p>
    <w:p w14:paraId="56AE15A7">
      <w:pPr>
        <w:jc w:val="both"/>
        <w:rPr>
          <w:rFonts w:ascii="Times New Roman" w:hAnsi="Times New Roman" w:eastAsia="Calibri"/>
          <w:sz w:val="24"/>
          <w:szCs w:val="24"/>
          <w:shd w:val="clear" w:color="auto" w:fill="FFFFFF"/>
          <w:lang w:val="ru-RU" w:eastAsia="en-US"/>
        </w:rPr>
      </w:pPr>
      <w:r>
        <w:rPr>
          <w:rFonts w:ascii="Times New Roman" w:hAnsi="Times New Roman" w:eastAsia="Calibri"/>
          <w:sz w:val="24"/>
          <w:szCs w:val="24"/>
          <w:shd w:val="clear" w:color="auto" w:fill="FFFFFF"/>
          <w:lang w:val="ru-RU" w:eastAsia="en-US"/>
        </w:rPr>
        <w:t>1)</w:t>
      </w:r>
      <w:r>
        <w:rPr>
          <w:rFonts w:ascii="Times New Roman" w:hAnsi="Times New Roman" w:eastAsia="Calibri"/>
          <w:b/>
          <w:bCs/>
          <w:sz w:val="24"/>
          <w:szCs w:val="24"/>
          <w:shd w:val="clear" w:color="auto" w:fill="FFFFFF"/>
          <w:lang w:val="ru-RU" w:eastAsia="en-US"/>
        </w:rPr>
        <w:t xml:space="preserve"> Работа с детьми:</w:t>
      </w:r>
      <w:r>
        <w:rPr>
          <w:rFonts w:ascii="Times New Roman" w:hAnsi="Times New Roman" w:eastAsia="Calibri"/>
          <w:sz w:val="24"/>
          <w:szCs w:val="24"/>
          <w:shd w:val="clear" w:color="auto" w:fill="FFFFFF"/>
          <w:lang w:val="ru-RU" w:eastAsia="en-US"/>
        </w:rPr>
        <w:t xml:space="preserve"> специально организованные тематические, игровые, интегрированные занятия по физическому развитию, ОБЖ и ЗОЖ, игры оздоровительной  направленности, тематические досуги и развлечения, театрализованная и художественно-эстетическая деятельность.</w:t>
      </w:r>
    </w:p>
    <w:p w14:paraId="643973C7">
      <w:pPr>
        <w:jc w:val="both"/>
        <w:rPr>
          <w:rFonts w:ascii="Times New Roman" w:hAnsi="Times New Roman" w:eastAsia="Calibri"/>
          <w:sz w:val="24"/>
          <w:szCs w:val="24"/>
          <w:shd w:val="clear" w:color="auto" w:fill="FFFFFF"/>
          <w:lang w:val="ru-RU" w:eastAsia="en-US"/>
        </w:rPr>
      </w:pPr>
      <w:r>
        <w:rPr>
          <w:rFonts w:ascii="Times New Roman" w:hAnsi="Times New Roman" w:eastAsia="Calibri"/>
          <w:sz w:val="24"/>
          <w:szCs w:val="24"/>
          <w:shd w:val="clear" w:color="auto" w:fill="FFFFFF"/>
          <w:lang w:val="ru-RU" w:eastAsia="en-US"/>
        </w:rPr>
        <w:t>2)</w:t>
      </w:r>
      <w:r>
        <w:rPr>
          <w:rFonts w:ascii="Times New Roman" w:hAnsi="Times New Roman" w:eastAsia="Calibri"/>
          <w:b/>
          <w:bCs/>
          <w:sz w:val="24"/>
          <w:szCs w:val="24"/>
          <w:shd w:val="clear" w:color="auto" w:fill="FFFFFF"/>
          <w:lang w:val="ru-RU" w:eastAsia="en-US"/>
        </w:rPr>
        <w:t xml:space="preserve"> Работа с родителями:</w:t>
      </w:r>
      <w:r>
        <w:rPr>
          <w:rFonts w:ascii="Times New Roman" w:hAnsi="Times New Roman" w:eastAsia="Calibri"/>
          <w:sz w:val="24"/>
          <w:szCs w:val="24"/>
          <w:shd w:val="clear" w:color="auto" w:fill="FFFFFF"/>
          <w:lang w:val="ru-RU" w:eastAsia="en-US"/>
        </w:rPr>
        <w:t xml:space="preserve"> консультативная помощь медицинскими работниками, выпуск памяток, оформление тематических стендов, индивидуальное консультирование по текущим и проблемным вопросам, проведение совместных мероприятий, родительских собраний.</w:t>
      </w:r>
    </w:p>
    <w:p w14:paraId="0F33EF71">
      <w:pPr>
        <w:jc w:val="both"/>
        <w:rPr>
          <w:rFonts w:ascii="Times New Roman" w:hAnsi="Times New Roman" w:eastAsia="Calibri"/>
          <w:sz w:val="24"/>
          <w:szCs w:val="24"/>
          <w:shd w:val="clear" w:color="auto" w:fill="FFFFFF"/>
          <w:lang w:val="ru-RU" w:eastAsia="en-US"/>
        </w:rPr>
      </w:pPr>
      <w:r>
        <w:rPr>
          <w:rFonts w:ascii="Times New Roman" w:hAnsi="Times New Roman" w:eastAsia="Calibri"/>
          <w:sz w:val="24"/>
          <w:szCs w:val="24"/>
          <w:shd w:val="clear" w:color="auto" w:fill="FFFFFF"/>
          <w:lang w:val="ru-RU" w:eastAsia="en-US"/>
        </w:rPr>
        <w:t xml:space="preserve">3) </w:t>
      </w:r>
      <w:r>
        <w:rPr>
          <w:rFonts w:ascii="Times New Roman" w:hAnsi="Times New Roman" w:eastAsia="Calibri"/>
          <w:b/>
          <w:bCs/>
          <w:sz w:val="24"/>
          <w:szCs w:val="24"/>
          <w:shd w:val="clear" w:color="auto" w:fill="FFFFFF"/>
          <w:lang w:val="ru-RU" w:eastAsia="en-US"/>
        </w:rPr>
        <w:t>Работа с сотрудниками ДОУ</w:t>
      </w:r>
      <w:r>
        <w:rPr>
          <w:rFonts w:ascii="Times New Roman" w:hAnsi="Times New Roman" w:eastAsia="Calibri"/>
          <w:sz w:val="24"/>
          <w:szCs w:val="24"/>
          <w:shd w:val="clear" w:color="auto" w:fill="FFFFFF"/>
          <w:lang w:val="ru-RU" w:eastAsia="en-US"/>
        </w:rPr>
        <w:t>: освещение вопросов здорового образа жизни на</w:t>
      </w:r>
    </w:p>
    <w:p w14:paraId="3ED73018">
      <w:pPr>
        <w:jc w:val="both"/>
        <w:rPr>
          <w:rFonts w:ascii="Times New Roman" w:hAnsi="Times New Roman" w:eastAsia="Calibri"/>
          <w:sz w:val="24"/>
          <w:szCs w:val="24"/>
          <w:shd w:val="clear" w:color="auto" w:fill="FFFFFF"/>
          <w:lang w:val="ru-RU" w:eastAsia="en-US"/>
        </w:rPr>
      </w:pPr>
      <w:r>
        <w:rPr>
          <w:rFonts w:ascii="Times New Roman" w:hAnsi="Times New Roman" w:eastAsia="Calibri"/>
          <w:sz w:val="24"/>
          <w:szCs w:val="24"/>
          <w:shd w:val="clear" w:color="auto" w:fill="FFFFFF"/>
          <w:lang w:val="ru-RU" w:eastAsia="en-US"/>
        </w:rPr>
        <w:t>педсоветах, семинарах, общих собраниях. По плану сотрудники проходят медицинские осмотры и диспансеризацию.</w:t>
      </w:r>
    </w:p>
    <w:p w14:paraId="17EDE544">
      <w:pPr>
        <w:jc w:val="both"/>
        <w:rPr>
          <w:rFonts w:ascii="Times New Roman" w:hAnsi="Times New Roman" w:eastAsia="Calibri"/>
          <w:sz w:val="24"/>
          <w:szCs w:val="24"/>
          <w:shd w:val="clear" w:color="auto" w:fill="FFFFFF"/>
          <w:lang w:val="ru-RU" w:eastAsia="en-US"/>
        </w:rPr>
      </w:pPr>
      <w:r>
        <w:rPr>
          <w:rFonts w:ascii="Times New Roman" w:hAnsi="Times New Roman" w:eastAsia="Calibri"/>
          <w:sz w:val="24"/>
          <w:szCs w:val="24"/>
          <w:shd w:val="clear" w:color="auto" w:fill="FFFFFF"/>
          <w:lang w:val="ru-RU" w:eastAsia="en-US"/>
        </w:rPr>
        <w:t>Оздоровительная работа с воспитанниками осуществлялась по следующим направлениям:</w:t>
      </w:r>
    </w:p>
    <w:p w14:paraId="4968E85B">
      <w:pPr>
        <w:numPr>
          <w:ilvl w:val="0"/>
          <w:numId w:val="17"/>
        </w:numPr>
        <w:jc w:val="both"/>
        <w:rPr>
          <w:rFonts w:ascii="Times New Roman" w:hAnsi="Times New Roman" w:eastAsia="Calibri"/>
          <w:sz w:val="24"/>
          <w:szCs w:val="24"/>
          <w:shd w:val="clear" w:color="auto" w:fill="FFFFFF"/>
          <w:lang w:eastAsia="en-US"/>
        </w:rPr>
      </w:pPr>
      <w:r>
        <w:rPr>
          <w:rFonts w:ascii="Times New Roman" w:hAnsi="Times New Roman" w:eastAsia="Calibri"/>
          <w:sz w:val="24"/>
          <w:szCs w:val="24"/>
          <w:shd w:val="clear" w:color="auto" w:fill="FFFFFF"/>
          <w:lang w:eastAsia="en-US"/>
        </w:rPr>
        <w:t> соблюдение режима дня;</w:t>
      </w:r>
    </w:p>
    <w:p w14:paraId="66B7DB98">
      <w:pPr>
        <w:numPr>
          <w:ilvl w:val="0"/>
          <w:numId w:val="17"/>
        </w:numPr>
        <w:jc w:val="both"/>
        <w:rPr>
          <w:rFonts w:ascii="Times New Roman" w:hAnsi="Times New Roman" w:eastAsia="Calibri"/>
          <w:sz w:val="24"/>
          <w:szCs w:val="24"/>
          <w:shd w:val="clear" w:color="auto" w:fill="FFFFFF"/>
          <w:lang w:eastAsia="en-US"/>
        </w:rPr>
      </w:pPr>
      <w:r>
        <w:rPr>
          <w:rFonts w:ascii="Times New Roman" w:hAnsi="Times New Roman" w:eastAsia="Calibri"/>
          <w:sz w:val="24"/>
          <w:szCs w:val="24"/>
          <w:shd w:val="clear" w:color="auto" w:fill="FFFFFF"/>
          <w:lang w:eastAsia="en-US"/>
        </w:rPr>
        <w:t> соблюдение гигиенических требований;</w:t>
      </w:r>
    </w:p>
    <w:p w14:paraId="0224FF7B">
      <w:pPr>
        <w:numPr>
          <w:ilvl w:val="0"/>
          <w:numId w:val="17"/>
        </w:numPr>
        <w:jc w:val="both"/>
        <w:rPr>
          <w:rFonts w:ascii="Times New Roman" w:hAnsi="Times New Roman" w:eastAsia="Calibri"/>
          <w:sz w:val="24"/>
          <w:szCs w:val="24"/>
          <w:shd w:val="clear" w:color="auto" w:fill="FFFFFF"/>
          <w:lang w:eastAsia="en-US"/>
        </w:rPr>
      </w:pPr>
      <w:r>
        <w:rPr>
          <w:rFonts w:ascii="Times New Roman" w:hAnsi="Times New Roman" w:eastAsia="Calibri"/>
          <w:sz w:val="24"/>
          <w:szCs w:val="24"/>
          <w:shd w:val="clear" w:color="auto" w:fill="FFFFFF"/>
          <w:lang w:eastAsia="en-US"/>
        </w:rPr>
        <w:t> утренняя гимнастика;</w:t>
      </w:r>
    </w:p>
    <w:p w14:paraId="6F086870">
      <w:pPr>
        <w:numPr>
          <w:ilvl w:val="0"/>
          <w:numId w:val="17"/>
        </w:numPr>
        <w:jc w:val="both"/>
        <w:rPr>
          <w:rFonts w:ascii="Times New Roman" w:hAnsi="Times New Roman" w:eastAsia="Calibri"/>
          <w:sz w:val="24"/>
          <w:szCs w:val="24"/>
          <w:shd w:val="clear" w:color="auto" w:fill="FFFFFF"/>
          <w:lang w:eastAsia="en-US"/>
        </w:rPr>
      </w:pPr>
      <w:r>
        <w:rPr>
          <w:rFonts w:ascii="Times New Roman" w:hAnsi="Times New Roman" w:eastAsia="Calibri"/>
          <w:sz w:val="24"/>
          <w:szCs w:val="24"/>
          <w:shd w:val="clear" w:color="auto" w:fill="FFFFFF"/>
          <w:lang w:eastAsia="en-US"/>
        </w:rPr>
        <w:t> оздоровительная гимнастика пробуждения;</w:t>
      </w:r>
    </w:p>
    <w:p w14:paraId="61B86B58">
      <w:pPr>
        <w:numPr>
          <w:ilvl w:val="0"/>
          <w:numId w:val="17"/>
        </w:numPr>
        <w:jc w:val="both"/>
        <w:rPr>
          <w:rFonts w:ascii="Times New Roman" w:hAnsi="Times New Roman" w:eastAsia="Calibri"/>
          <w:sz w:val="24"/>
          <w:szCs w:val="24"/>
          <w:shd w:val="clear" w:color="auto" w:fill="FFFFFF"/>
          <w:lang w:val="ru-RU" w:eastAsia="en-US"/>
        </w:rPr>
      </w:pPr>
      <w:r>
        <w:rPr>
          <w:rFonts w:ascii="Times New Roman" w:hAnsi="Times New Roman" w:eastAsia="Calibri"/>
          <w:sz w:val="24"/>
          <w:szCs w:val="24"/>
          <w:shd w:val="clear" w:color="auto" w:fill="FFFFFF"/>
          <w:lang w:eastAsia="en-US"/>
        </w:rPr>
        <w:t></w:t>
      </w:r>
      <w:r>
        <w:rPr>
          <w:rFonts w:ascii="Times New Roman" w:hAnsi="Times New Roman" w:eastAsia="Calibri"/>
          <w:sz w:val="24"/>
          <w:szCs w:val="24"/>
          <w:shd w:val="clear" w:color="auto" w:fill="FFFFFF"/>
          <w:lang w:val="ru-RU" w:eastAsia="en-US"/>
        </w:rPr>
        <w:t xml:space="preserve"> соблюдение двигательного режима в группах и на прогулке;</w:t>
      </w:r>
    </w:p>
    <w:p w14:paraId="7611A7B8">
      <w:pPr>
        <w:numPr>
          <w:ilvl w:val="0"/>
          <w:numId w:val="17"/>
        </w:numPr>
        <w:jc w:val="both"/>
        <w:rPr>
          <w:rFonts w:ascii="Times New Roman" w:hAnsi="Times New Roman" w:eastAsia="Calibri"/>
          <w:sz w:val="24"/>
          <w:szCs w:val="24"/>
          <w:shd w:val="clear" w:color="auto" w:fill="FFFFFF"/>
          <w:lang w:val="ru-RU" w:eastAsia="en-US"/>
        </w:rPr>
      </w:pPr>
      <w:r>
        <w:rPr>
          <w:rFonts w:ascii="Times New Roman" w:hAnsi="Times New Roman" w:eastAsia="Calibri"/>
          <w:sz w:val="24"/>
          <w:szCs w:val="24"/>
          <w:shd w:val="clear" w:color="auto" w:fill="FFFFFF"/>
          <w:lang w:eastAsia="en-US"/>
        </w:rPr>
        <w:t></w:t>
      </w:r>
      <w:r>
        <w:rPr>
          <w:rFonts w:ascii="Times New Roman" w:hAnsi="Times New Roman" w:eastAsia="Calibri"/>
          <w:sz w:val="24"/>
          <w:szCs w:val="24"/>
          <w:shd w:val="clear" w:color="auto" w:fill="FFFFFF"/>
          <w:lang w:val="ru-RU" w:eastAsia="en-US"/>
        </w:rPr>
        <w:t xml:space="preserve"> закаливающие мероприятия в течение дня;</w:t>
      </w:r>
    </w:p>
    <w:p w14:paraId="65074021">
      <w:pPr>
        <w:numPr>
          <w:ilvl w:val="0"/>
          <w:numId w:val="17"/>
        </w:numPr>
        <w:jc w:val="both"/>
        <w:rPr>
          <w:rFonts w:ascii="Times New Roman" w:hAnsi="Times New Roman" w:eastAsia="Calibri" w:cs="Times New Roman"/>
          <w:sz w:val="24"/>
          <w:szCs w:val="24"/>
          <w:shd w:val="clear" w:color="auto" w:fill="FFFFFF"/>
          <w:lang w:eastAsia="en-US"/>
        </w:rPr>
      </w:pPr>
      <w:r>
        <w:rPr>
          <w:rFonts w:ascii="SimSun" w:hAnsi="SimSun" w:eastAsia="SimSun" w:cs="SimSun"/>
          <w:sz w:val="24"/>
          <w:szCs w:val="24"/>
        </w:rPr>
        <w:t xml:space="preserve"> </w:t>
      </w:r>
      <w:r>
        <w:rPr>
          <w:rFonts w:ascii="Times New Roman" w:hAnsi="Times New Roman" w:eastAsia="SimSun" w:cs="Times New Roman"/>
          <w:sz w:val="24"/>
          <w:szCs w:val="24"/>
        </w:rPr>
        <w:t>организация четырехразового рационального питания.</w:t>
      </w:r>
    </w:p>
    <w:p w14:paraId="3E4FD5AD">
      <w:pPr>
        <w:jc w:val="both"/>
        <w:rPr>
          <w:rFonts w:ascii="Times New Roman" w:hAnsi="Times New Roman" w:eastAsia="SimSun" w:cs="Times New Roman"/>
          <w:sz w:val="24"/>
          <w:szCs w:val="24"/>
          <w:lang w:val="ru-RU"/>
        </w:rPr>
      </w:pPr>
      <w:r>
        <w:rPr>
          <w:rFonts w:ascii="Times New Roman" w:hAnsi="Times New Roman" w:eastAsia="SimSun" w:cs="Times New Roman"/>
          <w:sz w:val="24"/>
          <w:szCs w:val="24"/>
          <w:lang w:val="ru-RU"/>
        </w:rPr>
        <w:t xml:space="preserve"> В начале учебного года: </w:t>
      </w:r>
      <w:r>
        <w:rPr>
          <w:rFonts w:ascii="Times New Roman" w:hAnsi="Times New Roman" w:eastAsia="SimSun" w:cs="Times New Roman"/>
          <w:sz w:val="24"/>
          <w:szCs w:val="24"/>
        </w:rPr>
        <w:t></w:t>
      </w:r>
      <w:r>
        <w:rPr>
          <w:rFonts w:ascii="Times New Roman" w:hAnsi="Times New Roman" w:eastAsia="SimSun" w:cs="Times New Roman"/>
          <w:sz w:val="24"/>
          <w:szCs w:val="24"/>
          <w:lang w:val="ru-RU"/>
        </w:rPr>
        <w:t xml:space="preserve"> заведена и оформлена медицинская документация; </w:t>
      </w:r>
      <w:r>
        <w:rPr>
          <w:rFonts w:ascii="Times New Roman" w:hAnsi="Times New Roman" w:eastAsia="SimSun" w:cs="Times New Roman"/>
          <w:sz w:val="24"/>
          <w:szCs w:val="24"/>
        </w:rPr>
        <w:t></w:t>
      </w:r>
    </w:p>
    <w:p w14:paraId="7BCE8A06">
      <w:pPr>
        <w:jc w:val="both"/>
        <w:rPr>
          <w:rFonts w:ascii="Times New Roman" w:hAnsi="Times New Roman" w:eastAsia="SimSun" w:cs="Times New Roman"/>
          <w:sz w:val="24"/>
          <w:szCs w:val="24"/>
          <w:lang w:val="ru-RU"/>
        </w:rPr>
      </w:pPr>
      <w:r>
        <w:rPr>
          <w:rFonts w:ascii="Times New Roman" w:hAnsi="Times New Roman" w:eastAsia="SimSun" w:cs="Times New Roman"/>
          <w:sz w:val="24"/>
          <w:szCs w:val="24"/>
          <w:lang w:val="ru-RU"/>
        </w:rPr>
        <w:t xml:space="preserve"> составлен (ежемесячно) план по вакцинопрофилактике и туберкулинодиагностике; </w:t>
      </w:r>
    </w:p>
    <w:p w14:paraId="7D780613">
      <w:pPr>
        <w:jc w:val="both"/>
        <w:rPr>
          <w:rFonts w:ascii="Times New Roman" w:hAnsi="Times New Roman" w:eastAsia="SimSun" w:cs="Times New Roman"/>
          <w:sz w:val="24"/>
          <w:szCs w:val="24"/>
          <w:lang w:val="ru-RU"/>
        </w:rPr>
      </w:pPr>
      <w:r>
        <w:rPr>
          <w:rFonts w:ascii="Times New Roman" w:hAnsi="Times New Roman" w:eastAsia="SimSun" w:cs="Times New Roman"/>
          <w:sz w:val="24"/>
          <w:szCs w:val="24"/>
        </w:rPr>
        <w:t></w:t>
      </w:r>
      <w:r>
        <w:rPr>
          <w:rFonts w:ascii="Times New Roman" w:hAnsi="Times New Roman" w:eastAsia="SimSun" w:cs="Times New Roman"/>
          <w:sz w:val="24"/>
          <w:szCs w:val="24"/>
          <w:lang w:val="ru-RU"/>
        </w:rPr>
        <w:t xml:space="preserve"> проведен диспансерный осмотр детей врачами-специалистами с целью выявления патологии и анализа физического развития каждого ребенка; </w:t>
      </w:r>
    </w:p>
    <w:p w14:paraId="0B68F179">
      <w:pPr>
        <w:numPr>
          <w:ilvl w:val="0"/>
          <w:numId w:val="18"/>
        </w:numPr>
        <w:jc w:val="both"/>
        <w:rPr>
          <w:rFonts w:ascii="Times New Roman" w:hAnsi="Times New Roman" w:eastAsia="SimSun" w:cs="Times New Roman"/>
          <w:sz w:val="24"/>
          <w:szCs w:val="24"/>
          <w:lang w:val="ru-RU"/>
        </w:rPr>
      </w:pPr>
      <w:r>
        <w:rPr>
          <w:rFonts w:ascii="Times New Roman" w:hAnsi="Times New Roman" w:eastAsia="SimSun" w:cs="Times New Roman"/>
          <w:sz w:val="24"/>
          <w:szCs w:val="24"/>
          <w:lang w:val="ru-RU"/>
        </w:rPr>
        <w:t xml:space="preserve">ежемесячно подавались отчеты о проделанной работе в детскую поликлинику № 5; </w:t>
      </w:r>
    </w:p>
    <w:p w14:paraId="401E4F40">
      <w:pPr>
        <w:numPr>
          <w:ilvl w:val="0"/>
          <w:numId w:val="18"/>
        </w:numPr>
        <w:jc w:val="both"/>
        <w:rPr>
          <w:rFonts w:ascii="Times New Roman" w:hAnsi="Times New Roman" w:eastAsia="SimSun" w:cs="Times New Roman"/>
          <w:sz w:val="24"/>
          <w:szCs w:val="24"/>
          <w:lang w:val="ru-RU"/>
        </w:rPr>
      </w:pPr>
      <w:r>
        <w:rPr>
          <w:rFonts w:ascii="Times New Roman" w:hAnsi="Times New Roman" w:eastAsia="SimSun" w:cs="Times New Roman"/>
          <w:sz w:val="24"/>
          <w:szCs w:val="24"/>
          <w:lang w:val="ru-RU"/>
        </w:rPr>
        <w:t xml:space="preserve">ежемесячно проводился анализ заболеваемости и посещаемости детского сада воспитанниками; </w:t>
      </w:r>
      <w:r>
        <w:rPr>
          <w:rFonts w:ascii="Times New Roman" w:hAnsi="Times New Roman" w:eastAsia="SimSun" w:cs="Times New Roman"/>
          <w:sz w:val="24"/>
          <w:szCs w:val="24"/>
        </w:rPr>
        <w:t></w:t>
      </w:r>
      <w:r>
        <w:rPr>
          <w:rFonts w:ascii="Times New Roman" w:hAnsi="Times New Roman" w:eastAsia="SimSun" w:cs="Times New Roman"/>
          <w:sz w:val="24"/>
          <w:szCs w:val="24"/>
          <w:lang w:val="ru-RU"/>
        </w:rPr>
        <w:t xml:space="preserve"> </w:t>
      </w:r>
    </w:p>
    <w:p w14:paraId="07C63D85">
      <w:pPr>
        <w:numPr>
          <w:ilvl w:val="0"/>
          <w:numId w:val="18"/>
        </w:numPr>
        <w:jc w:val="both"/>
        <w:rPr>
          <w:rFonts w:ascii="Times New Roman" w:hAnsi="Times New Roman" w:eastAsia="SimSun" w:cs="Times New Roman"/>
          <w:sz w:val="24"/>
          <w:szCs w:val="24"/>
          <w:lang w:val="ru-RU"/>
        </w:rPr>
      </w:pPr>
      <w:r>
        <w:rPr>
          <w:rFonts w:ascii="Times New Roman" w:hAnsi="Times New Roman" w:eastAsia="SimSun" w:cs="Times New Roman"/>
          <w:sz w:val="24"/>
          <w:szCs w:val="24"/>
          <w:lang w:val="ru-RU"/>
        </w:rPr>
        <w:t xml:space="preserve">ежемесячно проводился контроль за санитарно-гигиеническим состоянием ДОУ; </w:t>
      </w:r>
    </w:p>
    <w:p w14:paraId="5F0AA367">
      <w:pPr>
        <w:numPr>
          <w:ilvl w:val="0"/>
          <w:numId w:val="18"/>
        </w:numPr>
        <w:jc w:val="both"/>
        <w:rPr>
          <w:rFonts w:ascii="Times New Roman" w:hAnsi="Times New Roman" w:eastAsia="SimSun" w:cs="Times New Roman"/>
          <w:sz w:val="24"/>
          <w:szCs w:val="24"/>
          <w:lang w:val="ru-RU"/>
        </w:rPr>
      </w:pPr>
      <w:r>
        <w:rPr>
          <w:rFonts w:ascii="Times New Roman" w:hAnsi="Times New Roman" w:eastAsia="SimSun" w:cs="Times New Roman"/>
          <w:sz w:val="24"/>
          <w:szCs w:val="24"/>
          <w:lang w:val="ru-RU"/>
        </w:rPr>
        <w:t xml:space="preserve">1 раз в 2 недели проводился осмотр врачом-педиатром; </w:t>
      </w:r>
      <w:r>
        <w:rPr>
          <w:rFonts w:ascii="Times New Roman" w:hAnsi="Times New Roman" w:eastAsia="SimSun" w:cs="Times New Roman"/>
          <w:sz w:val="24"/>
          <w:szCs w:val="24"/>
        </w:rPr>
        <w:t></w:t>
      </w:r>
    </w:p>
    <w:p w14:paraId="4F43429B">
      <w:pPr>
        <w:numPr>
          <w:ilvl w:val="0"/>
          <w:numId w:val="18"/>
        </w:numPr>
        <w:jc w:val="both"/>
        <w:rPr>
          <w:rFonts w:ascii="Times New Roman" w:hAnsi="Times New Roman" w:eastAsia="SimSun" w:cs="Times New Roman"/>
          <w:sz w:val="24"/>
          <w:szCs w:val="24"/>
          <w:lang w:val="ru-RU"/>
        </w:rPr>
      </w:pPr>
      <w:r>
        <w:rPr>
          <w:rFonts w:ascii="Times New Roman" w:hAnsi="Times New Roman" w:eastAsia="SimSun" w:cs="Times New Roman"/>
          <w:sz w:val="24"/>
          <w:szCs w:val="24"/>
          <w:lang w:val="ru-RU"/>
        </w:rPr>
        <w:t xml:space="preserve">еженедельно проводился осмотр детей на педикулез; </w:t>
      </w:r>
      <w:r>
        <w:rPr>
          <w:rFonts w:ascii="Times New Roman" w:hAnsi="Times New Roman" w:eastAsia="SimSun" w:cs="Times New Roman"/>
          <w:sz w:val="24"/>
          <w:szCs w:val="24"/>
        </w:rPr>
        <w:t></w:t>
      </w:r>
      <w:r>
        <w:rPr>
          <w:rFonts w:ascii="Times New Roman" w:hAnsi="Times New Roman" w:eastAsia="SimSun" w:cs="Times New Roman"/>
          <w:sz w:val="24"/>
          <w:szCs w:val="24"/>
          <w:lang w:val="ru-RU"/>
        </w:rPr>
        <w:t xml:space="preserve"> </w:t>
      </w:r>
    </w:p>
    <w:p w14:paraId="2344E9F0">
      <w:pPr>
        <w:numPr>
          <w:ilvl w:val="0"/>
          <w:numId w:val="18"/>
        </w:numPr>
        <w:jc w:val="both"/>
        <w:rPr>
          <w:rFonts w:ascii="Times New Roman" w:hAnsi="Times New Roman" w:eastAsia="SimSun" w:cs="Times New Roman"/>
          <w:sz w:val="24"/>
          <w:szCs w:val="24"/>
          <w:lang w:val="ru-RU"/>
        </w:rPr>
      </w:pPr>
      <w:r>
        <w:rPr>
          <w:rFonts w:ascii="Times New Roman" w:hAnsi="Times New Roman" w:eastAsia="SimSun" w:cs="Times New Roman"/>
          <w:sz w:val="24"/>
          <w:szCs w:val="24"/>
          <w:lang w:val="ru-RU"/>
        </w:rPr>
        <w:t xml:space="preserve">распределены воспитанники по группам здоровья. </w:t>
      </w:r>
    </w:p>
    <w:p w14:paraId="473FE9CC">
      <w:pPr>
        <w:jc w:val="both"/>
        <w:rPr>
          <w:rFonts w:ascii="Times New Roman" w:hAnsi="Times New Roman" w:eastAsia="Calibri" w:cs="Times New Roman"/>
          <w:sz w:val="24"/>
          <w:szCs w:val="24"/>
          <w:shd w:val="clear" w:color="auto" w:fill="FFFFFF"/>
          <w:lang w:val="ru-RU" w:eastAsia="en-US"/>
        </w:rPr>
      </w:pPr>
      <w:r>
        <w:rPr>
          <w:rFonts w:ascii="Times New Roman" w:hAnsi="Times New Roman" w:eastAsia="SimSun" w:cs="Times New Roman"/>
          <w:sz w:val="24"/>
          <w:szCs w:val="24"/>
          <w:lang w:val="ru-RU"/>
        </w:rPr>
        <w:t>В течение года в ДОУ дети проходят периодический медицинский осмотр специалистами, на основе которого происходит распределение воспитанников по группам здоровья.</w:t>
      </w:r>
    </w:p>
    <w:p w14:paraId="4E2B593A">
      <w:pPr>
        <w:contextualSpacing/>
        <w:jc w:val="center"/>
        <w:rPr>
          <w:rFonts w:ascii="Times New Roman" w:hAnsi="Times New Roman" w:cs="Times New Roman"/>
          <w:b/>
          <w:sz w:val="24"/>
          <w:szCs w:val="24"/>
        </w:rPr>
      </w:pPr>
      <w:r>
        <w:rPr>
          <w:rFonts w:ascii="Times New Roman" w:hAnsi="Times New Roman" w:cs="Times New Roman"/>
          <w:b/>
          <w:sz w:val="24"/>
          <w:szCs w:val="24"/>
          <w:lang w:val="ru-RU"/>
        </w:rPr>
        <w:t>Г</w:t>
      </w:r>
      <w:r>
        <w:rPr>
          <w:rFonts w:ascii="Times New Roman" w:hAnsi="Times New Roman" w:cs="Times New Roman"/>
          <w:b/>
          <w:sz w:val="24"/>
          <w:szCs w:val="24"/>
        </w:rPr>
        <w:t>рупп</w:t>
      </w:r>
      <w:r>
        <w:rPr>
          <w:rFonts w:ascii="Times New Roman" w:hAnsi="Times New Roman" w:cs="Times New Roman"/>
          <w:b/>
          <w:sz w:val="24"/>
          <w:szCs w:val="24"/>
          <w:lang w:val="ru-RU"/>
        </w:rPr>
        <w:t xml:space="preserve">ы </w:t>
      </w:r>
      <w:r>
        <w:rPr>
          <w:rFonts w:ascii="Times New Roman" w:hAnsi="Times New Roman" w:cs="Times New Roman"/>
          <w:b/>
          <w:sz w:val="24"/>
          <w:szCs w:val="24"/>
        </w:rPr>
        <w:t xml:space="preserve"> здоровья:</w:t>
      </w:r>
    </w:p>
    <w:p w14:paraId="11D84C74">
      <w:pPr>
        <w:contextualSpacing/>
        <w:jc w:val="both"/>
        <w:rPr>
          <w:rFonts w:ascii="Times New Roman" w:hAnsi="Times New Roman" w:cs="Times New Roman"/>
          <w:b/>
          <w:sz w:val="24"/>
          <w:szCs w:val="24"/>
        </w:rPr>
      </w:pPr>
    </w:p>
    <w:tbl>
      <w:tblPr>
        <w:tblStyle w:val="10"/>
        <w:tblW w:w="956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00"/>
        <w:gridCol w:w="1827"/>
        <w:gridCol w:w="2619"/>
        <w:gridCol w:w="3218"/>
      </w:tblGrid>
      <w:tr w14:paraId="51DEB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00" w:type="dxa"/>
          </w:tcPr>
          <w:p w14:paraId="642D8CF4">
            <w:pPr>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Группы здоровья</w:t>
            </w:r>
          </w:p>
        </w:tc>
        <w:tc>
          <w:tcPr>
            <w:tcW w:w="7664" w:type="dxa"/>
            <w:gridSpan w:val="3"/>
          </w:tcPr>
          <w:p w14:paraId="28D0DE10">
            <w:pPr>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2024-2025</w:t>
            </w:r>
          </w:p>
        </w:tc>
      </w:tr>
      <w:tr w14:paraId="5783B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00" w:type="dxa"/>
          </w:tcPr>
          <w:p w14:paraId="7481B074">
            <w:pPr>
              <w:contextualSpacing/>
              <w:rPr>
                <w:rFonts w:ascii="Times New Roman" w:hAnsi="Times New Roman" w:eastAsia="Times New Roman" w:cs="Times New Roman"/>
                <w:sz w:val="24"/>
                <w:szCs w:val="24"/>
              </w:rPr>
            </w:pPr>
          </w:p>
        </w:tc>
        <w:tc>
          <w:tcPr>
            <w:tcW w:w="1827" w:type="dxa"/>
            <w:tcBorders>
              <w:left w:val="single" w:color="auto" w:sz="4" w:space="0"/>
            </w:tcBorders>
          </w:tcPr>
          <w:p w14:paraId="359C92F9">
            <w:pPr>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Общее кол-во детей</w:t>
            </w:r>
          </w:p>
        </w:tc>
        <w:tc>
          <w:tcPr>
            <w:tcW w:w="2619" w:type="dxa"/>
            <w:tcBorders>
              <w:left w:val="single" w:color="auto" w:sz="4" w:space="0"/>
            </w:tcBorders>
          </w:tcPr>
          <w:p w14:paraId="59A4A705">
            <w:pPr>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Кол-во</w:t>
            </w:r>
          </w:p>
        </w:tc>
        <w:tc>
          <w:tcPr>
            <w:tcW w:w="3218" w:type="dxa"/>
            <w:tcBorders>
              <w:left w:val="single" w:color="auto" w:sz="4" w:space="0"/>
            </w:tcBorders>
          </w:tcPr>
          <w:p w14:paraId="113365B5">
            <w:pPr>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14:paraId="25DC1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00" w:type="dxa"/>
          </w:tcPr>
          <w:p w14:paraId="629FD841">
            <w:pPr>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1 группа</w:t>
            </w:r>
          </w:p>
        </w:tc>
        <w:tc>
          <w:tcPr>
            <w:tcW w:w="1827" w:type="dxa"/>
            <w:vMerge w:val="restart"/>
            <w:tcBorders>
              <w:left w:val="single" w:color="auto" w:sz="4" w:space="0"/>
            </w:tcBorders>
          </w:tcPr>
          <w:p w14:paraId="7E343234">
            <w:pPr>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287</w:t>
            </w:r>
          </w:p>
        </w:tc>
        <w:tc>
          <w:tcPr>
            <w:tcW w:w="2619" w:type="dxa"/>
            <w:tcBorders>
              <w:left w:val="single" w:color="auto" w:sz="4" w:space="0"/>
            </w:tcBorders>
          </w:tcPr>
          <w:p w14:paraId="095528C2">
            <w:pPr>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3218" w:type="dxa"/>
            <w:tcBorders>
              <w:left w:val="single" w:color="auto" w:sz="4" w:space="0"/>
            </w:tcBorders>
          </w:tcPr>
          <w:p w14:paraId="59C67B08">
            <w:pPr>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5 %</w:t>
            </w:r>
          </w:p>
        </w:tc>
      </w:tr>
      <w:tr w14:paraId="25749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00" w:type="dxa"/>
          </w:tcPr>
          <w:p w14:paraId="7E26EDC6">
            <w:pPr>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группа </w:t>
            </w:r>
          </w:p>
        </w:tc>
        <w:tc>
          <w:tcPr>
            <w:tcW w:w="1827" w:type="dxa"/>
            <w:vMerge w:val="continue"/>
            <w:tcBorders>
              <w:left w:val="single" w:color="auto" w:sz="4" w:space="0"/>
            </w:tcBorders>
          </w:tcPr>
          <w:p w14:paraId="0EF9CDDC">
            <w:pPr>
              <w:contextualSpacing/>
              <w:jc w:val="center"/>
              <w:rPr>
                <w:rFonts w:ascii="Times New Roman" w:hAnsi="Times New Roman" w:eastAsia="Times New Roman" w:cs="Times New Roman"/>
                <w:sz w:val="24"/>
                <w:szCs w:val="24"/>
              </w:rPr>
            </w:pPr>
          </w:p>
        </w:tc>
        <w:tc>
          <w:tcPr>
            <w:tcW w:w="2619" w:type="dxa"/>
            <w:tcBorders>
              <w:left w:val="single" w:color="auto" w:sz="4" w:space="0"/>
            </w:tcBorders>
          </w:tcPr>
          <w:p w14:paraId="6FE8B45A">
            <w:pPr>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269</w:t>
            </w:r>
          </w:p>
        </w:tc>
        <w:tc>
          <w:tcPr>
            <w:tcW w:w="3218" w:type="dxa"/>
            <w:tcBorders>
              <w:left w:val="single" w:color="auto" w:sz="4" w:space="0"/>
            </w:tcBorders>
          </w:tcPr>
          <w:p w14:paraId="089A7B36">
            <w:pPr>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94 %</w:t>
            </w:r>
          </w:p>
        </w:tc>
      </w:tr>
      <w:tr w14:paraId="41179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00" w:type="dxa"/>
          </w:tcPr>
          <w:p w14:paraId="23878651">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группа</w:t>
            </w:r>
          </w:p>
        </w:tc>
        <w:tc>
          <w:tcPr>
            <w:tcW w:w="1827" w:type="dxa"/>
            <w:vMerge w:val="continue"/>
            <w:tcBorders>
              <w:left w:val="single" w:color="auto" w:sz="4" w:space="0"/>
            </w:tcBorders>
          </w:tcPr>
          <w:p w14:paraId="17B36476">
            <w:pPr>
              <w:contextualSpacing/>
              <w:jc w:val="center"/>
              <w:rPr>
                <w:rFonts w:ascii="Times New Roman" w:hAnsi="Times New Roman" w:eastAsia="Times New Roman" w:cs="Times New Roman"/>
                <w:sz w:val="24"/>
                <w:szCs w:val="24"/>
              </w:rPr>
            </w:pPr>
          </w:p>
        </w:tc>
        <w:tc>
          <w:tcPr>
            <w:tcW w:w="2619" w:type="dxa"/>
            <w:tcBorders>
              <w:left w:val="single" w:color="auto" w:sz="4" w:space="0"/>
            </w:tcBorders>
          </w:tcPr>
          <w:p w14:paraId="3FB2DAAA">
            <w:pPr>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3218" w:type="dxa"/>
            <w:tcBorders>
              <w:left w:val="single" w:color="auto" w:sz="4" w:space="0"/>
            </w:tcBorders>
          </w:tcPr>
          <w:p w14:paraId="55418C6E">
            <w:pPr>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0,6 %</w:t>
            </w:r>
          </w:p>
        </w:tc>
      </w:tr>
      <w:tr w14:paraId="3A6EE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00" w:type="dxa"/>
          </w:tcPr>
          <w:p w14:paraId="486D87FC">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группа</w:t>
            </w:r>
          </w:p>
        </w:tc>
        <w:tc>
          <w:tcPr>
            <w:tcW w:w="1827" w:type="dxa"/>
            <w:vMerge w:val="continue"/>
            <w:tcBorders>
              <w:left w:val="single" w:color="auto" w:sz="4" w:space="0"/>
            </w:tcBorders>
          </w:tcPr>
          <w:p w14:paraId="6A354D6E">
            <w:pPr>
              <w:contextualSpacing/>
              <w:jc w:val="center"/>
              <w:rPr>
                <w:rFonts w:ascii="Times New Roman" w:hAnsi="Times New Roman" w:eastAsia="Times New Roman" w:cs="Times New Roman"/>
                <w:sz w:val="24"/>
                <w:szCs w:val="24"/>
              </w:rPr>
            </w:pPr>
          </w:p>
        </w:tc>
        <w:tc>
          <w:tcPr>
            <w:tcW w:w="2619" w:type="dxa"/>
            <w:tcBorders>
              <w:left w:val="single" w:color="auto" w:sz="4" w:space="0"/>
            </w:tcBorders>
          </w:tcPr>
          <w:p w14:paraId="65718269">
            <w:pPr>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3218" w:type="dxa"/>
            <w:tcBorders>
              <w:left w:val="single" w:color="auto" w:sz="4" w:space="0"/>
            </w:tcBorders>
          </w:tcPr>
          <w:p w14:paraId="4DC91E2A">
            <w:pPr>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w:t>
            </w:r>
          </w:p>
        </w:tc>
      </w:tr>
      <w:tr w14:paraId="02DEB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00" w:type="dxa"/>
          </w:tcPr>
          <w:p w14:paraId="02F2FE98">
            <w:pPr>
              <w:widowControl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Дети-инвалиды</w:t>
            </w:r>
          </w:p>
        </w:tc>
        <w:tc>
          <w:tcPr>
            <w:tcW w:w="1827" w:type="dxa"/>
            <w:vMerge w:val="continue"/>
            <w:tcBorders>
              <w:left w:val="single" w:color="auto" w:sz="4" w:space="0"/>
            </w:tcBorders>
          </w:tcPr>
          <w:p w14:paraId="407B9100">
            <w:pPr>
              <w:contextualSpacing/>
              <w:jc w:val="center"/>
              <w:rPr>
                <w:rFonts w:ascii="Times New Roman" w:hAnsi="Times New Roman" w:eastAsia="Times New Roman" w:cs="Times New Roman"/>
                <w:sz w:val="24"/>
                <w:szCs w:val="24"/>
              </w:rPr>
            </w:pPr>
          </w:p>
        </w:tc>
        <w:tc>
          <w:tcPr>
            <w:tcW w:w="2619" w:type="dxa"/>
            <w:tcBorders>
              <w:left w:val="single" w:color="auto" w:sz="4" w:space="0"/>
            </w:tcBorders>
          </w:tcPr>
          <w:p w14:paraId="3E0106BF">
            <w:pPr>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3218" w:type="dxa"/>
            <w:tcBorders>
              <w:left w:val="single" w:color="auto" w:sz="4" w:space="0"/>
            </w:tcBorders>
          </w:tcPr>
          <w:p w14:paraId="26BE21FD">
            <w:pPr>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bl>
    <w:p w14:paraId="0E1D65CF">
      <w:pPr>
        <w:contextualSpacing/>
        <w:jc w:val="both"/>
        <w:rPr>
          <w:rFonts w:ascii="Times New Roman" w:hAnsi="Times New Roman" w:cs="Times New Roman"/>
          <w:sz w:val="24"/>
          <w:szCs w:val="24"/>
        </w:rPr>
      </w:pPr>
    </w:p>
    <w:p w14:paraId="36D5B22B">
      <w:pPr>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В таблице мы видим, уменьшилось количество детей с 3 группой  здоровья, дети- инвалиды.</w:t>
      </w:r>
    </w:p>
    <w:p w14:paraId="78130919">
      <w:pPr>
        <w:jc w:val="both"/>
        <w:outlineLvl w:val="0"/>
        <w:rPr>
          <w:rFonts w:ascii="Times New Roman" w:hAnsi="Times New Roman" w:cs="Times New Roman"/>
          <w:sz w:val="24"/>
          <w:szCs w:val="24"/>
          <w:lang w:val="ru-RU"/>
        </w:rPr>
      </w:pPr>
      <w:r>
        <w:rPr>
          <w:rFonts w:ascii="Times New Roman" w:hAnsi="Times New Roman" w:cs="Times New Roman"/>
          <w:sz w:val="24"/>
          <w:szCs w:val="24"/>
          <w:lang w:val="ru-RU"/>
        </w:rPr>
        <w:t xml:space="preserve">      Достичь высокого качества образования и оздоровления наших воспитанников, полностью удовлетворить запросы родителей и интересы детей, создать для ребёнка единое образовательное пространство возможно только при условии разработки взаимодействия ДОУ и семьи, а также всех специалистов детского сада.</w:t>
      </w:r>
    </w:p>
    <w:p w14:paraId="2B1A0335">
      <w:pPr>
        <w:autoSpaceDE w:val="0"/>
        <w:autoSpaceDN w:val="0"/>
        <w:adjustRightInd w:val="0"/>
        <w:ind w:right="58"/>
        <w:jc w:val="both"/>
        <w:rPr>
          <w:rFonts w:ascii="Times New Roman" w:hAnsi="Times New Roman" w:eastAsia="SimSun" w:cs="Times New Roman"/>
          <w:sz w:val="24"/>
          <w:szCs w:val="24"/>
          <w:lang w:val="ru-RU"/>
        </w:rPr>
      </w:pPr>
      <w:r>
        <w:rPr>
          <w:rFonts w:ascii="Times New Roman" w:hAnsi="Times New Roman" w:eastAsia="SimSun" w:cs="Times New Roman"/>
          <w:sz w:val="24"/>
          <w:szCs w:val="24"/>
          <w:lang w:val="ru-RU"/>
        </w:rPr>
        <w:t xml:space="preserve">Ежемесячно проводился анализ заболеваемости и посещаемости по всем группам и общей по детскому саду. </w:t>
      </w:r>
    </w:p>
    <w:p w14:paraId="3AC4798C">
      <w:pPr>
        <w:autoSpaceDE w:val="0"/>
        <w:autoSpaceDN w:val="0"/>
        <w:adjustRightInd w:val="0"/>
        <w:ind w:right="58" w:firstLine="600" w:firstLineChars="250"/>
        <w:jc w:val="both"/>
        <w:rPr>
          <w:rFonts w:ascii="Times New Roman" w:hAnsi="Times New Roman" w:eastAsia="SimSun" w:cs="Times New Roman"/>
          <w:sz w:val="24"/>
          <w:szCs w:val="24"/>
        </w:rPr>
      </w:pPr>
      <w:r>
        <w:rPr>
          <w:rFonts w:ascii="Times New Roman" w:hAnsi="Times New Roman" w:eastAsia="SimSun" w:cs="Times New Roman"/>
          <w:sz w:val="24"/>
          <w:szCs w:val="24"/>
          <w:lang w:val="ru-RU" w:eastAsia="ru-RU"/>
        </w:rPr>
        <w:drawing>
          <wp:inline distT="0" distB="0" distL="114300" distR="114300">
            <wp:extent cx="4622165" cy="1452880"/>
            <wp:effectExtent l="4445" t="4445" r="21590" b="9525"/>
            <wp:docPr id="4"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CB5B7BE">
      <w:pPr>
        <w:autoSpaceDE w:val="0"/>
        <w:autoSpaceDN w:val="0"/>
        <w:adjustRightInd w:val="0"/>
        <w:ind w:right="58"/>
        <w:jc w:val="both"/>
        <w:rPr>
          <w:rFonts w:ascii="Times New Roman" w:hAnsi="Times New Roman" w:cs="Times New Roman"/>
          <w:sz w:val="24"/>
          <w:szCs w:val="24"/>
        </w:rPr>
      </w:pPr>
    </w:p>
    <w:p w14:paraId="7782878C">
      <w:pPr>
        <w:rPr>
          <w:rFonts w:ascii="Times New Roman" w:hAnsi="Times New Roman" w:cs="Times New Roman"/>
          <w:sz w:val="24"/>
          <w:szCs w:val="24"/>
          <w:lang w:val="ru-RU"/>
        </w:rPr>
      </w:pPr>
      <w:r>
        <w:rPr>
          <w:rFonts w:ascii="Times New Roman" w:hAnsi="Times New Roman" w:cs="Times New Roman"/>
          <w:sz w:val="24"/>
          <w:szCs w:val="24"/>
          <w:lang w:val="ru-RU"/>
        </w:rPr>
        <w:t xml:space="preserve">  В таблице мы видим уменьшение случаев заболеваемости в 2024-2025 учебном году, что является положительным показателем по оздоровительной работе детей в</w:t>
      </w:r>
      <w:r>
        <w:rPr>
          <w:rFonts w:ascii="Times New Roman" w:hAnsi="Times New Roman" w:eastAsia="Calibri" w:cs="Times New Roman"/>
          <w:sz w:val="24"/>
          <w:szCs w:val="24"/>
          <w:shd w:val="clear" w:color="auto" w:fill="FFFFFF"/>
          <w:lang w:val="ru-RU" w:eastAsia="en-US"/>
        </w:rPr>
        <w:t xml:space="preserve"> едином педагогическом пространстве семьи и ДОУ.</w:t>
      </w:r>
      <w:r>
        <w:rPr>
          <w:rFonts w:ascii="Times New Roman" w:hAnsi="Times New Roman" w:eastAsia="SimSun" w:cs="Times New Roman"/>
          <w:color w:val="000000"/>
          <w:sz w:val="24"/>
          <w:szCs w:val="24"/>
          <w:lang w:val="ru-RU" w:bidi="ar"/>
        </w:rPr>
        <w:t>Основной процент заболеваемости составляют дети с хроническими заболеваниями. Вспышек заболевания ОРВИ не было.Травм не было.</w:t>
      </w:r>
    </w:p>
    <w:p w14:paraId="41665845">
      <w:pPr>
        <w:autoSpaceDE w:val="0"/>
        <w:autoSpaceDN w:val="0"/>
        <w:adjustRightInd w:val="0"/>
        <w:ind w:right="58"/>
        <w:jc w:val="center"/>
        <w:rPr>
          <w:rFonts w:ascii="Times New Roman" w:hAnsi="Times New Roman" w:cs="Times New Roman"/>
          <w:sz w:val="24"/>
          <w:szCs w:val="24"/>
        </w:rPr>
      </w:pPr>
      <w:r>
        <w:rPr>
          <w:rFonts w:ascii="Times New Roman" w:hAnsi="Times New Roman" w:cs="Times New Roman"/>
          <w:sz w:val="24"/>
          <w:szCs w:val="24"/>
          <w:lang w:val="ru-RU" w:eastAsia="ru-RU"/>
        </w:rPr>
        <w:drawing>
          <wp:inline distT="0" distB="0" distL="114300" distR="114300">
            <wp:extent cx="4382135" cy="1492250"/>
            <wp:effectExtent l="4445" t="4445" r="13970" b="825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2C860CA">
      <w:pPr>
        <w:jc w:val="both"/>
        <w:rPr>
          <w:rFonts w:ascii="Times New Roman" w:hAnsi="Times New Roman" w:cs="Times New Roman"/>
          <w:b/>
          <w:i/>
          <w:kern w:val="36"/>
          <w:sz w:val="24"/>
          <w:szCs w:val="24"/>
        </w:rPr>
      </w:pPr>
    </w:p>
    <w:p w14:paraId="20C3D950">
      <w:pPr>
        <w:autoSpaceDE w:val="0"/>
        <w:autoSpaceDN w:val="0"/>
        <w:adjustRightInd w:val="0"/>
        <w:ind w:right="58"/>
        <w:jc w:val="both"/>
        <w:rPr>
          <w:rFonts w:ascii="Times New Roman" w:hAnsi="Times New Roman" w:cs="Times New Roman"/>
          <w:sz w:val="24"/>
          <w:szCs w:val="24"/>
          <w:lang w:val="ru-RU"/>
        </w:rPr>
      </w:pPr>
      <w:r>
        <w:rPr>
          <w:rFonts w:ascii="Times New Roman" w:hAnsi="Times New Roman" w:cs="Times New Roman"/>
          <w:b/>
          <w:i/>
          <w:kern w:val="36"/>
          <w:sz w:val="24"/>
          <w:szCs w:val="24"/>
          <w:lang w:val="ru-RU"/>
        </w:rPr>
        <w:t xml:space="preserve">             </w:t>
      </w:r>
      <w:r>
        <w:rPr>
          <w:rFonts w:ascii="Times New Roman" w:hAnsi="Times New Roman" w:cs="Times New Roman"/>
          <w:sz w:val="24"/>
          <w:szCs w:val="24"/>
          <w:lang w:val="ru-RU"/>
        </w:rPr>
        <w:t>Посещаемость в</w:t>
      </w:r>
      <w:r>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ДОУ составила 76 % результаты физического развития детей 91 %. Понижение показателей посещаемости в 2024-2025 учебном году связано с увеличением количества детей раннего дошкольного возраста получивших направление в детский сад, но не посещающих учреждение.</w:t>
      </w:r>
    </w:p>
    <w:p w14:paraId="0E3A0B9F">
      <w:pPr>
        <w:ind w:firstLine="480" w:firstLineChars="200"/>
        <w:jc w:val="both"/>
        <w:rPr>
          <w:rFonts w:ascii="Times New Roman" w:hAnsi="Times New Roman" w:cs="Times New Roman"/>
          <w:sz w:val="24"/>
          <w:szCs w:val="24"/>
          <w:lang w:val="ru-RU"/>
        </w:rPr>
      </w:pPr>
      <w:r>
        <w:rPr>
          <w:rFonts w:ascii="Times New Roman" w:hAnsi="Times New Roman" w:eastAsia="SimSun" w:cs="Times New Roman"/>
          <w:color w:val="000000"/>
          <w:sz w:val="24"/>
          <w:szCs w:val="24"/>
          <w:lang w:val="ru-RU" w:bidi="ar"/>
        </w:rPr>
        <w:t xml:space="preserve">По вопросам заболеваемости проводилась работа с родителями с целью привлечения их к решению данной проблемы. Также вопросы заболеваемости постоянно обсуждались на педагогических советах, осуществлялся административный контроль за физкультурно- оздоровительной работой. Ежедневно воспитатели совместно с родителями проводили утренние и вечерние осмотры, заполняли журналы-фильтр. Младшими воспитателями проводились влажные уборки, проветривания и т.д. </w:t>
      </w:r>
    </w:p>
    <w:p w14:paraId="56E481D8">
      <w:pPr>
        <w:ind w:firstLine="480" w:firstLineChars="200"/>
        <w:jc w:val="both"/>
        <w:rPr>
          <w:rFonts w:ascii="Times New Roman" w:hAnsi="Times New Roman" w:cs="Times New Roman"/>
          <w:sz w:val="24"/>
          <w:szCs w:val="24"/>
          <w:lang w:val="ru-RU"/>
        </w:rPr>
      </w:pPr>
      <w:r>
        <w:rPr>
          <w:rFonts w:ascii="Times New Roman" w:hAnsi="Times New Roman" w:eastAsia="SimSun" w:cs="Times New Roman"/>
          <w:color w:val="000000"/>
          <w:sz w:val="24"/>
          <w:szCs w:val="24"/>
          <w:lang w:val="ru-RU" w:bidi="ar"/>
        </w:rPr>
        <w:t xml:space="preserve">Медицинский персонал в течение года провел достаточную работу по укреплению и профилактике заболеваний. План по прививкам выполнен на 96%. Проводилась оздоровительная работа с часто болеющими детьми (ЧБД). В периоды повышенной опасности заражения ОРВИ, ОРЗ и вирусом гриппа всем детям проводили профилактические мероприятия: применение чесноко- и лукотерапии, кварцевание помещений, проветривание. Соблюдение данных мероприятий позволило ДОУ снизить заболеваемость детей. </w:t>
      </w:r>
    </w:p>
    <w:p w14:paraId="56198508">
      <w:pPr>
        <w:ind w:firstLine="480" w:firstLineChars="200"/>
        <w:jc w:val="both"/>
        <w:rPr>
          <w:rFonts w:ascii="Times New Roman" w:hAnsi="Times New Roman" w:cs="Times New Roman"/>
          <w:sz w:val="24"/>
          <w:szCs w:val="24"/>
          <w:lang w:val="ru-RU"/>
        </w:rPr>
      </w:pPr>
      <w:r>
        <w:rPr>
          <w:rFonts w:ascii="Times New Roman" w:hAnsi="Times New Roman" w:eastAsia="SimSun" w:cs="Times New Roman"/>
          <w:color w:val="000000"/>
          <w:sz w:val="24"/>
          <w:szCs w:val="24"/>
          <w:lang w:val="ru-RU" w:bidi="ar"/>
        </w:rPr>
        <w:t>В группах регулярно проводились: физкультурные занятия, утренняя гимнастика, гигиенические и водные процедуры, закаливающие мероприятия, после дневного сна постепенное пробуждение с рядом закаливающих и оздоровительных мероприятий, прогулки (утро, вечер), соблюдениедвигательного режима, активная самостоятельная деятельность детей. В течение учебного года педагоги формировали позитивное отношение к двигательной активности, оздоровительным мероприятиям и ЗОЖ. Такая работа способствовала получению положительной динамики заболеваемости детей.</w:t>
      </w:r>
    </w:p>
    <w:p w14:paraId="449DD630">
      <w:pPr>
        <w:autoSpaceDE w:val="0"/>
        <w:autoSpaceDN w:val="0"/>
        <w:adjustRightInd w:val="0"/>
        <w:ind w:right="58" w:firstLine="480" w:firstLineChars="2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Оздоровительная работа ведётся согласно плану, утверждённому врачом-педиатром Верхозиной Н.М. и заведующей Минехановой Г.Р.</w:t>
      </w:r>
    </w:p>
    <w:p w14:paraId="53506D26">
      <w:pPr>
        <w:autoSpaceDE w:val="0"/>
        <w:autoSpaceDN w:val="0"/>
        <w:adjustRightInd w:val="0"/>
        <w:ind w:right="58" w:firstLine="480" w:firstLineChars="200"/>
        <w:jc w:val="both"/>
        <w:rPr>
          <w:rFonts w:ascii="Times New Roman" w:hAnsi="Times New Roman" w:cs="Times New Roman"/>
          <w:sz w:val="24"/>
          <w:szCs w:val="24"/>
          <w:lang w:val="ru-RU"/>
        </w:rPr>
      </w:pPr>
    </w:p>
    <w:p w14:paraId="143D942A">
      <w:pPr>
        <w:pStyle w:val="7"/>
        <w:ind w:left="0" w:firstLine="0"/>
        <w:rPr>
          <w:rFonts w:ascii="Times New Roman" w:hAnsi="Times New Roman" w:cs="Times New Roman"/>
          <w:spacing w:val="-2"/>
          <w:lang w:val="ru-RU"/>
        </w:rPr>
      </w:pPr>
      <w:r>
        <w:rPr>
          <w:rFonts w:ascii="Times New Roman" w:hAnsi="Times New Roman" w:cs="Times New Roman"/>
          <w:lang w:val="ru-RU"/>
        </w:rPr>
        <w:t>Для</w:t>
      </w:r>
      <w:r>
        <w:rPr>
          <w:rFonts w:ascii="Times New Roman" w:hAnsi="Times New Roman" w:cs="Times New Roman"/>
          <w:spacing w:val="65"/>
          <w:lang w:val="ru-RU"/>
        </w:rPr>
        <w:t xml:space="preserve"> </w:t>
      </w:r>
      <w:r>
        <w:rPr>
          <w:rFonts w:ascii="Times New Roman" w:hAnsi="Times New Roman" w:cs="Times New Roman"/>
          <w:lang w:val="ru-RU"/>
        </w:rPr>
        <w:t>решения</w:t>
      </w:r>
      <w:r>
        <w:rPr>
          <w:rFonts w:ascii="Times New Roman" w:hAnsi="Times New Roman" w:cs="Times New Roman"/>
          <w:spacing w:val="68"/>
          <w:lang w:val="ru-RU"/>
        </w:rPr>
        <w:t xml:space="preserve"> </w:t>
      </w:r>
      <w:r>
        <w:rPr>
          <w:rFonts w:ascii="Times New Roman" w:hAnsi="Times New Roman" w:cs="Times New Roman"/>
          <w:lang w:val="ru-RU"/>
        </w:rPr>
        <w:t>первостепенной</w:t>
      </w:r>
      <w:r>
        <w:rPr>
          <w:rFonts w:ascii="Times New Roman" w:hAnsi="Times New Roman" w:cs="Times New Roman"/>
          <w:spacing w:val="69"/>
          <w:lang w:val="ru-RU"/>
        </w:rPr>
        <w:t xml:space="preserve"> </w:t>
      </w:r>
      <w:r>
        <w:rPr>
          <w:rFonts w:ascii="Times New Roman" w:hAnsi="Times New Roman" w:cs="Times New Roman"/>
          <w:lang w:val="ru-RU"/>
        </w:rPr>
        <w:t>задачи</w:t>
      </w:r>
      <w:r>
        <w:rPr>
          <w:rFonts w:ascii="Times New Roman" w:hAnsi="Times New Roman" w:cs="Times New Roman"/>
          <w:spacing w:val="69"/>
          <w:lang w:val="ru-RU"/>
        </w:rPr>
        <w:t xml:space="preserve"> </w:t>
      </w:r>
      <w:r>
        <w:rPr>
          <w:rFonts w:ascii="Times New Roman" w:hAnsi="Times New Roman" w:cs="Times New Roman"/>
          <w:lang w:val="ru-RU"/>
        </w:rPr>
        <w:t>по</w:t>
      </w:r>
      <w:r>
        <w:rPr>
          <w:rFonts w:ascii="Times New Roman" w:hAnsi="Times New Roman" w:cs="Times New Roman"/>
          <w:spacing w:val="67"/>
          <w:lang w:val="ru-RU"/>
        </w:rPr>
        <w:t xml:space="preserve"> </w:t>
      </w:r>
      <w:r>
        <w:rPr>
          <w:rFonts w:ascii="Times New Roman" w:hAnsi="Times New Roman" w:cs="Times New Roman"/>
          <w:lang w:val="ru-RU"/>
        </w:rPr>
        <w:t>сохранению</w:t>
      </w:r>
      <w:r>
        <w:rPr>
          <w:rFonts w:ascii="Times New Roman" w:hAnsi="Times New Roman" w:cs="Times New Roman"/>
          <w:spacing w:val="69"/>
          <w:lang w:val="ru-RU"/>
        </w:rPr>
        <w:t xml:space="preserve"> </w:t>
      </w:r>
      <w:r>
        <w:rPr>
          <w:rFonts w:ascii="Times New Roman" w:hAnsi="Times New Roman" w:cs="Times New Roman"/>
          <w:lang w:val="ru-RU"/>
        </w:rPr>
        <w:t>и</w:t>
      </w:r>
      <w:r>
        <w:rPr>
          <w:rFonts w:ascii="Times New Roman" w:hAnsi="Times New Roman" w:cs="Times New Roman"/>
          <w:spacing w:val="72"/>
          <w:lang w:val="ru-RU"/>
        </w:rPr>
        <w:t xml:space="preserve"> </w:t>
      </w:r>
      <w:r>
        <w:rPr>
          <w:rFonts w:ascii="Times New Roman" w:hAnsi="Times New Roman" w:cs="Times New Roman"/>
          <w:lang w:val="ru-RU"/>
        </w:rPr>
        <w:t>укреплению</w:t>
      </w:r>
      <w:r>
        <w:rPr>
          <w:rFonts w:ascii="Times New Roman" w:hAnsi="Times New Roman" w:cs="Times New Roman"/>
          <w:spacing w:val="69"/>
          <w:lang w:val="ru-RU"/>
        </w:rPr>
        <w:t xml:space="preserve"> </w:t>
      </w:r>
      <w:r>
        <w:rPr>
          <w:rFonts w:ascii="Times New Roman" w:hAnsi="Times New Roman" w:cs="Times New Roman"/>
          <w:lang w:val="ru-RU"/>
        </w:rPr>
        <w:t>здоровья</w:t>
      </w:r>
      <w:r>
        <w:rPr>
          <w:rFonts w:ascii="Times New Roman" w:hAnsi="Times New Roman" w:cs="Times New Roman"/>
          <w:spacing w:val="68"/>
          <w:lang w:val="ru-RU"/>
        </w:rPr>
        <w:t xml:space="preserve"> </w:t>
      </w:r>
      <w:r>
        <w:rPr>
          <w:rFonts w:ascii="Times New Roman" w:hAnsi="Times New Roman" w:cs="Times New Roman"/>
          <w:spacing w:val="-2"/>
          <w:lang w:val="ru-RU"/>
        </w:rPr>
        <w:t>детей</w:t>
      </w:r>
    </w:p>
    <w:p w14:paraId="293E96BF">
      <w:pPr>
        <w:pStyle w:val="7"/>
        <w:spacing w:before="84"/>
        <w:ind w:left="0" w:right="141" w:firstLine="0"/>
        <w:rPr>
          <w:rFonts w:ascii="Times New Roman" w:hAnsi="Times New Roman" w:cs="Times New Roman"/>
          <w:lang w:val="ru-RU"/>
        </w:rPr>
      </w:pPr>
      <w:r>
        <w:rPr>
          <w:rFonts w:ascii="Times New Roman" w:hAnsi="Times New Roman" w:cs="Times New Roman"/>
          <w:lang w:val="ru-RU"/>
        </w:rPr>
        <w:t>педагогический коллектив уделял пристальное внимание созданию целостной системы здоровьесбережения и организации развивающей предметно–пространственной среды в дошкольном учреждении для двигательной активности воспитанников. Уделялось большое внимание</w:t>
      </w:r>
      <w:r>
        <w:rPr>
          <w:rFonts w:ascii="Times New Roman" w:hAnsi="Times New Roman" w:cs="Times New Roman"/>
          <w:spacing w:val="-1"/>
          <w:lang w:val="ru-RU"/>
        </w:rPr>
        <w:t xml:space="preserve"> </w:t>
      </w:r>
      <w:r>
        <w:rPr>
          <w:rFonts w:ascii="Times New Roman" w:hAnsi="Times New Roman" w:cs="Times New Roman"/>
          <w:lang w:val="ru-RU"/>
        </w:rPr>
        <w:t>организации</w:t>
      </w:r>
      <w:r>
        <w:rPr>
          <w:rFonts w:ascii="Times New Roman" w:hAnsi="Times New Roman" w:cs="Times New Roman"/>
          <w:spacing w:val="-1"/>
          <w:lang w:val="ru-RU"/>
        </w:rPr>
        <w:t xml:space="preserve"> </w:t>
      </w:r>
      <w:r>
        <w:rPr>
          <w:rFonts w:ascii="Times New Roman" w:hAnsi="Times New Roman" w:cs="Times New Roman"/>
          <w:lang w:val="ru-RU"/>
        </w:rPr>
        <w:t>физкультурно-оздоровительной работы</w:t>
      </w:r>
      <w:r>
        <w:rPr>
          <w:rFonts w:ascii="Times New Roman" w:hAnsi="Times New Roman" w:cs="Times New Roman"/>
          <w:spacing w:val="-3"/>
          <w:lang w:val="ru-RU"/>
        </w:rPr>
        <w:t xml:space="preserve"> </w:t>
      </w:r>
      <w:r>
        <w:rPr>
          <w:rFonts w:ascii="Times New Roman" w:hAnsi="Times New Roman" w:cs="Times New Roman"/>
          <w:lang w:val="ru-RU"/>
        </w:rPr>
        <w:t>на</w:t>
      </w:r>
      <w:r>
        <w:rPr>
          <w:rFonts w:ascii="Times New Roman" w:hAnsi="Times New Roman" w:cs="Times New Roman"/>
          <w:spacing w:val="-1"/>
          <w:lang w:val="ru-RU"/>
        </w:rPr>
        <w:t xml:space="preserve"> </w:t>
      </w:r>
      <w:r>
        <w:rPr>
          <w:rFonts w:ascii="Times New Roman" w:hAnsi="Times New Roman" w:cs="Times New Roman"/>
          <w:lang w:val="ru-RU"/>
        </w:rPr>
        <w:t>свежем</w:t>
      </w:r>
      <w:r>
        <w:rPr>
          <w:rFonts w:ascii="Times New Roman" w:hAnsi="Times New Roman" w:cs="Times New Roman"/>
          <w:spacing w:val="-1"/>
          <w:lang w:val="ru-RU"/>
        </w:rPr>
        <w:t xml:space="preserve"> </w:t>
      </w:r>
      <w:r>
        <w:rPr>
          <w:rFonts w:ascii="Times New Roman" w:hAnsi="Times New Roman" w:cs="Times New Roman"/>
          <w:lang w:val="ru-RU"/>
        </w:rPr>
        <w:t>воздухе. Для решения поставленных задач, использовались все средства физического воспитания: рациональный режим, питание, закаливание (в повседневной жизни, специальные меры закаливания) и движение (утренняя гимнастика, развивающие упражнения, спортивные игры, досуги, спортивные занятия).</w:t>
      </w:r>
    </w:p>
    <w:p w14:paraId="12007655">
      <w:pPr>
        <w:jc w:val="both"/>
        <w:rPr>
          <w:rFonts w:ascii="Times New Roman" w:hAnsi="Times New Roman" w:cs="Times New Roman"/>
          <w:sz w:val="24"/>
          <w:szCs w:val="24"/>
          <w:lang w:val="ru-RU"/>
        </w:rPr>
      </w:pPr>
      <w:r>
        <w:rPr>
          <w:rFonts w:ascii="Times New Roman" w:hAnsi="Times New Roman" w:cs="Times New Roman"/>
          <w:sz w:val="24"/>
          <w:szCs w:val="24"/>
          <w:lang w:val="ru-RU"/>
        </w:rPr>
        <w:t>Педагоги совместно со старшей медсестрой проводят мониторинг физического развития детей, составляют карты здоровья.</w:t>
      </w:r>
    </w:p>
    <w:p w14:paraId="03FBAF18">
      <w:pPr>
        <w:jc w:val="both"/>
        <w:rPr>
          <w:rFonts w:ascii="Times New Roman" w:hAnsi="Times New Roman" w:cs="Times New Roman"/>
          <w:b/>
          <w:sz w:val="24"/>
          <w:szCs w:val="24"/>
        </w:rPr>
      </w:pPr>
      <w:r>
        <w:rPr>
          <w:rFonts w:ascii="Times New Roman" w:hAnsi="Times New Roman" w:cs="Times New Roman"/>
          <w:b/>
          <w:sz w:val="24"/>
          <w:szCs w:val="24"/>
        </w:rPr>
        <w:t>Образовательная область «Физическое развитие»</w:t>
      </w:r>
    </w:p>
    <w:tbl>
      <w:tblPr>
        <w:tblStyle w:val="10"/>
        <w:tblpPr w:leftFromText="180" w:rightFromText="180" w:vertAnchor="text" w:horzAnchor="page" w:tblpX="1808" w:tblpY="660"/>
        <w:tblOverlap w:val="never"/>
        <w:tblW w:w="865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735"/>
        <w:gridCol w:w="2686"/>
        <w:gridCol w:w="3232"/>
      </w:tblGrid>
      <w:tr w14:paraId="7FCE3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5" w:type="dxa"/>
            <w:vMerge w:val="restart"/>
          </w:tcPr>
          <w:p w14:paraId="38B7EEA1">
            <w:pPr>
              <w:jc w:val="center"/>
              <w:rPr>
                <w:rFonts w:ascii="Times New Roman" w:hAnsi="Times New Roman" w:eastAsia="Times New Roman" w:cs="Times New Roman"/>
              </w:rPr>
            </w:pPr>
            <w:r>
              <w:rPr>
                <w:rFonts w:ascii="Times New Roman" w:hAnsi="Times New Roman" w:eastAsia="Times New Roman" w:cs="Times New Roman"/>
              </w:rPr>
              <w:t>Возрастные группы</w:t>
            </w:r>
          </w:p>
        </w:tc>
        <w:tc>
          <w:tcPr>
            <w:tcW w:w="2686" w:type="dxa"/>
            <w:vMerge w:val="restart"/>
          </w:tcPr>
          <w:p w14:paraId="60594B4E">
            <w:pPr>
              <w:jc w:val="center"/>
              <w:rPr>
                <w:rFonts w:ascii="Times New Roman" w:hAnsi="Times New Roman" w:eastAsia="Times New Roman" w:cs="Times New Roman"/>
              </w:rPr>
            </w:pPr>
            <w:r>
              <w:rPr>
                <w:rFonts w:ascii="Times New Roman" w:hAnsi="Times New Roman" w:eastAsia="Times New Roman" w:cs="Times New Roman"/>
              </w:rPr>
              <w:t>Уровень развития</w:t>
            </w:r>
          </w:p>
        </w:tc>
        <w:tc>
          <w:tcPr>
            <w:tcW w:w="3232" w:type="dxa"/>
          </w:tcPr>
          <w:p w14:paraId="75A1E67F">
            <w:pPr>
              <w:jc w:val="center"/>
              <w:rPr>
                <w:rFonts w:ascii="Times New Roman" w:hAnsi="Times New Roman" w:eastAsia="Times New Roman" w:cs="Times New Roman"/>
              </w:rPr>
            </w:pPr>
            <w:r>
              <w:rPr>
                <w:rFonts w:ascii="Times New Roman" w:hAnsi="Times New Roman" w:eastAsia="Times New Roman" w:cs="Times New Roman"/>
              </w:rPr>
              <w:t>2024-2025</w:t>
            </w:r>
          </w:p>
        </w:tc>
      </w:tr>
      <w:tr w14:paraId="0746F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32" w:type="dxa"/>
          <w:trHeight w:val="312" w:hRule="atLeast"/>
        </w:trPr>
        <w:tc>
          <w:tcPr>
            <w:tcW w:w="2735" w:type="dxa"/>
            <w:vMerge w:val="continue"/>
          </w:tcPr>
          <w:p w14:paraId="48C29FFD">
            <w:pPr>
              <w:jc w:val="center"/>
              <w:rPr>
                <w:rFonts w:ascii="Times New Roman" w:hAnsi="Times New Roman" w:eastAsia="Times New Roman" w:cs="Times New Roman"/>
              </w:rPr>
            </w:pPr>
          </w:p>
        </w:tc>
        <w:tc>
          <w:tcPr>
            <w:tcW w:w="2686" w:type="dxa"/>
            <w:vMerge w:val="continue"/>
          </w:tcPr>
          <w:p w14:paraId="10444444">
            <w:pPr>
              <w:jc w:val="center"/>
              <w:rPr>
                <w:rFonts w:ascii="Times New Roman" w:hAnsi="Times New Roman" w:eastAsia="Times New Roman" w:cs="Times New Roman"/>
              </w:rPr>
            </w:pPr>
          </w:p>
        </w:tc>
      </w:tr>
      <w:tr w14:paraId="434B5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5" w:type="dxa"/>
            <w:vMerge w:val="restart"/>
          </w:tcPr>
          <w:p w14:paraId="2ACA8701">
            <w:pPr>
              <w:jc w:val="center"/>
              <w:rPr>
                <w:rFonts w:ascii="Times New Roman" w:hAnsi="Times New Roman" w:eastAsia="Times New Roman" w:cs="Times New Roman"/>
              </w:rPr>
            </w:pPr>
            <w:r>
              <w:rPr>
                <w:rFonts w:ascii="Times New Roman" w:hAnsi="Times New Roman" w:eastAsia="Times New Roman" w:cs="Times New Roman"/>
              </w:rPr>
              <w:t>Средний возраст</w:t>
            </w:r>
          </w:p>
        </w:tc>
        <w:tc>
          <w:tcPr>
            <w:tcW w:w="2686" w:type="dxa"/>
          </w:tcPr>
          <w:p w14:paraId="6C340817">
            <w:pPr>
              <w:jc w:val="center"/>
              <w:rPr>
                <w:rFonts w:ascii="Times New Roman" w:hAnsi="Times New Roman" w:eastAsia="Times New Roman" w:cs="Times New Roman"/>
              </w:rPr>
            </w:pPr>
            <w:r>
              <w:rPr>
                <w:rFonts w:ascii="Times New Roman" w:hAnsi="Times New Roman" w:eastAsia="Times New Roman" w:cs="Times New Roman"/>
              </w:rPr>
              <w:t>высокий</w:t>
            </w:r>
          </w:p>
        </w:tc>
        <w:tc>
          <w:tcPr>
            <w:tcW w:w="3232" w:type="dxa"/>
            <w:tcBorders>
              <w:top w:val="nil"/>
              <w:left w:val="nil"/>
              <w:bottom w:val="single" w:color="auto" w:sz="4" w:space="0"/>
              <w:right w:val="single" w:color="auto" w:sz="4" w:space="0"/>
            </w:tcBorders>
            <w:shd w:val="clear" w:color="auto" w:fill="auto"/>
            <w:vAlign w:val="bottom"/>
          </w:tcPr>
          <w:p w14:paraId="1FF94FC6">
            <w:pPr>
              <w:jc w:val="center"/>
              <w:rPr>
                <w:rFonts w:ascii="Times New Roman" w:hAnsi="Times New Roman" w:eastAsia="Times New Roman" w:cs="Times New Roman"/>
                <w:color w:val="000000"/>
              </w:rPr>
            </w:pPr>
            <w:r>
              <w:rPr>
                <w:rFonts w:ascii="Times New Roman" w:hAnsi="Times New Roman" w:eastAsia="Times New Roman" w:cs="Times New Roman"/>
                <w:color w:val="000000"/>
              </w:rPr>
              <w:t>12 чел.-22%</w:t>
            </w:r>
          </w:p>
        </w:tc>
      </w:tr>
      <w:tr w14:paraId="24FBB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5" w:type="dxa"/>
            <w:vMerge w:val="continue"/>
          </w:tcPr>
          <w:p w14:paraId="66357007">
            <w:pPr>
              <w:jc w:val="center"/>
              <w:rPr>
                <w:rFonts w:ascii="Times New Roman" w:hAnsi="Times New Roman" w:eastAsia="Times New Roman" w:cs="Times New Roman"/>
              </w:rPr>
            </w:pPr>
          </w:p>
        </w:tc>
        <w:tc>
          <w:tcPr>
            <w:tcW w:w="2686" w:type="dxa"/>
          </w:tcPr>
          <w:p w14:paraId="6B60BC6A">
            <w:pPr>
              <w:jc w:val="center"/>
              <w:rPr>
                <w:rFonts w:ascii="Times New Roman" w:hAnsi="Times New Roman" w:eastAsia="Times New Roman" w:cs="Times New Roman"/>
              </w:rPr>
            </w:pPr>
            <w:r>
              <w:rPr>
                <w:rFonts w:ascii="Times New Roman" w:hAnsi="Times New Roman" w:eastAsia="Times New Roman" w:cs="Times New Roman"/>
              </w:rPr>
              <w:t>средний</w:t>
            </w:r>
          </w:p>
        </w:tc>
        <w:tc>
          <w:tcPr>
            <w:tcW w:w="3232" w:type="dxa"/>
            <w:tcBorders>
              <w:top w:val="nil"/>
              <w:left w:val="nil"/>
              <w:bottom w:val="single" w:color="auto" w:sz="4" w:space="0"/>
              <w:right w:val="single" w:color="auto" w:sz="4" w:space="0"/>
            </w:tcBorders>
            <w:shd w:val="clear" w:color="auto" w:fill="auto"/>
            <w:vAlign w:val="bottom"/>
          </w:tcPr>
          <w:p w14:paraId="3380FB55">
            <w:pPr>
              <w:jc w:val="center"/>
              <w:rPr>
                <w:rFonts w:ascii="Times New Roman" w:hAnsi="Times New Roman" w:eastAsia="Times New Roman" w:cs="Times New Roman"/>
                <w:color w:val="000000"/>
              </w:rPr>
            </w:pPr>
            <w:r>
              <w:rPr>
                <w:rFonts w:ascii="Times New Roman" w:hAnsi="Times New Roman" w:eastAsia="Times New Roman" w:cs="Times New Roman"/>
                <w:color w:val="000000"/>
              </w:rPr>
              <w:t>42 чел.-76%</w:t>
            </w:r>
          </w:p>
        </w:tc>
      </w:tr>
      <w:tr w14:paraId="18EED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5" w:type="dxa"/>
            <w:vMerge w:val="continue"/>
          </w:tcPr>
          <w:p w14:paraId="397E15BC">
            <w:pPr>
              <w:jc w:val="center"/>
              <w:rPr>
                <w:rFonts w:ascii="Times New Roman" w:hAnsi="Times New Roman" w:eastAsia="Times New Roman" w:cs="Times New Roman"/>
              </w:rPr>
            </w:pPr>
          </w:p>
        </w:tc>
        <w:tc>
          <w:tcPr>
            <w:tcW w:w="2686" w:type="dxa"/>
          </w:tcPr>
          <w:p w14:paraId="5A33E847">
            <w:pPr>
              <w:jc w:val="center"/>
              <w:rPr>
                <w:rFonts w:ascii="Times New Roman" w:hAnsi="Times New Roman" w:eastAsia="Times New Roman" w:cs="Times New Roman"/>
              </w:rPr>
            </w:pPr>
            <w:r>
              <w:rPr>
                <w:rFonts w:ascii="Times New Roman" w:hAnsi="Times New Roman" w:eastAsia="Times New Roman" w:cs="Times New Roman"/>
              </w:rPr>
              <w:t>низкий</w:t>
            </w:r>
          </w:p>
        </w:tc>
        <w:tc>
          <w:tcPr>
            <w:tcW w:w="3232" w:type="dxa"/>
            <w:tcBorders>
              <w:top w:val="nil"/>
              <w:left w:val="nil"/>
              <w:bottom w:val="single" w:color="auto" w:sz="4" w:space="0"/>
              <w:right w:val="single" w:color="auto" w:sz="4" w:space="0"/>
            </w:tcBorders>
            <w:shd w:val="clear" w:color="auto" w:fill="auto"/>
            <w:vAlign w:val="bottom"/>
          </w:tcPr>
          <w:p w14:paraId="5752522F">
            <w:pPr>
              <w:jc w:val="center"/>
              <w:rPr>
                <w:rFonts w:ascii="Times New Roman" w:hAnsi="Times New Roman" w:eastAsia="Times New Roman" w:cs="Times New Roman"/>
                <w:color w:val="000000"/>
              </w:rPr>
            </w:pPr>
            <w:r>
              <w:rPr>
                <w:rFonts w:ascii="Times New Roman" w:hAnsi="Times New Roman" w:eastAsia="Times New Roman" w:cs="Times New Roman"/>
                <w:color w:val="000000"/>
              </w:rPr>
              <w:t>1 чел.-2%</w:t>
            </w:r>
          </w:p>
        </w:tc>
      </w:tr>
      <w:tr w14:paraId="64D4B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5" w:type="dxa"/>
            <w:vMerge w:val="restart"/>
          </w:tcPr>
          <w:p w14:paraId="6C93CA61">
            <w:pPr>
              <w:jc w:val="center"/>
              <w:rPr>
                <w:rFonts w:ascii="Times New Roman" w:hAnsi="Times New Roman" w:eastAsia="Times New Roman" w:cs="Times New Roman"/>
              </w:rPr>
            </w:pPr>
            <w:r>
              <w:rPr>
                <w:rFonts w:ascii="Times New Roman" w:hAnsi="Times New Roman" w:eastAsia="Times New Roman" w:cs="Times New Roman"/>
              </w:rPr>
              <w:t>Старший возраст</w:t>
            </w:r>
          </w:p>
        </w:tc>
        <w:tc>
          <w:tcPr>
            <w:tcW w:w="2686" w:type="dxa"/>
          </w:tcPr>
          <w:p w14:paraId="2CDBBE4F">
            <w:pPr>
              <w:jc w:val="center"/>
              <w:rPr>
                <w:rFonts w:ascii="Times New Roman" w:hAnsi="Times New Roman" w:eastAsia="Times New Roman" w:cs="Times New Roman"/>
              </w:rPr>
            </w:pPr>
            <w:r>
              <w:rPr>
                <w:rFonts w:ascii="Times New Roman" w:hAnsi="Times New Roman" w:eastAsia="Times New Roman" w:cs="Times New Roman"/>
              </w:rPr>
              <w:t>высокий</w:t>
            </w:r>
          </w:p>
        </w:tc>
        <w:tc>
          <w:tcPr>
            <w:tcW w:w="3232" w:type="dxa"/>
            <w:tcBorders>
              <w:top w:val="nil"/>
              <w:left w:val="nil"/>
              <w:bottom w:val="single" w:color="auto" w:sz="4" w:space="0"/>
              <w:right w:val="single" w:color="auto" w:sz="4" w:space="0"/>
            </w:tcBorders>
            <w:shd w:val="clear" w:color="auto" w:fill="auto"/>
            <w:vAlign w:val="bottom"/>
          </w:tcPr>
          <w:p w14:paraId="276F6D95">
            <w:pPr>
              <w:jc w:val="center"/>
              <w:rPr>
                <w:rFonts w:ascii="Times New Roman" w:hAnsi="Times New Roman" w:eastAsia="Times New Roman" w:cs="Times New Roman"/>
                <w:color w:val="000000"/>
                <w:lang w:val="tt-RU"/>
              </w:rPr>
            </w:pPr>
            <w:r>
              <w:rPr>
                <w:rFonts w:ascii="Times New Roman" w:hAnsi="Times New Roman" w:eastAsia="Times New Roman" w:cs="Times New Roman"/>
                <w:color w:val="000000"/>
              </w:rPr>
              <w:t>30 чел.-59%</w:t>
            </w:r>
          </w:p>
        </w:tc>
      </w:tr>
      <w:tr w14:paraId="7BCD1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5" w:type="dxa"/>
            <w:vMerge w:val="continue"/>
          </w:tcPr>
          <w:p w14:paraId="1B38CCD9">
            <w:pPr>
              <w:jc w:val="center"/>
              <w:rPr>
                <w:rFonts w:ascii="Times New Roman" w:hAnsi="Times New Roman" w:eastAsia="Times New Roman" w:cs="Times New Roman"/>
              </w:rPr>
            </w:pPr>
          </w:p>
        </w:tc>
        <w:tc>
          <w:tcPr>
            <w:tcW w:w="2686" w:type="dxa"/>
          </w:tcPr>
          <w:p w14:paraId="054283D4">
            <w:pPr>
              <w:jc w:val="center"/>
              <w:rPr>
                <w:rFonts w:ascii="Times New Roman" w:hAnsi="Times New Roman" w:eastAsia="Times New Roman" w:cs="Times New Roman"/>
              </w:rPr>
            </w:pPr>
            <w:r>
              <w:rPr>
                <w:rFonts w:ascii="Times New Roman" w:hAnsi="Times New Roman" w:eastAsia="Times New Roman" w:cs="Times New Roman"/>
              </w:rPr>
              <w:t>средний</w:t>
            </w:r>
          </w:p>
        </w:tc>
        <w:tc>
          <w:tcPr>
            <w:tcW w:w="3232" w:type="dxa"/>
            <w:tcBorders>
              <w:top w:val="nil"/>
              <w:left w:val="nil"/>
              <w:bottom w:val="single" w:color="auto" w:sz="4" w:space="0"/>
              <w:right w:val="single" w:color="auto" w:sz="4" w:space="0"/>
            </w:tcBorders>
            <w:shd w:val="clear" w:color="auto" w:fill="auto"/>
            <w:vAlign w:val="bottom"/>
          </w:tcPr>
          <w:p w14:paraId="74628150">
            <w:pPr>
              <w:jc w:val="center"/>
              <w:rPr>
                <w:rFonts w:ascii="Times New Roman" w:hAnsi="Times New Roman" w:eastAsia="Times New Roman" w:cs="Times New Roman"/>
                <w:color w:val="000000"/>
                <w:lang w:val="tt-RU"/>
              </w:rPr>
            </w:pPr>
            <w:r>
              <w:rPr>
                <w:rFonts w:ascii="Times New Roman" w:hAnsi="Times New Roman" w:eastAsia="Times New Roman" w:cs="Times New Roman"/>
                <w:color w:val="000000"/>
              </w:rPr>
              <w:t>21 чел.-41%</w:t>
            </w:r>
          </w:p>
        </w:tc>
      </w:tr>
      <w:tr w14:paraId="0D75A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5" w:type="dxa"/>
            <w:vMerge w:val="continue"/>
          </w:tcPr>
          <w:p w14:paraId="00C26621">
            <w:pPr>
              <w:jc w:val="center"/>
              <w:rPr>
                <w:rFonts w:ascii="Times New Roman" w:hAnsi="Times New Roman" w:eastAsia="Times New Roman" w:cs="Times New Roman"/>
              </w:rPr>
            </w:pPr>
          </w:p>
        </w:tc>
        <w:tc>
          <w:tcPr>
            <w:tcW w:w="2686" w:type="dxa"/>
          </w:tcPr>
          <w:p w14:paraId="374466CC">
            <w:pPr>
              <w:jc w:val="center"/>
              <w:rPr>
                <w:rFonts w:ascii="Times New Roman" w:hAnsi="Times New Roman" w:eastAsia="Times New Roman" w:cs="Times New Roman"/>
              </w:rPr>
            </w:pPr>
            <w:r>
              <w:rPr>
                <w:rFonts w:ascii="Times New Roman" w:hAnsi="Times New Roman" w:eastAsia="Times New Roman" w:cs="Times New Roman"/>
              </w:rPr>
              <w:t>низкий</w:t>
            </w:r>
          </w:p>
        </w:tc>
        <w:tc>
          <w:tcPr>
            <w:tcW w:w="3232" w:type="dxa"/>
            <w:tcBorders>
              <w:top w:val="nil"/>
              <w:left w:val="nil"/>
              <w:bottom w:val="single" w:color="auto" w:sz="4" w:space="0"/>
              <w:right w:val="single" w:color="auto" w:sz="4" w:space="0"/>
            </w:tcBorders>
            <w:shd w:val="clear" w:color="auto" w:fill="auto"/>
            <w:vAlign w:val="bottom"/>
          </w:tcPr>
          <w:p w14:paraId="34A1E75C">
            <w:pPr>
              <w:jc w:val="center"/>
              <w:rPr>
                <w:rFonts w:ascii="Times New Roman" w:hAnsi="Times New Roman" w:eastAsia="Times New Roman" w:cs="Times New Roman"/>
                <w:color w:val="000000"/>
                <w:lang w:val="tt-RU"/>
              </w:rPr>
            </w:pPr>
            <w:r>
              <w:rPr>
                <w:rFonts w:ascii="Times New Roman" w:hAnsi="Times New Roman" w:eastAsia="Times New Roman" w:cs="Times New Roman"/>
                <w:color w:val="000000"/>
              </w:rPr>
              <w:t>0 чел.-0%</w:t>
            </w:r>
          </w:p>
        </w:tc>
      </w:tr>
      <w:tr w14:paraId="4C430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5" w:type="dxa"/>
            <w:vMerge w:val="restart"/>
          </w:tcPr>
          <w:p w14:paraId="58DE645D">
            <w:pPr>
              <w:jc w:val="center"/>
              <w:rPr>
                <w:rFonts w:ascii="Times New Roman" w:hAnsi="Times New Roman" w:eastAsia="Times New Roman" w:cs="Times New Roman"/>
              </w:rPr>
            </w:pPr>
            <w:r>
              <w:rPr>
                <w:rFonts w:ascii="Times New Roman" w:hAnsi="Times New Roman" w:eastAsia="Times New Roman" w:cs="Times New Roman"/>
              </w:rPr>
              <w:t>Подготовительный к школе</w:t>
            </w:r>
          </w:p>
        </w:tc>
        <w:tc>
          <w:tcPr>
            <w:tcW w:w="2686" w:type="dxa"/>
          </w:tcPr>
          <w:p w14:paraId="6294796A">
            <w:pPr>
              <w:jc w:val="center"/>
              <w:rPr>
                <w:rFonts w:ascii="Times New Roman" w:hAnsi="Times New Roman" w:eastAsia="Times New Roman" w:cs="Times New Roman"/>
              </w:rPr>
            </w:pPr>
            <w:r>
              <w:rPr>
                <w:rFonts w:ascii="Times New Roman" w:hAnsi="Times New Roman" w:eastAsia="Times New Roman" w:cs="Times New Roman"/>
              </w:rPr>
              <w:t>высокий</w:t>
            </w:r>
          </w:p>
        </w:tc>
        <w:tc>
          <w:tcPr>
            <w:tcW w:w="3232" w:type="dxa"/>
            <w:tcBorders>
              <w:top w:val="nil"/>
              <w:left w:val="nil"/>
              <w:bottom w:val="single" w:color="auto" w:sz="4" w:space="0"/>
              <w:right w:val="single" w:color="auto" w:sz="4" w:space="0"/>
            </w:tcBorders>
            <w:shd w:val="clear" w:color="auto" w:fill="auto"/>
            <w:vAlign w:val="bottom"/>
          </w:tcPr>
          <w:p w14:paraId="1B804632">
            <w:pPr>
              <w:jc w:val="center"/>
              <w:rPr>
                <w:rFonts w:ascii="Times New Roman" w:hAnsi="Times New Roman" w:eastAsia="Times New Roman" w:cs="Times New Roman"/>
                <w:color w:val="000000"/>
              </w:rPr>
            </w:pPr>
            <w:r>
              <w:rPr>
                <w:rFonts w:ascii="Times New Roman" w:hAnsi="Times New Roman" w:eastAsia="Times New Roman" w:cs="Times New Roman"/>
                <w:color w:val="000000"/>
              </w:rPr>
              <w:t>38 чел.-68%</w:t>
            </w:r>
          </w:p>
        </w:tc>
      </w:tr>
      <w:tr w14:paraId="57E5F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5" w:type="dxa"/>
            <w:vMerge w:val="continue"/>
          </w:tcPr>
          <w:p w14:paraId="1DA26610">
            <w:pPr>
              <w:jc w:val="center"/>
              <w:rPr>
                <w:rFonts w:ascii="Times New Roman" w:hAnsi="Times New Roman" w:eastAsia="Times New Roman" w:cs="Times New Roman"/>
              </w:rPr>
            </w:pPr>
          </w:p>
        </w:tc>
        <w:tc>
          <w:tcPr>
            <w:tcW w:w="2686" w:type="dxa"/>
          </w:tcPr>
          <w:p w14:paraId="63EE1C87">
            <w:pPr>
              <w:jc w:val="center"/>
              <w:rPr>
                <w:rFonts w:ascii="Times New Roman" w:hAnsi="Times New Roman" w:eastAsia="Times New Roman" w:cs="Times New Roman"/>
              </w:rPr>
            </w:pPr>
            <w:r>
              <w:rPr>
                <w:rFonts w:ascii="Times New Roman" w:hAnsi="Times New Roman" w:eastAsia="Times New Roman" w:cs="Times New Roman"/>
              </w:rPr>
              <w:t>средний</w:t>
            </w:r>
          </w:p>
        </w:tc>
        <w:tc>
          <w:tcPr>
            <w:tcW w:w="3232" w:type="dxa"/>
            <w:tcBorders>
              <w:top w:val="nil"/>
              <w:left w:val="nil"/>
              <w:bottom w:val="single" w:color="auto" w:sz="4" w:space="0"/>
              <w:right w:val="single" w:color="auto" w:sz="4" w:space="0"/>
            </w:tcBorders>
            <w:shd w:val="clear" w:color="auto" w:fill="auto"/>
            <w:vAlign w:val="bottom"/>
          </w:tcPr>
          <w:p w14:paraId="43560061">
            <w:pPr>
              <w:jc w:val="center"/>
              <w:rPr>
                <w:rFonts w:ascii="Times New Roman" w:hAnsi="Times New Roman" w:eastAsia="Times New Roman" w:cs="Times New Roman"/>
                <w:color w:val="000000"/>
              </w:rPr>
            </w:pPr>
            <w:r>
              <w:rPr>
                <w:rFonts w:ascii="Times New Roman" w:hAnsi="Times New Roman" w:eastAsia="Times New Roman" w:cs="Times New Roman"/>
                <w:color w:val="000000"/>
              </w:rPr>
              <w:t>18 чел.-32%</w:t>
            </w:r>
          </w:p>
        </w:tc>
      </w:tr>
      <w:tr w14:paraId="71845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5" w:type="dxa"/>
            <w:vMerge w:val="continue"/>
          </w:tcPr>
          <w:p w14:paraId="3F02FDE9">
            <w:pPr>
              <w:jc w:val="center"/>
              <w:rPr>
                <w:rFonts w:ascii="Times New Roman" w:hAnsi="Times New Roman" w:eastAsia="Times New Roman" w:cs="Times New Roman"/>
              </w:rPr>
            </w:pPr>
          </w:p>
        </w:tc>
        <w:tc>
          <w:tcPr>
            <w:tcW w:w="2686" w:type="dxa"/>
          </w:tcPr>
          <w:p w14:paraId="5F1C103E">
            <w:pPr>
              <w:jc w:val="center"/>
              <w:rPr>
                <w:rFonts w:ascii="Times New Roman" w:hAnsi="Times New Roman" w:eastAsia="Times New Roman" w:cs="Times New Roman"/>
              </w:rPr>
            </w:pPr>
            <w:r>
              <w:rPr>
                <w:rFonts w:ascii="Times New Roman" w:hAnsi="Times New Roman" w:eastAsia="Times New Roman" w:cs="Times New Roman"/>
              </w:rPr>
              <w:t>низкий</w:t>
            </w:r>
          </w:p>
        </w:tc>
        <w:tc>
          <w:tcPr>
            <w:tcW w:w="3232" w:type="dxa"/>
            <w:tcBorders>
              <w:top w:val="nil"/>
              <w:left w:val="nil"/>
              <w:bottom w:val="single" w:color="auto" w:sz="4" w:space="0"/>
              <w:right w:val="single" w:color="auto" w:sz="4" w:space="0"/>
            </w:tcBorders>
            <w:shd w:val="clear" w:color="auto" w:fill="auto"/>
            <w:vAlign w:val="bottom"/>
          </w:tcPr>
          <w:p w14:paraId="4DD3739E">
            <w:pPr>
              <w:jc w:val="center"/>
              <w:rPr>
                <w:rFonts w:ascii="Times New Roman" w:hAnsi="Times New Roman" w:eastAsia="Times New Roman" w:cs="Times New Roman"/>
                <w:color w:val="000000"/>
              </w:rPr>
            </w:pPr>
            <w:r>
              <w:rPr>
                <w:rFonts w:ascii="Times New Roman" w:hAnsi="Times New Roman" w:eastAsia="Times New Roman" w:cs="Times New Roman"/>
                <w:color w:val="000000"/>
              </w:rPr>
              <w:t>0 чел.-0%</w:t>
            </w:r>
          </w:p>
        </w:tc>
      </w:tr>
      <w:tr w14:paraId="25A7A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5" w:type="dxa"/>
            <w:vMerge w:val="restart"/>
          </w:tcPr>
          <w:p w14:paraId="3D22C49B">
            <w:pPr>
              <w:jc w:val="center"/>
              <w:rPr>
                <w:rFonts w:ascii="Times New Roman" w:hAnsi="Times New Roman" w:eastAsia="Times New Roman" w:cs="Times New Roman"/>
              </w:rPr>
            </w:pPr>
            <w:r>
              <w:rPr>
                <w:rFonts w:ascii="Times New Roman" w:hAnsi="Times New Roman" w:eastAsia="Times New Roman" w:cs="Times New Roman"/>
              </w:rPr>
              <w:t>ИТОГО по саду</w:t>
            </w:r>
          </w:p>
        </w:tc>
        <w:tc>
          <w:tcPr>
            <w:tcW w:w="2686" w:type="dxa"/>
          </w:tcPr>
          <w:p w14:paraId="5B3CE904">
            <w:pPr>
              <w:jc w:val="center"/>
              <w:rPr>
                <w:rFonts w:ascii="Times New Roman" w:hAnsi="Times New Roman" w:eastAsia="Times New Roman" w:cs="Times New Roman"/>
              </w:rPr>
            </w:pPr>
          </w:p>
        </w:tc>
        <w:tc>
          <w:tcPr>
            <w:tcW w:w="3232" w:type="dxa"/>
          </w:tcPr>
          <w:p w14:paraId="1D04B4A0">
            <w:pPr>
              <w:jc w:val="center"/>
              <w:rPr>
                <w:rFonts w:ascii="Times New Roman" w:hAnsi="Times New Roman" w:eastAsia="Times New Roman" w:cs="Times New Roman"/>
              </w:rPr>
            </w:pPr>
            <w:r>
              <w:rPr>
                <w:rFonts w:ascii="Times New Roman" w:hAnsi="Times New Roman" w:eastAsia="Times New Roman" w:cs="Times New Roman"/>
                <w:color w:val="000000"/>
              </w:rPr>
              <w:t>162 чел.</w:t>
            </w:r>
          </w:p>
        </w:tc>
      </w:tr>
      <w:tr w14:paraId="3B772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5" w:type="dxa"/>
            <w:vMerge w:val="continue"/>
          </w:tcPr>
          <w:p w14:paraId="0408FC65">
            <w:pPr>
              <w:jc w:val="center"/>
              <w:rPr>
                <w:rFonts w:ascii="Times New Roman" w:hAnsi="Times New Roman" w:eastAsia="Times New Roman" w:cs="Times New Roman"/>
              </w:rPr>
            </w:pPr>
          </w:p>
        </w:tc>
        <w:tc>
          <w:tcPr>
            <w:tcW w:w="2686" w:type="dxa"/>
          </w:tcPr>
          <w:p w14:paraId="1BEE11CF">
            <w:pPr>
              <w:jc w:val="center"/>
              <w:rPr>
                <w:rFonts w:ascii="Times New Roman" w:hAnsi="Times New Roman" w:eastAsia="Times New Roman" w:cs="Times New Roman"/>
              </w:rPr>
            </w:pPr>
            <w:r>
              <w:rPr>
                <w:rFonts w:ascii="Times New Roman" w:hAnsi="Times New Roman" w:eastAsia="Times New Roman" w:cs="Times New Roman"/>
              </w:rPr>
              <w:t>высокий</w:t>
            </w:r>
          </w:p>
        </w:tc>
        <w:tc>
          <w:tcPr>
            <w:tcW w:w="3232" w:type="dxa"/>
          </w:tcPr>
          <w:p w14:paraId="27660C0B">
            <w:pPr>
              <w:jc w:val="center"/>
              <w:rPr>
                <w:rFonts w:ascii="Times New Roman" w:hAnsi="Times New Roman" w:eastAsia="Times New Roman" w:cs="Times New Roman"/>
              </w:rPr>
            </w:pPr>
            <w:r>
              <w:rPr>
                <w:rFonts w:ascii="Times New Roman" w:hAnsi="Times New Roman" w:eastAsia="Times New Roman" w:cs="Times New Roman"/>
                <w:color w:val="000000"/>
              </w:rPr>
              <w:t>80  чел.-49%</w:t>
            </w:r>
          </w:p>
        </w:tc>
      </w:tr>
      <w:tr w14:paraId="749E7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5" w:type="dxa"/>
            <w:vMerge w:val="continue"/>
          </w:tcPr>
          <w:p w14:paraId="12B5D638">
            <w:pPr>
              <w:jc w:val="center"/>
              <w:rPr>
                <w:rFonts w:ascii="Times New Roman" w:hAnsi="Times New Roman" w:eastAsia="Times New Roman" w:cs="Times New Roman"/>
              </w:rPr>
            </w:pPr>
          </w:p>
        </w:tc>
        <w:tc>
          <w:tcPr>
            <w:tcW w:w="2686" w:type="dxa"/>
          </w:tcPr>
          <w:p w14:paraId="5C365EA6">
            <w:pPr>
              <w:jc w:val="center"/>
              <w:rPr>
                <w:rFonts w:ascii="Times New Roman" w:hAnsi="Times New Roman" w:eastAsia="Times New Roman" w:cs="Times New Roman"/>
              </w:rPr>
            </w:pPr>
            <w:r>
              <w:rPr>
                <w:rFonts w:ascii="Times New Roman" w:hAnsi="Times New Roman" w:eastAsia="Times New Roman" w:cs="Times New Roman"/>
              </w:rPr>
              <w:t>средний</w:t>
            </w:r>
          </w:p>
        </w:tc>
        <w:tc>
          <w:tcPr>
            <w:tcW w:w="3232" w:type="dxa"/>
          </w:tcPr>
          <w:p w14:paraId="37DA31D6">
            <w:pPr>
              <w:jc w:val="center"/>
              <w:rPr>
                <w:rFonts w:ascii="Times New Roman" w:hAnsi="Times New Roman" w:eastAsia="Times New Roman" w:cs="Times New Roman"/>
              </w:rPr>
            </w:pPr>
            <w:r>
              <w:rPr>
                <w:rFonts w:ascii="Times New Roman" w:hAnsi="Times New Roman" w:eastAsia="Times New Roman" w:cs="Times New Roman"/>
                <w:color w:val="000000"/>
              </w:rPr>
              <w:t>81 чел.-50%</w:t>
            </w:r>
          </w:p>
        </w:tc>
      </w:tr>
      <w:tr w14:paraId="3B773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5" w:type="dxa"/>
            <w:vMerge w:val="continue"/>
          </w:tcPr>
          <w:p w14:paraId="258E9901">
            <w:pPr>
              <w:jc w:val="center"/>
              <w:rPr>
                <w:rFonts w:ascii="Times New Roman" w:hAnsi="Times New Roman" w:eastAsia="Times New Roman" w:cs="Times New Roman"/>
              </w:rPr>
            </w:pPr>
          </w:p>
        </w:tc>
        <w:tc>
          <w:tcPr>
            <w:tcW w:w="2686" w:type="dxa"/>
          </w:tcPr>
          <w:p w14:paraId="00D08A30">
            <w:pPr>
              <w:jc w:val="center"/>
              <w:rPr>
                <w:rFonts w:ascii="Times New Roman" w:hAnsi="Times New Roman" w:eastAsia="Times New Roman" w:cs="Times New Roman"/>
              </w:rPr>
            </w:pPr>
            <w:r>
              <w:rPr>
                <w:rFonts w:ascii="Times New Roman" w:hAnsi="Times New Roman" w:eastAsia="Times New Roman" w:cs="Times New Roman"/>
              </w:rPr>
              <w:t>низкий</w:t>
            </w:r>
          </w:p>
        </w:tc>
        <w:tc>
          <w:tcPr>
            <w:tcW w:w="3232" w:type="dxa"/>
          </w:tcPr>
          <w:p w14:paraId="04C34377">
            <w:pPr>
              <w:jc w:val="center"/>
              <w:rPr>
                <w:rFonts w:ascii="Times New Roman" w:hAnsi="Times New Roman" w:eastAsia="Times New Roman" w:cs="Times New Roman"/>
              </w:rPr>
            </w:pPr>
            <w:r>
              <w:rPr>
                <w:rFonts w:ascii="Times New Roman" w:hAnsi="Times New Roman" w:eastAsia="Times New Roman" w:cs="Times New Roman"/>
                <w:color w:val="000000"/>
              </w:rPr>
              <w:t>1 чел.-1%</w:t>
            </w:r>
          </w:p>
        </w:tc>
      </w:tr>
    </w:tbl>
    <w:p w14:paraId="638250ED">
      <w:pPr>
        <w:jc w:val="both"/>
        <w:rPr>
          <w:rFonts w:ascii="Times New Roman" w:hAnsi="Times New Roman" w:cs="Times New Roman"/>
          <w:b/>
          <w:sz w:val="24"/>
          <w:szCs w:val="24"/>
          <w:lang w:val="ru-RU"/>
        </w:rPr>
      </w:pPr>
      <w:r>
        <w:rPr>
          <w:rFonts w:ascii="Times New Roman" w:hAnsi="Times New Roman" w:eastAsia="SimSun" w:cs="Times New Roman"/>
          <w:color w:val="000000"/>
          <w:sz w:val="24"/>
          <w:szCs w:val="24"/>
          <w:lang w:val="ru-RU" w:bidi="ar"/>
        </w:rPr>
        <w:t xml:space="preserve">Физкультурные занятия  проводятся 3 раза в неделю в соответствии с ОП программой ДОУ и сеткой занятий – 2 в спортивном зале, 1 на прогулке </w:t>
      </w:r>
    </w:p>
    <w:p w14:paraId="22F31801">
      <w:pPr>
        <w:jc w:val="both"/>
        <w:rPr>
          <w:rFonts w:ascii="Times New Roman" w:hAnsi="Times New Roman" w:cs="Times New Roman"/>
          <w:sz w:val="24"/>
          <w:szCs w:val="24"/>
          <w:lang w:val="ru-RU"/>
        </w:rPr>
      </w:pPr>
    </w:p>
    <w:p w14:paraId="0C945DE4">
      <w:pPr>
        <w:jc w:val="both"/>
        <w:rPr>
          <w:rFonts w:ascii="Times New Roman" w:hAnsi="Times New Roman" w:cs="Times New Roman"/>
          <w:sz w:val="24"/>
          <w:szCs w:val="24"/>
          <w:lang w:val="ru-RU"/>
        </w:rPr>
      </w:pPr>
    </w:p>
    <w:p w14:paraId="6AB7B58B">
      <w:pPr>
        <w:jc w:val="both"/>
        <w:rPr>
          <w:rFonts w:ascii="Times New Roman" w:hAnsi="Times New Roman" w:cs="Times New Roman"/>
          <w:sz w:val="24"/>
          <w:szCs w:val="24"/>
          <w:lang w:val="ru-RU"/>
        </w:rPr>
      </w:pPr>
    </w:p>
    <w:p w14:paraId="34D2519D">
      <w:pPr>
        <w:jc w:val="both"/>
        <w:rPr>
          <w:rFonts w:ascii="Times New Roman" w:hAnsi="Times New Roman" w:cs="Times New Roman"/>
          <w:sz w:val="24"/>
          <w:szCs w:val="24"/>
          <w:lang w:val="ru-RU"/>
        </w:rPr>
      </w:pPr>
    </w:p>
    <w:p w14:paraId="1490CFFE">
      <w:pPr>
        <w:jc w:val="both"/>
        <w:rPr>
          <w:rFonts w:ascii="Times New Roman" w:hAnsi="Times New Roman" w:cs="Times New Roman"/>
          <w:sz w:val="24"/>
          <w:szCs w:val="24"/>
          <w:lang w:val="ru-RU"/>
        </w:rPr>
      </w:pPr>
    </w:p>
    <w:p w14:paraId="669DAA14">
      <w:pPr>
        <w:jc w:val="both"/>
        <w:rPr>
          <w:rFonts w:ascii="Times New Roman" w:hAnsi="Times New Roman" w:cs="Times New Roman"/>
          <w:sz w:val="24"/>
          <w:szCs w:val="24"/>
          <w:lang w:val="ru-RU"/>
        </w:rPr>
      </w:pPr>
    </w:p>
    <w:p w14:paraId="77A68A58">
      <w:pPr>
        <w:jc w:val="both"/>
        <w:rPr>
          <w:rFonts w:ascii="Times New Roman" w:hAnsi="Times New Roman" w:cs="Times New Roman"/>
          <w:sz w:val="24"/>
          <w:szCs w:val="24"/>
          <w:lang w:val="ru-RU"/>
        </w:rPr>
      </w:pPr>
    </w:p>
    <w:p w14:paraId="1F0F8C96">
      <w:pPr>
        <w:jc w:val="both"/>
        <w:rPr>
          <w:rFonts w:ascii="Times New Roman" w:hAnsi="Times New Roman" w:cs="Times New Roman"/>
          <w:sz w:val="24"/>
          <w:szCs w:val="24"/>
          <w:lang w:val="ru-RU"/>
        </w:rPr>
      </w:pPr>
    </w:p>
    <w:p w14:paraId="6607A064">
      <w:pPr>
        <w:jc w:val="both"/>
        <w:rPr>
          <w:rFonts w:ascii="Times New Roman" w:hAnsi="Times New Roman" w:cs="Times New Roman"/>
          <w:sz w:val="24"/>
          <w:szCs w:val="24"/>
          <w:lang w:val="ru-RU"/>
        </w:rPr>
      </w:pPr>
    </w:p>
    <w:p w14:paraId="6E5A71CF">
      <w:pPr>
        <w:jc w:val="both"/>
        <w:rPr>
          <w:rFonts w:ascii="Times New Roman" w:hAnsi="Times New Roman" w:cs="Times New Roman"/>
          <w:sz w:val="24"/>
          <w:szCs w:val="24"/>
          <w:lang w:val="ru-RU"/>
        </w:rPr>
      </w:pPr>
    </w:p>
    <w:p w14:paraId="6BCB22D8">
      <w:pPr>
        <w:jc w:val="both"/>
        <w:rPr>
          <w:rFonts w:ascii="Times New Roman" w:hAnsi="Times New Roman" w:cs="Times New Roman"/>
          <w:sz w:val="24"/>
          <w:szCs w:val="24"/>
          <w:lang w:val="ru-RU"/>
        </w:rPr>
      </w:pPr>
    </w:p>
    <w:p w14:paraId="59DFED32">
      <w:pPr>
        <w:jc w:val="both"/>
        <w:rPr>
          <w:rFonts w:ascii="Times New Roman" w:hAnsi="Times New Roman" w:cs="Times New Roman"/>
          <w:sz w:val="24"/>
          <w:szCs w:val="24"/>
          <w:lang w:val="ru-RU"/>
        </w:rPr>
      </w:pPr>
    </w:p>
    <w:p w14:paraId="4AD59A00">
      <w:pPr>
        <w:jc w:val="both"/>
        <w:rPr>
          <w:rFonts w:ascii="Times New Roman" w:hAnsi="Times New Roman" w:cs="Times New Roman"/>
          <w:sz w:val="24"/>
          <w:szCs w:val="24"/>
          <w:lang w:val="ru-RU"/>
        </w:rPr>
      </w:pPr>
    </w:p>
    <w:p w14:paraId="7C5C2DB5">
      <w:pPr>
        <w:jc w:val="both"/>
        <w:rPr>
          <w:rFonts w:ascii="Times New Roman" w:hAnsi="Times New Roman" w:cs="Times New Roman"/>
          <w:sz w:val="24"/>
          <w:szCs w:val="24"/>
          <w:lang w:val="ru-RU"/>
        </w:rPr>
      </w:pPr>
    </w:p>
    <w:p w14:paraId="377E6CAD">
      <w:pPr>
        <w:jc w:val="both"/>
        <w:rPr>
          <w:rFonts w:ascii="Times New Roman" w:hAnsi="Times New Roman" w:cs="Times New Roman"/>
          <w:b/>
          <w:i/>
          <w:kern w:val="36"/>
          <w:sz w:val="24"/>
          <w:szCs w:val="24"/>
          <w:lang w:val="ru-RU"/>
        </w:rPr>
      </w:pPr>
      <w:r>
        <w:rPr>
          <w:rFonts w:ascii="Times New Roman" w:hAnsi="Times New Roman" w:cs="Times New Roman"/>
          <w:sz w:val="24"/>
          <w:szCs w:val="24"/>
          <w:lang w:val="ru-RU"/>
        </w:rPr>
        <w:t>Сравнительный анализ за 3 года показал, что наблюдается небольшой спад низкого уровня по ОО «Физическое развитие». Предположительно это связано с тем, что в проводится огромная работа по совершенствованию единого педагогического пространгства семьи и дошкольников по формированию здорового образа жизни и основ безопасности</w:t>
      </w:r>
    </w:p>
    <w:p w14:paraId="68AF0BFB">
      <w:pPr>
        <w:jc w:val="both"/>
        <w:rPr>
          <w:rFonts w:ascii="Times New Roman" w:hAnsi="Times New Roman" w:cs="Times New Roman"/>
          <w:sz w:val="24"/>
          <w:szCs w:val="24"/>
          <w:lang w:val="ru-RU"/>
        </w:rPr>
      </w:pPr>
      <w:r>
        <w:rPr>
          <w:rFonts w:ascii="Times New Roman" w:hAnsi="Times New Roman" w:cs="Times New Roman"/>
          <w:b/>
          <w:i/>
          <w:kern w:val="36"/>
          <w:sz w:val="24"/>
          <w:szCs w:val="24"/>
          <w:lang w:val="ru-RU"/>
        </w:rPr>
        <w:t xml:space="preserve">  </w:t>
      </w:r>
    </w:p>
    <w:p w14:paraId="48DFC73C">
      <w:pPr>
        <w:ind w:left="-426"/>
        <w:jc w:val="center"/>
        <w:rPr>
          <w:rFonts w:ascii="Times New Roman" w:hAnsi="Times New Roman" w:cs="Times New Roman"/>
          <w:b/>
          <w:i/>
          <w:sz w:val="24"/>
          <w:szCs w:val="24"/>
          <w:lang w:val="ru-RU"/>
        </w:rPr>
      </w:pPr>
      <w:r>
        <w:rPr>
          <w:rFonts w:ascii="Times New Roman" w:hAnsi="Times New Roman" w:cs="Times New Roman"/>
          <w:b/>
          <w:i/>
          <w:sz w:val="24"/>
          <w:szCs w:val="24"/>
          <w:lang w:val="ru-RU"/>
        </w:rPr>
        <w:t xml:space="preserve"> Д</w:t>
      </w:r>
      <w:r>
        <w:rPr>
          <w:rFonts w:ascii="Times New Roman" w:hAnsi="Times New Roman" w:cs="Times New Roman"/>
          <w:b/>
          <w:i/>
          <w:sz w:val="24"/>
          <w:szCs w:val="24"/>
        </w:rPr>
        <w:t xml:space="preserve">анные МКР </w:t>
      </w:r>
      <w:r>
        <w:rPr>
          <w:rFonts w:ascii="Times New Roman" w:hAnsi="Times New Roman" w:cs="Times New Roman"/>
          <w:b/>
          <w:i/>
          <w:sz w:val="24"/>
          <w:szCs w:val="24"/>
          <w:lang w:val="ru-RU"/>
        </w:rPr>
        <w:t xml:space="preserve"> на 2024-2025 учебный год</w:t>
      </w:r>
    </w:p>
    <w:tbl>
      <w:tblPr>
        <w:tblStyle w:val="10"/>
        <w:tblpPr w:leftFromText="180" w:rightFromText="180" w:vertAnchor="text" w:horzAnchor="page" w:tblpX="1680" w:tblpY="256"/>
        <w:tblOverlap w:val="never"/>
        <w:tblW w:w="740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404"/>
      </w:tblGrid>
      <w:tr w14:paraId="7B6D7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04" w:type="dxa"/>
          </w:tcPr>
          <w:p w14:paraId="6B98B3AF">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2024-2025</w:t>
            </w:r>
          </w:p>
          <w:p w14:paraId="1470C52D">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172 ребенка</w:t>
            </w:r>
          </w:p>
        </w:tc>
      </w:tr>
      <w:tr w14:paraId="048B5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04" w:type="dxa"/>
          </w:tcPr>
          <w:p w14:paraId="5EB961CC">
            <w:pPr>
              <w:jc w:val="center"/>
              <w:rPr>
                <w:rFonts w:ascii="Times New Roman" w:hAnsi="Times New Roman" w:eastAsia="Times New Roman" w:cs="Times New Roman"/>
                <w:kern w:val="36"/>
                <w:sz w:val="24"/>
                <w:szCs w:val="24"/>
              </w:rPr>
            </w:pPr>
            <w:r>
              <w:rPr>
                <w:rFonts w:ascii="Times New Roman" w:hAnsi="Times New Roman" w:eastAsia="Times New Roman" w:cs="Times New Roman"/>
                <w:kern w:val="36"/>
                <w:sz w:val="24"/>
                <w:szCs w:val="24"/>
              </w:rPr>
              <w:t>Готов -91 %</w:t>
            </w:r>
          </w:p>
        </w:tc>
      </w:tr>
      <w:tr w14:paraId="74FA8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04" w:type="dxa"/>
          </w:tcPr>
          <w:p w14:paraId="045E2701">
            <w:pPr>
              <w:jc w:val="center"/>
              <w:rPr>
                <w:rFonts w:ascii="Times New Roman" w:hAnsi="Times New Roman" w:eastAsia="Times New Roman" w:cs="Times New Roman"/>
                <w:kern w:val="36"/>
                <w:sz w:val="24"/>
                <w:szCs w:val="24"/>
              </w:rPr>
            </w:pPr>
            <w:r>
              <w:rPr>
                <w:rFonts w:ascii="Times New Roman" w:hAnsi="Times New Roman" w:eastAsia="Times New Roman" w:cs="Times New Roman"/>
                <w:kern w:val="36"/>
                <w:sz w:val="24"/>
                <w:szCs w:val="24"/>
              </w:rPr>
              <w:t>Условно готов -9%</w:t>
            </w:r>
          </w:p>
        </w:tc>
      </w:tr>
      <w:tr w14:paraId="64E14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04" w:type="dxa"/>
          </w:tcPr>
          <w:p w14:paraId="3575932D">
            <w:pPr>
              <w:jc w:val="center"/>
              <w:rPr>
                <w:rFonts w:ascii="Times New Roman" w:hAnsi="Times New Roman" w:eastAsia="Times New Roman" w:cs="Times New Roman"/>
                <w:kern w:val="36"/>
                <w:sz w:val="24"/>
                <w:szCs w:val="24"/>
              </w:rPr>
            </w:pPr>
            <w:r>
              <w:rPr>
                <w:rFonts w:ascii="Times New Roman" w:hAnsi="Times New Roman" w:eastAsia="Times New Roman" w:cs="Times New Roman"/>
                <w:kern w:val="36"/>
                <w:sz w:val="24"/>
                <w:szCs w:val="24"/>
              </w:rPr>
              <w:t>Не готов-0</w:t>
            </w:r>
          </w:p>
        </w:tc>
      </w:tr>
    </w:tbl>
    <w:p w14:paraId="10CC8FC3">
      <w:pPr>
        <w:ind w:left="-426"/>
        <w:jc w:val="center"/>
        <w:rPr>
          <w:rFonts w:ascii="Times New Roman" w:hAnsi="Times New Roman" w:cs="Times New Roman"/>
          <w:b/>
          <w:i/>
          <w:sz w:val="24"/>
          <w:szCs w:val="24"/>
        </w:rPr>
      </w:pPr>
    </w:p>
    <w:p w14:paraId="39152AA2">
      <w:pPr>
        <w:jc w:val="center"/>
        <w:rPr>
          <w:rFonts w:ascii="Times New Roman" w:hAnsi="Times New Roman" w:cs="Times New Roman"/>
          <w:sz w:val="24"/>
          <w:szCs w:val="24"/>
        </w:rPr>
      </w:pPr>
    </w:p>
    <w:p w14:paraId="0D8DDC03">
      <w:pPr>
        <w:jc w:val="center"/>
        <w:rPr>
          <w:rFonts w:ascii="Times New Roman" w:hAnsi="Times New Roman" w:cs="Times New Roman"/>
          <w:sz w:val="24"/>
          <w:szCs w:val="24"/>
        </w:rPr>
      </w:pPr>
    </w:p>
    <w:p w14:paraId="120E45B6">
      <w:pPr>
        <w:jc w:val="center"/>
        <w:rPr>
          <w:rFonts w:ascii="Times New Roman" w:hAnsi="Times New Roman" w:cs="Times New Roman"/>
          <w:sz w:val="24"/>
          <w:szCs w:val="24"/>
        </w:rPr>
      </w:pPr>
    </w:p>
    <w:p w14:paraId="724017FA">
      <w:pPr>
        <w:jc w:val="center"/>
        <w:rPr>
          <w:rFonts w:ascii="Times New Roman" w:hAnsi="Times New Roman" w:cs="Times New Roman"/>
          <w:sz w:val="24"/>
          <w:szCs w:val="24"/>
        </w:rPr>
      </w:pPr>
    </w:p>
    <w:p w14:paraId="786D2FEA">
      <w:pPr>
        <w:jc w:val="center"/>
        <w:rPr>
          <w:rFonts w:ascii="Times New Roman" w:hAnsi="Times New Roman" w:cs="Times New Roman"/>
          <w:sz w:val="24"/>
          <w:szCs w:val="24"/>
        </w:rPr>
      </w:pPr>
    </w:p>
    <w:p w14:paraId="345F508B">
      <w:pPr>
        <w:jc w:val="center"/>
        <w:rPr>
          <w:rFonts w:ascii="Times New Roman" w:hAnsi="Times New Roman" w:cs="Times New Roman"/>
          <w:sz w:val="24"/>
          <w:szCs w:val="24"/>
        </w:rPr>
      </w:pPr>
    </w:p>
    <w:p w14:paraId="5E588996">
      <w:pPr>
        <w:jc w:val="both"/>
        <w:rPr>
          <w:rFonts w:ascii="Times New Roman" w:hAnsi="Times New Roman" w:cs="Times New Roman"/>
          <w:sz w:val="24"/>
          <w:szCs w:val="24"/>
          <w:lang w:val="ru-RU"/>
        </w:rPr>
      </w:pPr>
      <w:r>
        <w:rPr>
          <w:rFonts w:ascii="Times New Roman" w:hAnsi="Times New Roman" w:cs="Times New Roman"/>
          <w:sz w:val="24"/>
          <w:szCs w:val="24"/>
          <w:lang w:val="ru-RU"/>
        </w:rPr>
        <w:t>По таблице видим стабильность физической подготовленности детей.</w:t>
      </w:r>
    </w:p>
    <w:p w14:paraId="53A65E86">
      <w:pPr>
        <w:autoSpaceDE w:val="0"/>
        <w:autoSpaceDN w:val="0"/>
        <w:adjustRightInd w:val="0"/>
        <w:ind w:firstLine="482" w:firstLineChars="20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   На совещаниях при заведующей ДОУ, с педагогами рассматривались направления оздоровительной работы с дошкольниками и укрепления здоровья детей. На повестке дня рассматривались вопросы: выполнения мероприятий сандезрежима в период карантина; профилактика ОРВИ и гриппа в ДОУ в период эпидемиологического неблагополучия населения; охрана жизни и здоровья детей в зимний период. </w:t>
      </w:r>
    </w:p>
    <w:p w14:paraId="31CB0B2B">
      <w:pPr>
        <w:autoSpaceDE w:val="0"/>
        <w:autoSpaceDN w:val="0"/>
        <w:adjustRightInd w:val="0"/>
        <w:ind w:firstLine="480" w:firstLineChars="2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Пристальное внимание было уделено  охране жизни и здоровья детей, соблюдению санитарно-гигиенических норм и требований, организации физкультурно-оздоровительной работы, организации питания и соблюдению питьевого режима, организации  физкультурных занятий в помещении ДОУ и на свежем воздухе, организации гимнастики после сна и закаливающих мероприятий, соответствию маркировки групповой мебели антропометрии детей, санитарно-просветительской работе среди родителей, изучению показателей заболеваемости детей и сотрудников.</w:t>
      </w:r>
    </w:p>
    <w:p w14:paraId="675BA01A">
      <w:pPr>
        <w:autoSpaceDE w:val="0"/>
        <w:autoSpaceDN w:val="0"/>
        <w:adjustRightInd w:val="0"/>
        <w:ind w:firstLine="480" w:firstLineChars="2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Данный комплекс мероприятий положительно отразился на решении главной задачи: обеспечение сохранения и укрепления здоровья дошкольников, используя здоровьесберегающие технологии.</w:t>
      </w:r>
    </w:p>
    <w:p w14:paraId="5E608B40">
      <w:pPr>
        <w:tabs>
          <w:tab w:val="left" w:pos="1455"/>
        </w:tabs>
        <w:ind w:firstLine="480" w:firstLineChars="2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Таким образом, систематическая, планомерная, целенаправленная деятельность всего коллектива помогла добиться определенных результатов таких, как сформированность у детей ценностного отношения к собственному здоровью, проявлению интересов к оздоровительным и закаливающим мероприятиям. Благодаря приведению в систему работы по охране жизни и здоровья в течение года не отмечено вспышек инфекционных заболеваний. </w:t>
      </w:r>
    </w:p>
    <w:p w14:paraId="14B16B3F">
      <w:pPr>
        <w:autoSpaceDE w:val="0"/>
        <w:autoSpaceDN w:val="0"/>
        <w:adjustRightInd w:val="0"/>
        <w:ind w:right="5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Возрастные и физиологические параметры у детей соответствуют норме.  </w:t>
      </w:r>
    </w:p>
    <w:p w14:paraId="454CBFDC">
      <w:pPr>
        <w:autoSpaceDE w:val="0"/>
        <w:autoSpaceDN w:val="0"/>
        <w:adjustRightInd w:val="0"/>
        <w:ind w:right="5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Необходимо продолжать систематическую работу над укреплением здоровья детей, т.к. низкая заболеваемость и высокая посещаемость - залог положительной динамики развития всего детского сада. Здоровые воспитанники, регулярно посещающие ДОУ, участвующие во всех режимных моментах и процессах детского сада, показывают высокую результативность в ходе диагностики по всем разделам программы. Это позволяет прогнозировать их успешность в школьном обучении, что является базовой задачей любой образовательной организации.</w:t>
      </w:r>
    </w:p>
    <w:p w14:paraId="2E813E10">
      <w:pPr>
        <w:contextualSpacing/>
        <w:jc w:val="center"/>
        <w:rPr>
          <w:rFonts w:ascii="Times New Roman" w:hAnsi="Times New Roman" w:cs="Times New Roman"/>
          <w:b/>
          <w:bCs/>
          <w:sz w:val="24"/>
          <w:szCs w:val="24"/>
          <w:lang w:val="ru-RU"/>
        </w:rPr>
      </w:pPr>
      <w:r>
        <w:rPr>
          <w:rFonts w:ascii="Times New Roman" w:hAnsi="Times New Roman" w:cs="Times New Roman"/>
          <w:sz w:val="24"/>
          <w:szCs w:val="24"/>
          <w:lang w:val="ru-RU"/>
        </w:rPr>
        <w:t xml:space="preserve"> </w:t>
      </w:r>
      <w:r>
        <w:rPr>
          <w:rFonts w:ascii="Times New Roman" w:hAnsi="Times New Roman" w:cs="Times New Roman"/>
          <w:b/>
          <w:bCs/>
          <w:sz w:val="24"/>
          <w:szCs w:val="24"/>
          <w:lang w:val="ru-RU"/>
        </w:rPr>
        <w:t>Адаптация</w:t>
      </w:r>
    </w:p>
    <w:p w14:paraId="54165176">
      <w:pPr>
        <w:jc w:val="both"/>
        <w:rPr>
          <w:lang w:val="ru-RU"/>
        </w:rPr>
      </w:pPr>
      <w:r>
        <w:rPr>
          <w:rFonts w:ascii="Times New Roman" w:hAnsi="Times New Roman" w:eastAsia="SimSun" w:cs="Times New Roman"/>
          <w:color w:val="000000"/>
          <w:sz w:val="24"/>
          <w:szCs w:val="24"/>
          <w:lang w:val="ru-RU" w:bidi="ar"/>
        </w:rPr>
        <w:t>Большое внимание в 2024-2025 учебном году было уделено работе с детьми 1,5-3 лет, в частности, проблемам адаптации детей в детском саду, созданию наиболее благоприятной обстановки для самых маленьких воспитанников с целью сохранения и укрепления здоровья детей. Работа проводилась с родителями с целью привлечения их к решению поставленной задачи.</w:t>
      </w:r>
    </w:p>
    <w:p w14:paraId="3006906B">
      <w:pPr>
        <w:pStyle w:val="7"/>
        <w:ind w:firstLine="1320" w:firstLineChars="550"/>
        <w:rPr>
          <w:rFonts w:ascii="Times New Roman" w:hAnsi="Times New Roman" w:cs="Times New Roman"/>
        </w:rPr>
      </w:pPr>
      <w:r>
        <w:rPr>
          <w:rFonts w:ascii="Times New Roman" w:hAnsi="Times New Roman" w:cs="Times New Roman"/>
          <w:lang w:val="ru-RU"/>
        </w:rPr>
        <w:t xml:space="preserve">Адаптация – это не только процесс привыкания ребенка к дошкольному учреждению на первых порах, но и выработка умений и навыков в повседневной жизни. </w:t>
      </w:r>
      <w:r>
        <w:rPr>
          <w:rFonts w:ascii="Times New Roman" w:hAnsi="Times New Roman" w:cs="Times New Roman"/>
        </w:rPr>
        <w:t>Длительность периода адаптации зависит от многих причин:</w:t>
      </w:r>
    </w:p>
    <w:p w14:paraId="2D7E93E5">
      <w:pPr>
        <w:pStyle w:val="7"/>
        <w:numPr>
          <w:ilvl w:val="0"/>
          <w:numId w:val="19"/>
        </w:numPr>
        <w:rPr>
          <w:rFonts w:ascii="Times New Roman" w:hAnsi="Times New Roman" w:cs="Times New Roman"/>
          <w:lang w:val="ru-RU"/>
        </w:rPr>
      </w:pPr>
      <w:r>
        <w:rPr>
          <w:rFonts w:ascii="Times New Roman" w:hAnsi="Times New Roman" w:cs="Times New Roman"/>
          <w:lang w:val="ru-RU"/>
        </w:rPr>
        <w:t>от особенностей высшей нервной деятельности и возраста ребенка;</w:t>
      </w:r>
    </w:p>
    <w:p w14:paraId="02588A22">
      <w:pPr>
        <w:pStyle w:val="7"/>
        <w:numPr>
          <w:ilvl w:val="0"/>
          <w:numId w:val="19"/>
        </w:numPr>
        <w:rPr>
          <w:rFonts w:ascii="Times New Roman" w:hAnsi="Times New Roman" w:cs="Times New Roman"/>
          <w:lang w:val="ru-RU"/>
        </w:rPr>
      </w:pPr>
      <w:r>
        <w:rPr>
          <w:rFonts w:ascii="Times New Roman" w:hAnsi="Times New Roman" w:cs="Times New Roman"/>
          <w:lang w:val="ru-RU"/>
        </w:rPr>
        <w:t>от наличия или отсутствия предшествующей тренировки его нервной системы;</w:t>
      </w:r>
    </w:p>
    <w:p w14:paraId="26931D16">
      <w:pPr>
        <w:pStyle w:val="7"/>
        <w:numPr>
          <w:ilvl w:val="0"/>
          <w:numId w:val="19"/>
        </w:numPr>
        <w:rPr>
          <w:rFonts w:ascii="Times New Roman" w:hAnsi="Times New Roman" w:cs="Times New Roman"/>
        </w:rPr>
      </w:pPr>
      <w:r>
        <w:rPr>
          <w:rFonts w:ascii="Times New Roman" w:hAnsi="Times New Roman" w:cs="Times New Roman"/>
        </w:rPr>
        <w:t>от состояния здоровья;</w:t>
      </w:r>
    </w:p>
    <w:p w14:paraId="54CA64EF">
      <w:pPr>
        <w:pStyle w:val="7"/>
        <w:numPr>
          <w:ilvl w:val="0"/>
          <w:numId w:val="19"/>
        </w:numPr>
        <w:rPr>
          <w:rFonts w:ascii="Times New Roman" w:hAnsi="Times New Roman" w:cs="Times New Roman"/>
          <w:lang w:val="ru-RU"/>
        </w:rPr>
      </w:pPr>
      <w:r>
        <w:rPr>
          <w:rFonts w:ascii="Times New Roman" w:hAnsi="Times New Roman" w:cs="Times New Roman"/>
          <w:lang w:val="ru-RU"/>
        </w:rPr>
        <w:t>от резкого контраста между обстановкой, в которой ребенок привык находиться дома и той, в которой находится в дошкольном учреждении;</w:t>
      </w:r>
    </w:p>
    <w:p w14:paraId="744282A1">
      <w:pPr>
        <w:pStyle w:val="7"/>
        <w:numPr>
          <w:ilvl w:val="0"/>
          <w:numId w:val="19"/>
        </w:numPr>
        <w:rPr>
          <w:rFonts w:ascii="Times New Roman" w:hAnsi="Times New Roman" w:cs="Times New Roman"/>
          <w:lang w:val="ru-RU"/>
        </w:rPr>
      </w:pPr>
      <w:r>
        <w:rPr>
          <w:rFonts w:ascii="Times New Roman" w:hAnsi="Times New Roman" w:cs="Times New Roman"/>
          <w:lang w:val="ru-RU"/>
        </w:rPr>
        <w:t>от разницы в методах воспитания.</w:t>
      </w:r>
    </w:p>
    <w:p w14:paraId="0DDC401E">
      <w:pPr>
        <w:pStyle w:val="7"/>
        <w:ind w:firstLine="851"/>
        <w:rPr>
          <w:rFonts w:ascii="Times New Roman" w:hAnsi="Times New Roman" w:cs="Times New Roman"/>
          <w:lang w:val="ru-RU"/>
        </w:rPr>
      </w:pPr>
      <w:r>
        <w:rPr>
          <w:rFonts w:ascii="Times New Roman" w:hAnsi="Times New Roman" w:cs="Times New Roman"/>
          <w:lang w:val="ru-RU"/>
        </w:rPr>
        <w:t>На данный учебный год приняли 1 ясельную (раннего возраста) группу № 8 (1,6-2 года), 2 первые младшие групп № 5, 6 (с 2-3 лет). С новыми родителями в мае провели Родительский всеобуч. Просвещение родителей по ознакомлению с ДОУ, с распорядком и правилами посещения дошкольного учреждения, со специалистами ДОУ, где каждый ознакомил со своей деятельностью и требованиями.</w:t>
      </w:r>
    </w:p>
    <w:p w14:paraId="354D3DED">
      <w:pPr>
        <w:pStyle w:val="7"/>
        <w:ind w:firstLine="851"/>
        <w:rPr>
          <w:rFonts w:ascii="Times New Roman" w:hAnsi="Times New Roman" w:cs="Times New Roman"/>
          <w:lang w:val="ru-RU"/>
        </w:rPr>
      </w:pPr>
      <w:r>
        <w:rPr>
          <w:rFonts w:ascii="Times New Roman" w:hAnsi="Times New Roman" w:cs="Times New Roman"/>
          <w:lang w:val="ru-RU"/>
        </w:rPr>
        <w:t>Организационная работа в адаптационный период:</w:t>
      </w:r>
    </w:p>
    <w:p w14:paraId="4F3AD856">
      <w:pPr>
        <w:pStyle w:val="7"/>
        <w:numPr>
          <w:ilvl w:val="0"/>
          <w:numId w:val="20"/>
        </w:numPr>
        <w:ind w:left="0" w:firstLine="0"/>
        <w:rPr>
          <w:rFonts w:ascii="Times New Roman" w:hAnsi="Times New Roman" w:cs="Times New Roman"/>
          <w:lang w:val="ru-RU"/>
        </w:rPr>
      </w:pPr>
      <w:r>
        <w:rPr>
          <w:rFonts w:ascii="Times New Roman" w:hAnsi="Times New Roman" w:cs="Times New Roman"/>
          <w:lang w:val="ru-RU"/>
        </w:rPr>
        <w:t xml:space="preserve">Родители воспитанников ознакомлены с программой адаптации детей. </w:t>
      </w:r>
    </w:p>
    <w:p w14:paraId="3E59AB72">
      <w:pPr>
        <w:pStyle w:val="7"/>
        <w:numPr>
          <w:ilvl w:val="0"/>
          <w:numId w:val="20"/>
        </w:numPr>
        <w:ind w:left="0" w:firstLine="0"/>
        <w:rPr>
          <w:rFonts w:ascii="Times New Roman" w:hAnsi="Times New Roman" w:cs="Times New Roman"/>
          <w:lang w:val="ru-RU"/>
        </w:rPr>
      </w:pPr>
      <w:r>
        <w:rPr>
          <w:rFonts w:ascii="Times New Roman" w:hAnsi="Times New Roman" w:cs="Times New Roman"/>
          <w:lang w:val="ru-RU"/>
        </w:rPr>
        <w:t>Проводится большая разъяснительная работа с родителями, применяется щадящий режим, дети в течение 2-х недель привыкали к режиму детского сада, охотно шли в группу к воспитателю, у них наблюдался спокойный сон и жизнерадостное настроение.</w:t>
      </w:r>
    </w:p>
    <w:p w14:paraId="693FF2D2">
      <w:pPr>
        <w:pStyle w:val="7"/>
        <w:numPr>
          <w:ilvl w:val="0"/>
          <w:numId w:val="20"/>
        </w:numPr>
        <w:ind w:left="0" w:firstLine="0"/>
        <w:rPr>
          <w:rFonts w:ascii="Times New Roman" w:hAnsi="Times New Roman" w:cs="Times New Roman"/>
          <w:lang w:val="ru-RU"/>
        </w:rPr>
      </w:pPr>
      <w:r>
        <w:rPr>
          <w:rFonts w:ascii="Times New Roman" w:hAnsi="Times New Roman" w:cs="Times New Roman"/>
          <w:lang w:val="ru-RU"/>
        </w:rPr>
        <w:t xml:space="preserve">Приём новых воспитанников организуется по отдельному плану начиная с   августа, когда меньше распространены простудные и инфекционные заболевания. </w:t>
      </w:r>
    </w:p>
    <w:p w14:paraId="5CEFCC63">
      <w:pPr>
        <w:pStyle w:val="7"/>
        <w:numPr>
          <w:ilvl w:val="0"/>
          <w:numId w:val="20"/>
        </w:numPr>
        <w:ind w:left="0" w:firstLine="0"/>
        <w:rPr>
          <w:rFonts w:ascii="Times New Roman" w:hAnsi="Times New Roman" w:cs="Times New Roman"/>
          <w:lang w:val="ru-RU"/>
        </w:rPr>
      </w:pPr>
      <w:r>
        <w:rPr>
          <w:rFonts w:ascii="Times New Roman" w:hAnsi="Times New Roman" w:cs="Times New Roman"/>
          <w:lang w:val="ru-RU"/>
        </w:rPr>
        <w:t>Педагоги стимулировали интерес детей к познавательным занятиям, на прогулке соблюдался активный двигательный режим, обучали навыкам соблюдения санитарно-гигиенических норм.</w:t>
      </w:r>
    </w:p>
    <w:p w14:paraId="4D090CF4">
      <w:pPr>
        <w:ind w:left="142"/>
        <w:jc w:val="both"/>
        <w:rPr>
          <w:rFonts w:ascii="Times New Roman" w:hAnsi="Times New Roman" w:cs="Times New Roman"/>
          <w:i/>
          <w:sz w:val="24"/>
          <w:szCs w:val="24"/>
          <w:lang w:val="ru-RU"/>
        </w:rPr>
      </w:pPr>
      <w:r>
        <w:rPr>
          <w:rFonts w:ascii="Times New Roman" w:hAnsi="Times New Roman" w:cs="Times New Roman"/>
          <w:i/>
          <w:sz w:val="24"/>
          <w:szCs w:val="24"/>
          <w:lang w:val="ru-RU"/>
        </w:rPr>
        <w:t>Итоги адаптации:</w:t>
      </w:r>
    </w:p>
    <w:p w14:paraId="5A5C2E0C">
      <w:pPr>
        <w:jc w:val="both"/>
        <w:rPr>
          <w:rStyle w:val="4"/>
          <w:rFonts w:ascii="Times New Roman" w:hAnsi="Times New Roman"/>
          <w:bCs/>
          <w:i w:val="0"/>
          <w:sz w:val="24"/>
          <w:szCs w:val="24"/>
          <w:lang w:val="ru-RU"/>
        </w:rPr>
      </w:pPr>
      <w:r>
        <w:rPr>
          <w:rStyle w:val="4"/>
          <w:rFonts w:ascii="Times New Roman" w:hAnsi="Times New Roman"/>
          <w:i w:val="0"/>
          <w:sz w:val="24"/>
          <w:szCs w:val="24"/>
          <w:lang w:val="ru-RU"/>
        </w:rPr>
        <w:t>Системная работа всех специалистов ДОУ позволила добиться следующих результатов:</w:t>
      </w:r>
    </w:p>
    <w:p w14:paraId="43A5672E">
      <w:pPr>
        <w:pStyle w:val="14"/>
        <w:numPr>
          <w:ilvl w:val="0"/>
          <w:numId w:val="21"/>
        </w:numPr>
        <w:contextualSpacing/>
        <w:rPr>
          <w:rFonts w:ascii="Times New Roman" w:hAnsi="Times New Roman" w:cs="Times New Roman"/>
          <w:sz w:val="24"/>
          <w:szCs w:val="24"/>
          <w:lang w:val="ru-RU"/>
        </w:rPr>
      </w:pPr>
      <w:r>
        <w:rPr>
          <w:rFonts w:ascii="Times New Roman" w:hAnsi="Times New Roman" w:cs="Times New Roman"/>
          <w:sz w:val="24"/>
          <w:szCs w:val="24"/>
          <w:lang w:val="ru-RU"/>
        </w:rPr>
        <w:t>безболезненная адаптация ребенка к ДОУ, сохранение чувства защищенности и доверия, сокращение срока адаптации к условиям ДОУ;</w:t>
      </w:r>
    </w:p>
    <w:p w14:paraId="14583077">
      <w:pPr>
        <w:pStyle w:val="14"/>
        <w:numPr>
          <w:ilvl w:val="0"/>
          <w:numId w:val="21"/>
        </w:numPr>
        <w:contextualSpacing/>
        <w:rPr>
          <w:rFonts w:ascii="Times New Roman" w:hAnsi="Times New Roman" w:cs="Times New Roman"/>
          <w:sz w:val="24"/>
          <w:szCs w:val="24"/>
          <w:lang w:val="ru-RU"/>
        </w:rPr>
      </w:pPr>
      <w:r>
        <w:rPr>
          <w:rFonts w:ascii="Times New Roman" w:hAnsi="Times New Roman" w:cs="Times New Roman"/>
          <w:sz w:val="24"/>
          <w:szCs w:val="24"/>
          <w:lang w:val="ru-RU"/>
        </w:rPr>
        <w:t>позитивное развитие отношений в детском коллективе;</w:t>
      </w:r>
    </w:p>
    <w:p w14:paraId="12F51DBF">
      <w:pPr>
        <w:pStyle w:val="14"/>
        <w:numPr>
          <w:ilvl w:val="0"/>
          <w:numId w:val="21"/>
        </w:numPr>
        <w:contextualSpacing/>
        <w:rPr>
          <w:rFonts w:ascii="Times New Roman" w:hAnsi="Times New Roman" w:cs="Times New Roman"/>
          <w:sz w:val="24"/>
          <w:szCs w:val="24"/>
          <w:lang w:val="ru-RU"/>
        </w:rPr>
      </w:pPr>
      <w:r>
        <w:rPr>
          <w:rFonts w:ascii="Times New Roman" w:hAnsi="Times New Roman" w:cs="Times New Roman"/>
          <w:sz w:val="24"/>
          <w:szCs w:val="24"/>
          <w:lang w:val="ru-RU"/>
        </w:rPr>
        <w:t>повышение компетентности педагогов и родителей по вопросам адаптации, воспитания и развития детей;</w:t>
      </w:r>
    </w:p>
    <w:p w14:paraId="74BFBB9C">
      <w:pPr>
        <w:pStyle w:val="14"/>
        <w:numPr>
          <w:ilvl w:val="0"/>
          <w:numId w:val="21"/>
        </w:numPr>
        <w:contextualSpacing/>
        <w:rPr>
          <w:rFonts w:ascii="Times New Roman" w:hAnsi="Times New Roman" w:cs="Times New Roman"/>
          <w:sz w:val="24"/>
          <w:szCs w:val="24"/>
          <w:lang w:val="ru-RU"/>
        </w:rPr>
      </w:pPr>
      <w:r>
        <w:rPr>
          <w:rFonts w:ascii="Times New Roman" w:hAnsi="Times New Roman" w:cs="Times New Roman"/>
          <w:sz w:val="24"/>
          <w:szCs w:val="24"/>
          <w:lang w:val="ru-RU"/>
        </w:rPr>
        <w:t>снижение уровня заболеваемости у детей в адаптационный период;</w:t>
      </w:r>
    </w:p>
    <w:p w14:paraId="5D38DBEF">
      <w:pPr>
        <w:pStyle w:val="14"/>
        <w:numPr>
          <w:ilvl w:val="0"/>
          <w:numId w:val="21"/>
        </w:numPr>
        <w:contextualSpacing/>
        <w:rPr>
          <w:rFonts w:ascii="Times New Roman" w:hAnsi="Times New Roman" w:cs="Times New Roman"/>
          <w:sz w:val="24"/>
          <w:szCs w:val="24"/>
          <w:lang w:val="ru-RU"/>
        </w:rPr>
      </w:pPr>
      <w:r>
        <w:rPr>
          <w:rFonts w:ascii="Times New Roman" w:hAnsi="Times New Roman" w:cs="Times New Roman"/>
          <w:sz w:val="24"/>
          <w:szCs w:val="24"/>
          <w:lang w:val="ru-RU"/>
        </w:rPr>
        <w:t>вовлечение родителей в жизнедеятельность ДОУ и установление партнерских отношений с семьями воспитанников;</w:t>
      </w:r>
    </w:p>
    <w:p w14:paraId="31218A68">
      <w:pPr>
        <w:pStyle w:val="14"/>
        <w:numPr>
          <w:ilvl w:val="0"/>
          <w:numId w:val="21"/>
        </w:numPr>
        <w:contextualSpacing/>
        <w:rPr>
          <w:rFonts w:ascii="Times New Roman" w:hAnsi="Times New Roman" w:cs="Times New Roman"/>
          <w:sz w:val="24"/>
          <w:szCs w:val="24"/>
          <w:lang w:val="ru-RU"/>
        </w:rPr>
      </w:pPr>
      <w:r>
        <w:rPr>
          <w:rFonts w:ascii="Times New Roman" w:hAnsi="Times New Roman" w:cs="Times New Roman"/>
          <w:sz w:val="24"/>
          <w:szCs w:val="24"/>
          <w:lang w:val="ru-RU"/>
        </w:rPr>
        <w:t>активное участие родителей в деятельности детского сада</w:t>
      </w:r>
    </w:p>
    <w:p w14:paraId="753E8C77">
      <w:pPr>
        <w:pStyle w:val="14"/>
        <w:numPr>
          <w:ilvl w:val="0"/>
          <w:numId w:val="21"/>
        </w:numPr>
        <w:contextualSpacing/>
        <w:rPr>
          <w:rFonts w:ascii="Times New Roman" w:hAnsi="Times New Roman" w:cs="Times New Roman"/>
          <w:i/>
          <w:sz w:val="24"/>
          <w:szCs w:val="24"/>
          <w:lang w:val="ru-RU"/>
        </w:rPr>
      </w:pPr>
      <w:r>
        <w:rPr>
          <w:rFonts w:ascii="Times New Roman" w:hAnsi="Times New Roman" w:cs="Times New Roman"/>
          <w:sz w:val="24"/>
          <w:szCs w:val="24"/>
          <w:lang w:val="ru-RU"/>
        </w:rPr>
        <w:t>формирование у воспитанников положительных ассоциаций, связанных с ДОУ.</w:t>
      </w:r>
    </w:p>
    <w:p w14:paraId="7EF24876">
      <w:pPr>
        <w:tabs>
          <w:tab w:val="left" w:pos="-142"/>
        </w:tabs>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lang w:val="ru-RU"/>
        </w:rPr>
        <w:tab/>
      </w:r>
      <w:r>
        <w:rPr>
          <w:rFonts w:ascii="Times New Roman" w:hAnsi="Times New Roman" w:cs="Times New Roman"/>
          <w:sz w:val="24"/>
          <w:szCs w:val="24"/>
          <w:lang w:val="ru-RU"/>
        </w:rPr>
        <w:t xml:space="preserve">На начало декабря 2025 года  52  ребенка прошли адаптацию. Из них у 41 детей – 79 % детей имели легкую степень адаптации к дошкольному учреждению, т.е. эти дети почти не болели, быстро приспособились к коллективу, режиму дня и порядку детского сада. У этих  детей   преобладало устойчиво - спокойное эмоциональное состояние, они активно контактировали  с взрослыми и сверстниками.  Средняя  степень адаптации наблюдалась у  11  детей - 21 %.  Детей с тяжелой  формой адаптации не было. Некоторые трудности с адаптацией возникли у часто болеющих детей и детей, чьи родители «затягивали» ритуал расставания, были непоследовательны в своих действиях, тревожны (Габидуллин Самир, Султанова Мира, Тихомиров Роберт - из 5 группы; Фахуртдинов Адиль, Гараев Марсель, Гиниатуллина Камилла  -  из 6 группы, Курбатов Мирон и Хисматуллина Самира из 8 группы).  Связано это еще с  неподготовленностью к режимным моментам детского сада, отсутствие единства требований в воспитании ребенка, гиперопекой со стороны родителей, пропуски во время адаптационного периода. С такими родителями велась индивидуальная работа, они были приглашены на индивидуальные консультации и беседы. С   родителями этих детей и воспитателями групп, проводилась разъяснительная работа, давались рекомендации по повышению уровня положительной установки на пребывание в ДОУ, по облегчению процесса адаптации. </w:t>
      </w:r>
      <w:r>
        <w:rPr>
          <w:rFonts w:ascii="Times New Roman" w:hAnsi="Times New Roman" w:cs="Times New Roman"/>
          <w:sz w:val="24"/>
          <w:szCs w:val="24"/>
        </w:rPr>
        <w:t xml:space="preserve">Результаты работы оказались положительными, трудности адаптации были преодолены. </w:t>
      </w:r>
    </w:p>
    <w:tbl>
      <w:tblPr>
        <w:tblStyle w:val="3"/>
        <w:tblpPr w:leftFromText="180" w:rightFromText="180" w:vertAnchor="text" w:horzAnchor="page" w:tblpX="1311" w:tblpY="27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8"/>
        <w:gridCol w:w="992"/>
        <w:gridCol w:w="958"/>
      </w:tblGrid>
      <w:tr w14:paraId="2EB7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3828" w:type="dxa"/>
            <w:tcBorders>
              <w:top w:val="single" w:color="auto" w:sz="4" w:space="0"/>
              <w:left w:val="single" w:color="auto" w:sz="4" w:space="0"/>
              <w:bottom w:val="single" w:color="auto" w:sz="4" w:space="0"/>
              <w:right w:val="single" w:color="auto" w:sz="4" w:space="0"/>
            </w:tcBorders>
          </w:tcPr>
          <w:p w14:paraId="781A64CD">
            <w:pPr>
              <w:tabs>
                <w:tab w:val="left" w:pos="-142"/>
              </w:tabs>
              <w:jc w:val="both"/>
              <w:rPr>
                <w:rFonts w:ascii="Times New Roman" w:hAnsi="Times New Roman" w:cs="Times New Roman"/>
                <w:sz w:val="24"/>
                <w:szCs w:val="24"/>
              </w:rPr>
            </w:pPr>
          </w:p>
        </w:tc>
        <w:tc>
          <w:tcPr>
            <w:tcW w:w="1950" w:type="dxa"/>
            <w:gridSpan w:val="2"/>
            <w:tcBorders>
              <w:top w:val="single" w:color="auto" w:sz="4" w:space="0"/>
              <w:left w:val="single" w:color="auto" w:sz="4" w:space="0"/>
              <w:bottom w:val="single" w:color="auto" w:sz="4" w:space="0"/>
              <w:right w:val="single" w:color="auto" w:sz="4" w:space="0"/>
            </w:tcBorders>
          </w:tcPr>
          <w:p w14:paraId="4ECF178F">
            <w:pPr>
              <w:pStyle w:val="20"/>
              <w:jc w:val="center"/>
              <w:rPr>
                <w:rFonts w:ascii="Times New Roman" w:hAnsi="Times New Roman"/>
                <w:sz w:val="24"/>
                <w:szCs w:val="24"/>
              </w:rPr>
            </w:pPr>
            <w:r>
              <w:rPr>
                <w:rFonts w:ascii="Times New Roman" w:hAnsi="Times New Roman"/>
                <w:sz w:val="24"/>
                <w:szCs w:val="24"/>
              </w:rPr>
              <w:t>2024- 2025 учебный год</w:t>
            </w:r>
          </w:p>
        </w:tc>
      </w:tr>
      <w:tr w14:paraId="7E737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3828" w:type="dxa"/>
            <w:tcBorders>
              <w:top w:val="single" w:color="auto" w:sz="4" w:space="0"/>
              <w:left w:val="single" w:color="auto" w:sz="4" w:space="0"/>
              <w:bottom w:val="single" w:color="auto" w:sz="4" w:space="0"/>
              <w:right w:val="single" w:color="auto" w:sz="4" w:space="0"/>
            </w:tcBorders>
          </w:tcPr>
          <w:p w14:paraId="5FC7742A">
            <w:pPr>
              <w:tabs>
                <w:tab w:val="left" w:pos="-142"/>
              </w:tabs>
              <w:jc w:val="both"/>
              <w:rPr>
                <w:rFonts w:ascii="Times New Roman" w:hAnsi="Times New Roman" w:cs="Times New Roman"/>
                <w:sz w:val="24"/>
                <w:szCs w:val="24"/>
              </w:rPr>
            </w:pPr>
          </w:p>
        </w:tc>
        <w:tc>
          <w:tcPr>
            <w:tcW w:w="1950" w:type="dxa"/>
            <w:gridSpan w:val="2"/>
            <w:tcBorders>
              <w:top w:val="single" w:color="auto" w:sz="4" w:space="0"/>
              <w:left w:val="single" w:color="auto" w:sz="4" w:space="0"/>
              <w:bottom w:val="single" w:color="auto" w:sz="4" w:space="0"/>
              <w:right w:val="single" w:color="auto" w:sz="4" w:space="0"/>
            </w:tcBorders>
          </w:tcPr>
          <w:p w14:paraId="5F591AD8">
            <w:pPr>
              <w:pStyle w:val="20"/>
              <w:jc w:val="center"/>
              <w:rPr>
                <w:rFonts w:ascii="Times New Roman" w:hAnsi="Times New Roman"/>
                <w:sz w:val="24"/>
                <w:szCs w:val="24"/>
              </w:rPr>
            </w:pPr>
          </w:p>
        </w:tc>
      </w:tr>
      <w:tr w14:paraId="35C55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3828" w:type="dxa"/>
            <w:tcBorders>
              <w:top w:val="single" w:color="auto" w:sz="4" w:space="0"/>
              <w:left w:val="single" w:color="auto" w:sz="4" w:space="0"/>
              <w:bottom w:val="single" w:color="auto" w:sz="4" w:space="0"/>
              <w:right w:val="single" w:color="auto" w:sz="4" w:space="0"/>
            </w:tcBorders>
          </w:tcPr>
          <w:p w14:paraId="4D416299">
            <w:pPr>
              <w:tabs>
                <w:tab w:val="left" w:pos="-142"/>
              </w:tabs>
              <w:jc w:val="both"/>
              <w:rPr>
                <w:rFonts w:ascii="Times New Roman" w:hAnsi="Times New Roman" w:cs="Times New Roman"/>
                <w:sz w:val="24"/>
                <w:szCs w:val="24"/>
              </w:rPr>
            </w:pPr>
          </w:p>
        </w:tc>
        <w:tc>
          <w:tcPr>
            <w:tcW w:w="992" w:type="dxa"/>
            <w:tcBorders>
              <w:top w:val="single" w:color="auto" w:sz="4" w:space="0"/>
              <w:left w:val="single" w:color="auto" w:sz="4" w:space="0"/>
              <w:bottom w:val="single" w:color="auto" w:sz="4" w:space="0"/>
              <w:right w:val="single" w:color="auto" w:sz="4" w:space="0"/>
            </w:tcBorders>
          </w:tcPr>
          <w:p w14:paraId="75F0C38A">
            <w:pPr>
              <w:tabs>
                <w:tab w:val="left" w:pos="-142"/>
              </w:tabs>
              <w:rPr>
                <w:rFonts w:ascii="Times New Roman" w:hAnsi="Times New Roman" w:cs="Times New Roman"/>
                <w:sz w:val="24"/>
                <w:szCs w:val="24"/>
              </w:rPr>
            </w:pPr>
            <w:r>
              <w:rPr>
                <w:rFonts w:ascii="Times New Roman" w:hAnsi="Times New Roman" w:cs="Times New Roman"/>
                <w:sz w:val="24"/>
                <w:szCs w:val="24"/>
              </w:rPr>
              <w:t>кол-во детей</w:t>
            </w:r>
          </w:p>
        </w:tc>
        <w:tc>
          <w:tcPr>
            <w:tcW w:w="958" w:type="dxa"/>
            <w:tcBorders>
              <w:top w:val="single" w:color="auto" w:sz="4" w:space="0"/>
              <w:left w:val="single" w:color="auto" w:sz="4" w:space="0"/>
              <w:bottom w:val="single" w:color="auto" w:sz="4" w:space="0"/>
              <w:right w:val="single" w:color="auto" w:sz="4" w:space="0"/>
            </w:tcBorders>
          </w:tcPr>
          <w:p w14:paraId="496F4632">
            <w:pPr>
              <w:tabs>
                <w:tab w:val="left" w:pos="-142"/>
              </w:tabs>
              <w:jc w:val="center"/>
              <w:rPr>
                <w:rFonts w:ascii="Times New Roman" w:hAnsi="Times New Roman" w:cs="Times New Roman"/>
                <w:sz w:val="24"/>
                <w:szCs w:val="24"/>
              </w:rPr>
            </w:pPr>
            <w:r>
              <w:rPr>
                <w:rFonts w:ascii="Times New Roman" w:hAnsi="Times New Roman" w:cs="Times New Roman"/>
                <w:sz w:val="24"/>
                <w:szCs w:val="24"/>
              </w:rPr>
              <w:t>%</w:t>
            </w:r>
          </w:p>
        </w:tc>
      </w:tr>
      <w:tr w14:paraId="42764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3828" w:type="dxa"/>
            <w:tcBorders>
              <w:top w:val="single" w:color="auto" w:sz="4" w:space="0"/>
              <w:left w:val="single" w:color="auto" w:sz="4" w:space="0"/>
              <w:bottom w:val="single" w:color="auto" w:sz="4" w:space="0"/>
              <w:right w:val="single" w:color="auto" w:sz="4" w:space="0"/>
            </w:tcBorders>
          </w:tcPr>
          <w:p w14:paraId="681721F5">
            <w:pPr>
              <w:pStyle w:val="20"/>
              <w:rPr>
                <w:rFonts w:ascii="Times New Roman" w:hAnsi="Times New Roman"/>
                <w:sz w:val="24"/>
                <w:szCs w:val="24"/>
              </w:rPr>
            </w:pPr>
            <w:r>
              <w:rPr>
                <w:rFonts w:ascii="Times New Roman" w:hAnsi="Times New Roman"/>
                <w:sz w:val="24"/>
                <w:szCs w:val="24"/>
              </w:rPr>
              <w:t>Легкая степень адаптации</w:t>
            </w:r>
          </w:p>
        </w:tc>
        <w:tc>
          <w:tcPr>
            <w:tcW w:w="992" w:type="dxa"/>
            <w:tcBorders>
              <w:top w:val="single" w:color="auto" w:sz="4" w:space="0"/>
              <w:left w:val="single" w:color="auto" w:sz="4" w:space="0"/>
              <w:bottom w:val="single" w:color="auto" w:sz="4" w:space="0"/>
              <w:right w:val="single" w:color="auto" w:sz="4" w:space="0"/>
            </w:tcBorders>
          </w:tcPr>
          <w:p w14:paraId="566F12C4">
            <w:pPr>
              <w:pStyle w:val="20"/>
              <w:jc w:val="center"/>
              <w:rPr>
                <w:rFonts w:ascii="Times New Roman" w:hAnsi="Times New Roman"/>
                <w:sz w:val="24"/>
                <w:szCs w:val="24"/>
              </w:rPr>
            </w:pPr>
            <w:r>
              <w:rPr>
                <w:rFonts w:ascii="Times New Roman" w:hAnsi="Times New Roman"/>
                <w:sz w:val="24"/>
                <w:szCs w:val="24"/>
              </w:rPr>
              <w:t>41</w:t>
            </w:r>
          </w:p>
        </w:tc>
        <w:tc>
          <w:tcPr>
            <w:tcW w:w="958" w:type="dxa"/>
            <w:tcBorders>
              <w:top w:val="single" w:color="auto" w:sz="4" w:space="0"/>
              <w:left w:val="single" w:color="auto" w:sz="4" w:space="0"/>
              <w:bottom w:val="single" w:color="auto" w:sz="4" w:space="0"/>
              <w:right w:val="single" w:color="auto" w:sz="4" w:space="0"/>
            </w:tcBorders>
          </w:tcPr>
          <w:p w14:paraId="76B52061">
            <w:pPr>
              <w:pStyle w:val="20"/>
              <w:jc w:val="center"/>
              <w:rPr>
                <w:rFonts w:ascii="Times New Roman" w:hAnsi="Times New Roman"/>
                <w:sz w:val="24"/>
                <w:szCs w:val="24"/>
              </w:rPr>
            </w:pPr>
            <w:r>
              <w:rPr>
                <w:rFonts w:ascii="Times New Roman" w:hAnsi="Times New Roman"/>
                <w:sz w:val="24"/>
                <w:szCs w:val="24"/>
              </w:rPr>
              <w:t>79</w:t>
            </w:r>
          </w:p>
        </w:tc>
      </w:tr>
      <w:tr w14:paraId="24EE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3828" w:type="dxa"/>
            <w:tcBorders>
              <w:top w:val="single" w:color="auto" w:sz="4" w:space="0"/>
              <w:left w:val="single" w:color="auto" w:sz="4" w:space="0"/>
              <w:bottom w:val="single" w:color="auto" w:sz="4" w:space="0"/>
              <w:right w:val="single" w:color="auto" w:sz="4" w:space="0"/>
            </w:tcBorders>
          </w:tcPr>
          <w:p w14:paraId="46A66DDA">
            <w:pPr>
              <w:pStyle w:val="20"/>
              <w:rPr>
                <w:rFonts w:ascii="Times New Roman" w:hAnsi="Times New Roman"/>
                <w:sz w:val="24"/>
                <w:szCs w:val="24"/>
              </w:rPr>
            </w:pPr>
            <w:r>
              <w:rPr>
                <w:rFonts w:ascii="Times New Roman" w:hAnsi="Times New Roman"/>
                <w:sz w:val="24"/>
                <w:szCs w:val="24"/>
              </w:rPr>
              <w:t>Средняя степень адаптации</w:t>
            </w:r>
          </w:p>
        </w:tc>
        <w:tc>
          <w:tcPr>
            <w:tcW w:w="992" w:type="dxa"/>
            <w:tcBorders>
              <w:top w:val="single" w:color="auto" w:sz="4" w:space="0"/>
              <w:left w:val="single" w:color="auto" w:sz="4" w:space="0"/>
              <w:bottom w:val="single" w:color="auto" w:sz="4" w:space="0"/>
              <w:right w:val="single" w:color="auto" w:sz="4" w:space="0"/>
            </w:tcBorders>
          </w:tcPr>
          <w:p w14:paraId="3B6ED14E">
            <w:pPr>
              <w:pStyle w:val="20"/>
              <w:jc w:val="center"/>
              <w:rPr>
                <w:rFonts w:ascii="Times New Roman" w:hAnsi="Times New Roman"/>
                <w:sz w:val="24"/>
                <w:szCs w:val="24"/>
              </w:rPr>
            </w:pPr>
            <w:r>
              <w:rPr>
                <w:rFonts w:ascii="Times New Roman" w:hAnsi="Times New Roman"/>
                <w:sz w:val="24"/>
                <w:szCs w:val="24"/>
              </w:rPr>
              <w:t>11</w:t>
            </w:r>
          </w:p>
        </w:tc>
        <w:tc>
          <w:tcPr>
            <w:tcW w:w="958" w:type="dxa"/>
            <w:tcBorders>
              <w:top w:val="single" w:color="auto" w:sz="4" w:space="0"/>
              <w:left w:val="single" w:color="auto" w:sz="4" w:space="0"/>
              <w:bottom w:val="single" w:color="auto" w:sz="4" w:space="0"/>
              <w:right w:val="single" w:color="auto" w:sz="4" w:space="0"/>
            </w:tcBorders>
          </w:tcPr>
          <w:p w14:paraId="7C63DF68">
            <w:pPr>
              <w:pStyle w:val="20"/>
              <w:jc w:val="center"/>
              <w:rPr>
                <w:rFonts w:ascii="Times New Roman" w:hAnsi="Times New Roman"/>
                <w:sz w:val="24"/>
                <w:szCs w:val="24"/>
              </w:rPr>
            </w:pPr>
            <w:r>
              <w:rPr>
                <w:rFonts w:ascii="Times New Roman" w:hAnsi="Times New Roman"/>
                <w:sz w:val="24"/>
                <w:szCs w:val="24"/>
              </w:rPr>
              <w:t>21</w:t>
            </w:r>
          </w:p>
        </w:tc>
      </w:tr>
      <w:tr w14:paraId="0C86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3828" w:type="dxa"/>
            <w:tcBorders>
              <w:top w:val="single" w:color="auto" w:sz="4" w:space="0"/>
              <w:left w:val="single" w:color="auto" w:sz="4" w:space="0"/>
              <w:bottom w:val="single" w:color="auto" w:sz="4" w:space="0"/>
              <w:right w:val="single" w:color="auto" w:sz="4" w:space="0"/>
            </w:tcBorders>
          </w:tcPr>
          <w:p w14:paraId="26B18104">
            <w:pPr>
              <w:pStyle w:val="20"/>
              <w:rPr>
                <w:rFonts w:ascii="Times New Roman" w:hAnsi="Times New Roman"/>
                <w:sz w:val="24"/>
                <w:szCs w:val="24"/>
              </w:rPr>
            </w:pPr>
            <w:r>
              <w:rPr>
                <w:rFonts w:ascii="Times New Roman" w:hAnsi="Times New Roman"/>
                <w:sz w:val="24"/>
                <w:szCs w:val="24"/>
              </w:rPr>
              <w:t>Тяжелая степень адаптации</w:t>
            </w:r>
          </w:p>
        </w:tc>
        <w:tc>
          <w:tcPr>
            <w:tcW w:w="992" w:type="dxa"/>
            <w:tcBorders>
              <w:top w:val="single" w:color="auto" w:sz="4" w:space="0"/>
              <w:left w:val="single" w:color="auto" w:sz="4" w:space="0"/>
              <w:bottom w:val="single" w:color="auto" w:sz="4" w:space="0"/>
              <w:right w:val="single" w:color="auto" w:sz="4" w:space="0"/>
            </w:tcBorders>
          </w:tcPr>
          <w:p w14:paraId="73B3DF72">
            <w:pPr>
              <w:pStyle w:val="20"/>
              <w:jc w:val="center"/>
              <w:rPr>
                <w:rFonts w:ascii="Times New Roman" w:hAnsi="Times New Roman"/>
                <w:sz w:val="24"/>
                <w:szCs w:val="24"/>
              </w:rPr>
            </w:pPr>
            <w:r>
              <w:rPr>
                <w:rFonts w:ascii="Times New Roman" w:hAnsi="Times New Roman"/>
                <w:sz w:val="24"/>
                <w:szCs w:val="24"/>
              </w:rPr>
              <w:t>-</w:t>
            </w:r>
          </w:p>
        </w:tc>
        <w:tc>
          <w:tcPr>
            <w:tcW w:w="958" w:type="dxa"/>
            <w:tcBorders>
              <w:top w:val="single" w:color="auto" w:sz="4" w:space="0"/>
              <w:left w:val="single" w:color="auto" w:sz="4" w:space="0"/>
              <w:bottom w:val="single" w:color="auto" w:sz="4" w:space="0"/>
              <w:right w:val="single" w:color="auto" w:sz="4" w:space="0"/>
            </w:tcBorders>
          </w:tcPr>
          <w:p w14:paraId="3E2CAC56">
            <w:pPr>
              <w:pStyle w:val="20"/>
              <w:jc w:val="center"/>
              <w:rPr>
                <w:rFonts w:ascii="Times New Roman" w:hAnsi="Times New Roman"/>
                <w:sz w:val="24"/>
                <w:szCs w:val="24"/>
              </w:rPr>
            </w:pPr>
            <w:r>
              <w:rPr>
                <w:rFonts w:ascii="Times New Roman" w:hAnsi="Times New Roman"/>
                <w:sz w:val="24"/>
                <w:szCs w:val="24"/>
              </w:rPr>
              <w:t>-</w:t>
            </w:r>
          </w:p>
        </w:tc>
      </w:tr>
    </w:tbl>
    <w:p w14:paraId="20CD8213">
      <w:pPr>
        <w:tabs>
          <w:tab w:val="left" w:pos="-142"/>
        </w:tabs>
        <w:jc w:val="both"/>
        <w:rPr>
          <w:rFonts w:ascii="Times New Roman" w:hAnsi="Times New Roman" w:cs="Times New Roman"/>
          <w:b/>
          <w:bCs/>
          <w:sz w:val="24"/>
          <w:szCs w:val="24"/>
        </w:rPr>
      </w:pPr>
    </w:p>
    <w:p w14:paraId="4E5D0E2E">
      <w:pPr>
        <w:tabs>
          <w:tab w:val="left" w:pos="-142"/>
        </w:tabs>
        <w:jc w:val="both"/>
        <w:rPr>
          <w:rFonts w:ascii="Times New Roman" w:hAnsi="Times New Roman" w:cs="Times New Roman"/>
          <w:bCs/>
          <w:sz w:val="24"/>
          <w:szCs w:val="24"/>
        </w:rPr>
      </w:pPr>
    </w:p>
    <w:p w14:paraId="65383A38">
      <w:pPr>
        <w:tabs>
          <w:tab w:val="left" w:pos="-142"/>
        </w:tabs>
        <w:jc w:val="both"/>
        <w:rPr>
          <w:rFonts w:ascii="Times New Roman" w:hAnsi="Times New Roman" w:cs="Times New Roman"/>
          <w:bCs/>
          <w:sz w:val="24"/>
          <w:szCs w:val="24"/>
        </w:rPr>
      </w:pPr>
    </w:p>
    <w:p w14:paraId="2371EA40">
      <w:pPr>
        <w:tabs>
          <w:tab w:val="left" w:pos="-142"/>
        </w:tabs>
        <w:jc w:val="both"/>
        <w:rPr>
          <w:rFonts w:ascii="Times New Roman" w:hAnsi="Times New Roman" w:cs="Times New Roman"/>
          <w:bCs/>
          <w:sz w:val="24"/>
          <w:szCs w:val="24"/>
        </w:rPr>
      </w:pPr>
    </w:p>
    <w:p w14:paraId="6297A5A4">
      <w:pPr>
        <w:tabs>
          <w:tab w:val="left" w:pos="-142"/>
        </w:tabs>
        <w:jc w:val="both"/>
        <w:rPr>
          <w:rFonts w:ascii="Times New Roman" w:hAnsi="Times New Roman" w:cs="Times New Roman"/>
          <w:bCs/>
          <w:sz w:val="24"/>
          <w:szCs w:val="24"/>
        </w:rPr>
      </w:pPr>
    </w:p>
    <w:p w14:paraId="3ACC9089">
      <w:pPr>
        <w:tabs>
          <w:tab w:val="left" w:pos="-142"/>
        </w:tabs>
        <w:jc w:val="both"/>
        <w:rPr>
          <w:rFonts w:ascii="Times New Roman" w:hAnsi="Times New Roman" w:cs="Times New Roman"/>
          <w:bCs/>
          <w:sz w:val="24"/>
          <w:szCs w:val="24"/>
        </w:rPr>
      </w:pPr>
    </w:p>
    <w:p w14:paraId="7C155D05">
      <w:pPr>
        <w:tabs>
          <w:tab w:val="left" w:pos="-142"/>
        </w:tabs>
        <w:jc w:val="both"/>
        <w:rPr>
          <w:rFonts w:ascii="Times New Roman" w:hAnsi="Times New Roman" w:cs="Times New Roman"/>
          <w:bCs/>
          <w:sz w:val="24"/>
          <w:szCs w:val="24"/>
        </w:rPr>
      </w:pPr>
    </w:p>
    <w:p w14:paraId="18DAE42B">
      <w:pPr>
        <w:tabs>
          <w:tab w:val="left" w:pos="-142"/>
        </w:tabs>
        <w:jc w:val="both"/>
        <w:rPr>
          <w:rFonts w:ascii="Times New Roman" w:hAnsi="Times New Roman" w:cs="Times New Roman"/>
          <w:bCs/>
          <w:sz w:val="24"/>
          <w:szCs w:val="24"/>
        </w:rPr>
      </w:pPr>
    </w:p>
    <w:p w14:paraId="16611EE1">
      <w:pPr>
        <w:tabs>
          <w:tab w:val="left" w:pos="-142"/>
        </w:tabs>
        <w:jc w:val="both"/>
        <w:rPr>
          <w:rFonts w:ascii="Times New Roman" w:hAnsi="Times New Roman" w:cs="Times New Roman"/>
          <w:bCs/>
          <w:sz w:val="24"/>
          <w:szCs w:val="24"/>
        </w:rPr>
      </w:pPr>
    </w:p>
    <w:p w14:paraId="2E47ED6F">
      <w:pPr>
        <w:tabs>
          <w:tab w:val="left" w:pos="-142"/>
        </w:tabs>
        <w:jc w:val="both"/>
        <w:rPr>
          <w:rFonts w:ascii="Times New Roman" w:hAnsi="Times New Roman" w:cs="Times New Roman"/>
          <w:bCs/>
          <w:sz w:val="24"/>
          <w:szCs w:val="24"/>
        </w:rPr>
      </w:pPr>
    </w:p>
    <w:p w14:paraId="35902B8D">
      <w:pPr>
        <w:tabs>
          <w:tab w:val="left" w:pos="-142"/>
        </w:tabs>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Как видно из таблицы, наблюдается положительная динамика работы по организации адаптации детей к условиям ДОУ. </w:t>
      </w:r>
    </w:p>
    <w:p w14:paraId="427E23CD">
      <w:pPr>
        <w:tabs>
          <w:tab w:val="left" w:pos="-142"/>
        </w:tabs>
        <w:jc w:val="both"/>
        <w:rPr>
          <w:rFonts w:ascii="Times New Roman" w:hAnsi="Times New Roman" w:cs="Times New Roman"/>
          <w:bCs/>
          <w:sz w:val="24"/>
          <w:szCs w:val="24"/>
          <w:lang w:val="ru-RU"/>
        </w:rPr>
      </w:pPr>
    </w:p>
    <w:p w14:paraId="1338FCE9">
      <w:pPr>
        <w:tabs>
          <w:tab w:val="left" w:pos="-142"/>
        </w:tabs>
        <w:jc w:val="both"/>
        <w:rPr>
          <w:rFonts w:ascii="Times New Roman" w:hAnsi="Times New Roman" w:cs="Times New Roman"/>
          <w:bCs/>
          <w:sz w:val="24"/>
          <w:szCs w:val="24"/>
        </w:rPr>
      </w:pPr>
      <w:r>
        <w:rPr>
          <w:rFonts w:ascii="Times New Roman" w:hAnsi="Times New Roman" w:cs="Times New Roman"/>
          <w:sz w:val="24"/>
          <w:szCs w:val="24"/>
          <w:lang w:val="ru-RU" w:eastAsia="ru-RU"/>
        </w:rPr>
        <w:drawing>
          <wp:inline distT="0" distB="0" distL="0" distR="0">
            <wp:extent cx="5508625" cy="2296795"/>
            <wp:effectExtent l="5080" t="4445" r="10795" b="22860"/>
            <wp:docPr id="1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7BAB2E5">
      <w:pPr>
        <w:pStyle w:val="14"/>
        <w:ind w:left="360" w:firstLine="0"/>
        <w:contextualSpacing/>
        <w:rPr>
          <w:rFonts w:ascii="Times New Roman" w:hAnsi="Times New Roman" w:cs="Times New Roman"/>
          <w:i/>
          <w:sz w:val="24"/>
          <w:szCs w:val="24"/>
        </w:rPr>
      </w:pPr>
    </w:p>
    <w:p w14:paraId="5CAC94D6">
      <w:pPr>
        <w:autoSpaceDE w:val="0"/>
        <w:autoSpaceDN w:val="0"/>
        <w:adjustRightInd w:val="0"/>
        <w:ind w:right="58"/>
        <w:jc w:val="both"/>
        <w:rPr>
          <w:rFonts w:ascii="Times New Roman" w:hAnsi="Times New Roman" w:cs="Times New Roman"/>
          <w:sz w:val="24"/>
          <w:szCs w:val="24"/>
          <w:lang w:val="ru-RU"/>
        </w:rPr>
      </w:pPr>
      <w:r>
        <w:rPr>
          <w:rFonts w:ascii="Times New Roman" w:hAnsi="Times New Roman" w:cs="Times New Roman"/>
          <w:b/>
          <w:sz w:val="24"/>
          <w:szCs w:val="24"/>
          <w:lang w:val="ru-RU"/>
        </w:rPr>
        <w:t>Вывод:</w:t>
      </w:r>
      <w:r>
        <w:rPr>
          <w:rFonts w:ascii="Times New Roman" w:hAnsi="Times New Roman" w:cs="Times New Roman"/>
          <w:sz w:val="24"/>
          <w:szCs w:val="24"/>
          <w:lang w:val="ru-RU"/>
        </w:rPr>
        <w:t xml:space="preserve"> </w:t>
      </w:r>
      <w:r>
        <w:rPr>
          <w:rFonts w:ascii="Times New Roman" w:hAnsi="Times New Roman" w:cs="Times New Roman"/>
          <w:bCs/>
          <w:sz w:val="24"/>
          <w:szCs w:val="24"/>
          <w:lang w:val="ru-RU"/>
        </w:rPr>
        <w:t xml:space="preserve">Вследствие проведенной работы с детьми, родителями и воспитателями групп, к концу учебного года уровень адаптации детей к дошкольному учреждению значительно повысился. В группах практически не осталось детей, которые капризничают, отказываются от еды, в тихий час все воспитанники спокойно засыпают. Общий эмоциональный фон в  первых   младших   группах № 5,6  и в ясельной группе (ранний возраст) № 8 устойчиво - положительный, познавательная и игровая деятельность детей первых  младших групп активна. При взаимодействии с взрослыми и сверстниками дети проявляют самостоятельную инициативу. </w:t>
      </w:r>
    </w:p>
    <w:p w14:paraId="45760AF8">
      <w:pPr>
        <w:autoSpaceDE w:val="0"/>
        <w:autoSpaceDN w:val="0"/>
        <w:adjustRightInd w:val="0"/>
        <w:ind w:right="58" w:firstLine="480" w:firstLineChars="200"/>
        <w:jc w:val="both"/>
        <w:rPr>
          <w:rFonts w:ascii="Times New Roman" w:hAnsi="Times New Roman" w:cs="Times New Roman"/>
          <w:sz w:val="24"/>
          <w:szCs w:val="24"/>
          <w:lang w:val="ru-RU"/>
        </w:rPr>
        <w:sectPr>
          <w:type w:val="continuous"/>
          <w:pgSz w:w="11910" w:h="16840"/>
          <w:pgMar w:top="1040" w:right="708" w:bottom="600" w:left="992" w:header="569" w:footer="0" w:gutter="0"/>
          <w:cols w:space="720" w:num="1"/>
        </w:sectPr>
      </w:pPr>
    </w:p>
    <w:p w14:paraId="791AA8C0">
      <w:pPr>
        <w:pStyle w:val="7"/>
        <w:ind w:left="0" w:right="138" w:firstLine="0"/>
        <w:rPr>
          <w:rFonts w:ascii="Times New Roman" w:hAnsi="Times New Roman" w:cs="Times New Roman"/>
          <w:lang w:val="ru-RU"/>
        </w:rPr>
        <w:sectPr>
          <w:pgSz w:w="11910" w:h="16840"/>
          <w:pgMar w:top="1040" w:right="708" w:bottom="280" w:left="992" w:header="569" w:footer="0" w:gutter="0"/>
          <w:cols w:space="720" w:num="1"/>
        </w:sectPr>
      </w:pPr>
    </w:p>
    <w:p w14:paraId="7FF2D4D7">
      <w:pPr>
        <w:pStyle w:val="7"/>
        <w:spacing w:before="84"/>
        <w:ind w:right="145" w:firstLine="0"/>
        <w:rPr>
          <w:rFonts w:ascii="Times New Roman" w:hAnsi="Times New Roman" w:cs="Times New Roman"/>
          <w:lang w:val="ru-RU"/>
        </w:rPr>
      </w:pPr>
      <w:r>
        <w:rPr>
          <w:rFonts w:ascii="Times New Roman" w:hAnsi="Times New Roman" w:cs="Times New Roman"/>
          <w:lang w:val="ru-RU"/>
        </w:rPr>
        <w:t>Образовательная</w:t>
      </w:r>
      <w:r>
        <w:rPr>
          <w:rFonts w:ascii="Times New Roman" w:hAnsi="Times New Roman" w:cs="Times New Roman"/>
          <w:spacing w:val="-1"/>
          <w:lang w:val="ru-RU"/>
        </w:rPr>
        <w:t xml:space="preserve"> </w:t>
      </w:r>
      <w:r>
        <w:rPr>
          <w:rFonts w:ascii="Times New Roman" w:hAnsi="Times New Roman" w:cs="Times New Roman"/>
          <w:lang w:val="ru-RU"/>
        </w:rPr>
        <w:t>деятельность</w:t>
      </w:r>
      <w:r>
        <w:rPr>
          <w:rFonts w:ascii="Times New Roman" w:hAnsi="Times New Roman" w:cs="Times New Roman"/>
          <w:spacing w:val="-1"/>
          <w:lang w:val="ru-RU"/>
        </w:rPr>
        <w:t xml:space="preserve"> </w:t>
      </w:r>
      <w:r>
        <w:rPr>
          <w:rFonts w:ascii="Times New Roman" w:hAnsi="Times New Roman" w:cs="Times New Roman"/>
          <w:lang w:val="ru-RU"/>
        </w:rPr>
        <w:t>МАДОУ «Детский сад</w:t>
      </w:r>
      <w:r>
        <w:rPr>
          <w:rFonts w:ascii="Times New Roman" w:hAnsi="Times New Roman" w:cs="Times New Roman"/>
          <w:spacing w:val="-1"/>
          <w:lang w:val="ru-RU"/>
        </w:rPr>
        <w:t xml:space="preserve"> </w:t>
      </w:r>
      <w:r>
        <w:rPr>
          <w:rFonts w:ascii="Times New Roman" w:hAnsi="Times New Roman" w:cs="Times New Roman"/>
          <w:lang w:val="ru-RU"/>
        </w:rPr>
        <w:t>№114</w:t>
      </w:r>
      <w:r>
        <w:rPr>
          <w:rFonts w:ascii="Times New Roman" w:hAnsi="Times New Roman" w:cs="Times New Roman"/>
          <w:spacing w:val="3"/>
          <w:lang w:val="ru-RU"/>
        </w:rPr>
        <w:t xml:space="preserve"> </w:t>
      </w:r>
      <w:r>
        <w:rPr>
          <w:rFonts w:ascii="Times New Roman" w:hAnsi="Times New Roman" w:cs="Times New Roman"/>
          <w:spacing w:val="-2"/>
          <w:lang w:val="ru-RU"/>
        </w:rPr>
        <w:t>«Челнинская мозаика»</w:t>
      </w:r>
      <w:r>
        <w:rPr>
          <w:rFonts w:ascii="Times New Roman" w:hAnsi="Times New Roman" w:cs="Times New Roman"/>
          <w:lang w:val="ru-RU"/>
        </w:rPr>
        <w:t>в</w:t>
      </w:r>
      <w:r>
        <w:rPr>
          <w:rFonts w:ascii="Times New Roman" w:hAnsi="Times New Roman" w:cs="Times New Roman"/>
          <w:spacing w:val="40"/>
          <w:lang w:val="ru-RU"/>
        </w:rPr>
        <w:t xml:space="preserve"> </w:t>
      </w:r>
      <w:r>
        <w:rPr>
          <w:rFonts w:ascii="Times New Roman" w:hAnsi="Times New Roman" w:cs="Times New Roman"/>
          <w:lang w:val="ru-RU"/>
        </w:rPr>
        <w:t>2024 –</w:t>
      </w:r>
      <w:r>
        <w:rPr>
          <w:rFonts w:ascii="Times New Roman" w:hAnsi="Times New Roman" w:cs="Times New Roman"/>
          <w:spacing w:val="-1"/>
          <w:lang w:val="ru-RU"/>
        </w:rPr>
        <w:t xml:space="preserve"> </w:t>
      </w:r>
      <w:r>
        <w:rPr>
          <w:rFonts w:ascii="Times New Roman" w:hAnsi="Times New Roman" w:cs="Times New Roman"/>
          <w:lang w:val="ru-RU"/>
        </w:rPr>
        <w:t>2025 учебном году</w:t>
      </w:r>
      <w:r>
        <w:rPr>
          <w:rFonts w:ascii="Times New Roman" w:hAnsi="Times New Roman" w:cs="Times New Roman"/>
          <w:spacing w:val="40"/>
          <w:lang w:val="ru-RU"/>
        </w:rPr>
        <w:t xml:space="preserve"> </w:t>
      </w:r>
      <w:r>
        <w:rPr>
          <w:rFonts w:ascii="Times New Roman" w:hAnsi="Times New Roman" w:cs="Times New Roman"/>
          <w:lang w:val="ru-RU"/>
        </w:rPr>
        <w:t>была ориентирована на развитие личности ребенка, сохранение и укрепление здоровья детей, а также воспитание у дошкольников таких качеств, как: патриотизм, активная жизненная позиция, творческий подход в решении различных жизненных ситуаций,</w:t>
      </w:r>
      <w:r>
        <w:rPr>
          <w:rFonts w:ascii="Times New Roman" w:hAnsi="Times New Roman" w:cs="Times New Roman"/>
          <w:spacing w:val="80"/>
          <w:lang w:val="ru-RU"/>
        </w:rPr>
        <w:t xml:space="preserve"> </w:t>
      </w:r>
      <w:r>
        <w:rPr>
          <w:rFonts w:ascii="Times New Roman" w:hAnsi="Times New Roman" w:cs="Times New Roman"/>
          <w:lang w:val="ru-RU"/>
        </w:rPr>
        <w:t>уважениек традиционным ценностям, создание адаптивной образовательной среды в интересах социализации личности.</w:t>
      </w:r>
    </w:p>
    <w:p w14:paraId="1214F5DA">
      <w:pPr>
        <w:pStyle w:val="7"/>
        <w:ind w:right="252"/>
        <w:rPr>
          <w:rFonts w:ascii="Times New Roman" w:hAnsi="Times New Roman" w:cs="Times New Roman"/>
          <w:lang w:val="ru-RU"/>
        </w:rPr>
      </w:pPr>
      <w:r>
        <w:rPr>
          <w:rFonts w:ascii="Times New Roman" w:hAnsi="Times New Roman" w:cs="Times New Roman"/>
          <w:lang w:val="ru-RU"/>
        </w:rPr>
        <w:t>Весь учебный</w:t>
      </w:r>
      <w:r>
        <w:rPr>
          <w:rFonts w:ascii="Times New Roman" w:hAnsi="Times New Roman" w:cs="Times New Roman"/>
          <w:spacing w:val="-5"/>
          <w:lang w:val="ru-RU"/>
        </w:rPr>
        <w:t xml:space="preserve"> </w:t>
      </w:r>
      <w:r>
        <w:rPr>
          <w:rFonts w:ascii="Times New Roman" w:hAnsi="Times New Roman" w:cs="Times New Roman"/>
          <w:lang w:val="ru-RU"/>
        </w:rPr>
        <w:t>год</w:t>
      </w:r>
      <w:r>
        <w:rPr>
          <w:rFonts w:ascii="Times New Roman" w:hAnsi="Times New Roman" w:cs="Times New Roman"/>
          <w:spacing w:val="-5"/>
          <w:lang w:val="ru-RU"/>
        </w:rPr>
        <w:t xml:space="preserve"> </w:t>
      </w:r>
      <w:r>
        <w:rPr>
          <w:rFonts w:ascii="Times New Roman" w:hAnsi="Times New Roman" w:cs="Times New Roman"/>
          <w:lang w:val="ru-RU"/>
        </w:rPr>
        <w:t>педагогический</w:t>
      </w:r>
      <w:r>
        <w:rPr>
          <w:rFonts w:ascii="Times New Roman" w:hAnsi="Times New Roman" w:cs="Times New Roman"/>
          <w:spacing w:val="-5"/>
          <w:lang w:val="ru-RU"/>
        </w:rPr>
        <w:t xml:space="preserve"> </w:t>
      </w:r>
      <w:r>
        <w:rPr>
          <w:rFonts w:ascii="Times New Roman" w:hAnsi="Times New Roman" w:cs="Times New Roman"/>
          <w:lang w:val="ru-RU"/>
        </w:rPr>
        <w:t>коллектив</w:t>
      </w:r>
      <w:r>
        <w:rPr>
          <w:rFonts w:ascii="Times New Roman" w:hAnsi="Times New Roman" w:cs="Times New Roman"/>
          <w:spacing w:val="-6"/>
          <w:lang w:val="ru-RU"/>
        </w:rPr>
        <w:t xml:space="preserve"> </w:t>
      </w:r>
      <w:r>
        <w:rPr>
          <w:rFonts w:ascii="Times New Roman" w:hAnsi="Times New Roman" w:cs="Times New Roman"/>
          <w:lang w:val="ru-RU"/>
        </w:rPr>
        <w:t>детского</w:t>
      </w:r>
      <w:r>
        <w:rPr>
          <w:rFonts w:ascii="Times New Roman" w:hAnsi="Times New Roman" w:cs="Times New Roman"/>
          <w:spacing w:val="-5"/>
          <w:lang w:val="ru-RU"/>
        </w:rPr>
        <w:t xml:space="preserve"> </w:t>
      </w:r>
      <w:r>
        <w:rPr>
          <w:rFonts w:ascii="Times New Roman" w:hAnsi="Times New Roman" w:cs="Times New Roman"/>
          <w:lang w:val="ru-RU"/>
        </w:rPr>
        <w:t>сада</w:t>
      </w:r>
      <w:r>
        <w:rPr>
          <w:rFonts w:ascii="Times New Roman" w:hAnsi="Times New Roman" w:cs="Times New Roman"/>
          <w:spacing w:val="-6"/>
          <w:lang w:val="ru-RU"/>
        </w:rPr>
        <w:t xml:space="preserve"> </w:t>
      </w:r>
      <w:r>
        <w:rPr>
          <w:rFonts w:ascii="Times New Roman" w:hAnsi="Times New Roman" w:cs="Times New Roman"/>
          <w:lang w:val="ru-RU"/>
        </w:rPr>
        <w:t>работал</w:t>
      </w:r>
      <w:r>
        <w:rPr>
          <w:rFonts w:ascii="Times New Roman" w:hAnsi="Times New Roman" w:cs="Times New Roman"/>
          <w:spacing w:val="-5"/>
          <w:lang w:val="ru-RU"/>
        </w:rPr>
        <w:t xml:space="preserve"> </w:t>
      </w:r>
      <w:r>
        <w:rPr>
          <w:rFonts w:ascii="Times New Roman" w:hAnsi="Times New Roman" w:cs="Times New Roman"/>
          <w:lang w:val="ru-RU"/>
        </w:rPr>
        <w:t>над</w:t>
      </w:r>
      <w:r>
        <w:rPr>
          <w:rFonts w:ascii="Times New Roman" w:hAnsi="Times New Roman" w:cs="Times New Roman"/>
          <w:spacing w:val="-3"/>
          <w:lang w:val="ru-RU"/>
        </w:rPr>
        <w:t xml:space="preserve"> </w:t>
      </w:r>
      <w:r>
        <w:rPr>
          <w:rFonts w:ascii="Times New Roman" w:hAnsi="Times New Roman" w:cs="Times New Roman"/>
          <w:lang w:val="ru-RU"/>
        </w:rPr>
        <w:t>решением</w:t>
      </w:r>
      <w:r>
        <w:rPr>
          <w:rFonts w:ascii="Times New Roman" w:hAnsi="Times New Roman" w:cs="Times New Roman"/>
          <w:spacing w:val="-6"/>
          <w:lang w:val="ru-RU"/>
        </w:rPr>
        <w:t xml:space="preserve"> </w:t>
      </w:r>
      <w:r>
        <w:rPr>
          <w:rFonts w:ascii="Times New Roman" w:hAnsi="Times New Roman" w:cs="Times New Roman"/>
          <w:lang w:val="ru-RU"/>
        </w:rPr>
        <w:t>задач, которые строились согласно утвержденному годовому плану.</w:t>
      </w:r>
    </w:p>
    <w:p w14:paraId="47DECB3B">
      <w:pPr>
        <w:pStyle w:val="7"/>
        <w:ind w:left="849" w:firstLine="0"/>
        <w:rPr>
          <w:rFonts w:ascii="Times New Roman" w:hAnsi="Times New Roman" w:cs="Times New Roman"/>
          <w:lang w:val="ru-RU"/>
        </w:rPr>
      </w:pPr>
      <w:r>
        <w:rPr>
          <w:rFonts w:ascii="Times New Roman" w:hAnsi="Times New Roman" w:cs="Times New Roman"/>
          <w:lang w:val="ru-RU"/>
        </w:rPr>
        <w:t>Реализация</w:t>
      </w:r>
      <w:r>
        <w:rPr>
          <w:rFonts w:ascii="Times New Roman" w:hAnsi="Times New Roman" w:cs="Times New Roman"/>
          <w:spacing w:val="-8"/>
          <w:lang w:val="ru-RU"/>
        </w:rPr>
        <w:t xml:space="preserve"> </w:t>
      </w:r>
      <w:r>
        <w:rPr>
          <w:rFonts w:ascii="Times New Roman" w:hAnsi="Times New Roman" w:cs="Times New Roman"/>
          <w:lang w:val="ru-RU"/>
        </w:rPr>
        <w:t>цели</w:t>
      </w:r>
      <w:r>
        <w:rPr>
          <w:rFonts w:ascii="Times New Roman" w:hAnsi="Times New Roman" w:cs="Times New Roman"/>
          <w:spacing w:val="-2"/>
          <w:lang w:val="ru-RU"/>
        </w:rPr>
        <w:t xml:space="preserve"> </w:t>
      </w:r>
      <w:r>
        <w:rPr>
          <w:rFonts w:ascii="Times New Roman" w:hAnsi="Times New Roman" w:cs="Times New Roman"/>
          <w:lang w:val="ru-RU"/>
        </w:rPr>
        <w:t>осуществляется</w:t>
      </w:r>
      <w:r>
        <w:rPr>
          <w:rFonts w:ascii="Times New Roman" w:hAnsi="Times New Roman" w:cs="Times New Roman"/>
          <w:spacing w:val="-2"/>
          <w:lang w:val="ru-RU"/>
        </w:rPr>
        <w:t xml:space="preserve"> </w:t>
      </w:r>
      <w:r>
        <w:rPr>
          <w:rFonts w:ascii="Times New Roman" w:hAnsi="Times New Roman" w:cs="Times New Roman"/>
          <w:lang w:val="ru-RU"/>
        </w:rPr>
        <w:t>в</w:t>
      </w:r>
      <w:r>
        <w:rPr>
          <w:rFonts w:ascii="Times New Roman" w:hAnsi="Times New Roman" w:cs="Times New Roman"/>
          <w:spacing w:val="-4"/>
          <w:lang w:val="ru-RU"/>
        </w:rPr>
        <w:t xml:space="preserve"> </w:t>
      </w:r>
      <w:r>
        <w:rPr>
          <w:rFonts w:ascii="Times New Roman" w:hAnsi="Times New Roman" w:cs="Times New Roman"/>
          <w:lang w:val="ru-RU"/>
        </w:rPr>
        <w:t>процессе</w:t>
      </w:r>
      <w:r>
        <w:rPr>
          <w:rFonts w:ascii="Times New Roman" w:hAnsi="Times New Roman" w:cs="Times New Roman"/>
          <w:spacing w:val="-3"/>
          <w:lang w:val="ru-RU"/>
        </w:rPr>
        <w:t xml:space="preserve"> </w:t>
      </w:r>
      <w:r>
        <w:rPr>
          <w:rFonts w:ascii="Times New Roman" w:hAnsi="Times New Roman" w:cs="Times New Roman"/>
          <w:lang w:val="ru-RU"/>
        </w:rPr>
        <w:t>разнообразных</w:t>
      </w:r>
      <w:r>
        <w:rPr>
          <w:rFonts w:ascii="Times New Roman" w:hAnsi="Times New Roman" w:cs="Times New Roman"/>
          <w:spacing w:val="-2"/>
          <w:lang w:val="ru-RU"/>
        </w:rPr>
        <w:t xml:space="preserve"> </w:t>
      </w:r>
      <w:r>
        <w:rPr>
          <w:rFonts w:ascii="Times New Roman" w:hAnsi="Times New Roman" w:cs="Times New Roman"/>
          <w:lang w:val="ru-RU"/>
        </w:rPr>
        <w:t>видов</w:t>
      </w:r>
      <w:r>
        <w:rPr>
          <w:rFonts w:ascii="Times New Roman" w:hAnsi="Times New Roman" w:cs="Times New Roman"/>
          <w:spacing w:val="-3"/>
          <w:lang w:val="ru-RU"/>
        </w:rPr>
        <w:t xml:space="preserve"> </w:t>
      </w:r>
      <w:r>
        <w:rPr>
          <w:rFonts w:ascii="Times New Roman" w:hAnsi="Times New Roman" w:cs="Times New Roman"/>
          <w:spacing w:val="-2"/>
          <w:lang w:val="ru-RU"/>
        </w:rPr>
        <w:t>деятельности:</w:t>
      </w:r>
    </w:p>
    <w:p w14:paraId="35704680">
      <w:pPr>
        <w:pStyle w:val="14"/>
        <w:numPr>
          <w:ilvl w:val="0"/>
          <w:numId w:val="22"/>
        </w:numPr>
        <w:tabs>
          <w:tab w:val="left" w:pos="1273"/>
        </w:tabs>
        <w:ind w:right="141" w:firstLine="708"/>
        <w:rPr>
          <w:rFonts w:ascii="Times New Roman" w:hAnsi="Times New Roman" w:cs="Times New Roman"/>
          <w:sz w:val="24"/>
          <w:szCs w:val="24"/>
          <w:lang w:val="ru-RU"/>
        </w:rPr>
      </w:pPr>
      <w:r>
        <w:rPr>
          <w:rFonts w:ascii="Times New Roman" w:hAnsi="Times New Roman" w:cs="Times New Roman"/>
          <w:sz w:val="24"/>
          <w:szCs w:val="24"/>
          <w:lang w:val="ru-RU"/>
        </w:rPr>
        <w:t>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 исследовательской, продуктивной, музыкально-художественной, чтения).</w:t>
      </w:r>
    </w:p>
    <w:p w14:paraId="16F36F6E">
      <w:pPr>
        <w:pStyle w:val="14"/>
        <w:numPr>
          <w:ilvl w:val="0"/>
          <w:numId w:val="22"/>
        </w:numPr>
        <w:tabs>
          <w:tab w:val="left" w:pos="1273"/>
        </w:tabs>
        <w:ind w:left="1273" w:hanging="424"/>
        <w:rPr>
          <w:rFonts w:ascii="Times New Roman" w:hAnsi="Times New Roman" w:cs="Times New Roman"/>
          <w:sz w:val="24"/>
          <w:szCs w:val="24"/>
          <w:lang w:val="ru-RU"/>
        </w:rPr>
      </w:pPr>
      <w:r>
        <w:rPr>
          <w:rFonts w:ascii="Times New Roman" w:hAnsi="Times New Roman" w:cs="Times New Roman"/>
          <w:sz w:val="24"/>
          <w:szCs w:val="24"/>
          <w:lang w:val="ru-RU"/>
        </w:rPr>
        <w:t>Образовательная</w:t>
      </w:r>
      <w:r>
        <w:rPr>
          <w:rFonts w:ascii="Times New Roman" w:hAnsi="Times New Roman" w:cs="Times New Roman"/>
          <w:spacing w:val="-6"/>
          <w:sz w:val="24"/>
          <w:szCs w:val="24"/>
          <w:lang w:val="ru-RU"/>
        </w:rPr>
        <w:t xml:space="preserve"> </w:t>
      </w:r>
      <w:r>
        <w:rPr>
          <w:rFonts w:ascii="Times New Roman" w:hAnsi="Times New Roman" w:cs="Times New Roman"/>
          <w:sz w:val="24"/>
          <w:szCs w:val="24"/>
          <w:lang w:val="ru-RU"/>
        </w:rPr>
        <w:t>деятельность,</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осуществляемая</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ходе</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режимных</w:t>
      </w:r>
      <w:r>
        <w:rPr>
          <w:rFonts w:ascii="Times New Roman" w:hAnsi="Times New Roman" w:cs="Times New Roman"/>
          <w:spacing w:val="-2"/>
          <w:sz w:val="24"/>
          <w:szCs w:val="24"/>
          <w:lang w:val="ru-RU"/>
        </w:rPr>
        <w:t xml:space="preserve"> моментов;</w:t>
      </w:r>
    </w:p>
    <w:p w14:paraId="10D5A6D8">
      <w:pPr>
        <w:pStyle w:val="14"/>
        <w:numPr>
          <w:ilvl w:val="0"/>
          <w:numId w:val="22"/>
        </w:numPr>
        <w:tabs>
          <w:tab w:val="left" w:pos="1273"/>
        </w:tabs>
        <w:ind w:left="1273" w:hanging="424"/>
        <w:rPr>
          <w:rFonts w:ascii="Times New Roman" w:hAnsi="Times New Roman" w:cs="Times New Roman"/>
          <w:sz w:val="24"/>
          <w:szCs w:val="24"/>
        </w:rPr>
      </w:pPr>
      <w:r>
        <w:rPr>
          <w:rFonts w:ascii="Times New Roman" w:hAnsi="Times New Roman" w:cs="Times New Roman"/>
          <w:sz w:val="24"/>
          <w:szCs w:val="24"/>
        </w:rPr>
        <w:t>Самостоятельная</w:t>
      </w:r>
      <w:r>
        <w:rPr>
          <w:rFonts w:ascii="Times New Roman" w:hAnsi="Times New Roman" w:cs="Times New Roman"/>
          <w:spacing w:val="-7"/>
          <w:sz w:val="24"/>
          <w:szCs w:val="24"/>
        </w:rPr>
        <w:t xml:space="preserve"> </w:t>
      </w:r>
      <w:r>
        <w:rPr>
          <w:rFonts w:ascii="Times New Roman" w:hAnsi="Times New Roman" w:cs="Times New Roman"/>
          <w:sz w:val="24"/>
          <w:szCs w:val="24"/>
        </w:rPr>
        <w:t>деятельность</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детей.</w:t>
      </w:r>
    </w:p>
    <w:p w14:paraId="41146B55">
      <w:pPr>
        <w:pStyle w:val="14"/>
        <w:numPr>
          <w:ilvl w:val="0"/>
          <w:numId w:val="22"/>
        </w:numPr>
        <w:tabs>
          <w:tab w:val="left" w:pos="1273"/>
        </w:tabs>
        <w:ind w:left="1273" w:hanging="424"/>
        <w:rPr>
          <w:rFonts w:ascii="Times New Roman" w:hAnsi="Times New Roman" w:cs="Times New Roman"/>
          <w:sz w:val="24"/>
          <w:szCs w:val="24"/>
          <w:lang w:val="ru-RU"/>
        </w:rPr>
      </w:pPr>
      <w:r>
        <w:rPr>
          <w:rFonts w:ascii="Times New Roman" w:hAnsi="Times New Roman" w:cs="Times New Roman"/>
          <w:sz w:val="24"/>
          <w:szCs w:val="24"/>
          <w:lang w:val="ru-RU"/>
        </w:rPr>
        <w:t>Взаимодействие</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с</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семьями</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детей</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по</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реализации</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образовательной</w:t>
      </w:r>
      <w:r>
        <w:rPr>
          <w:rFonts w:ascii="Times New Roman" w:hAnsi="Times New Roman" w:cs="Times New Roman"/>
          <w:spacing w:val="-5"/>
          <w:sz w:val="24"/>
          <w:szCs w:val="24"/>
          <w:lang w:val="ru-RU"/>
        </w:rPr>
        <w:t xml:space="preserve"> </w:t>
      </w:r>
      <w:r>
        <w:rPr>
          <w:rFonts w:ascii="Times New Roman" w:hAnsi="Times New Roman" w:cs="Times New Roman"/>
          <w:spacing w:val="-2"/>
          <w:sz w:val="24"/>
          <w:szCs w:val="24"/>
          <w:lang w:val="ru-RU"/>
        </w:rPr>
        <w:t>программы.</w:t>
      </w:r>
    </w:p>
    <w:p w14:paraId="10A6F697">
      <w:pPr>
        <w:pStyle w:val="7"/>
        <w:ind w:right="138" w:firstLine="1367"/>
        <w:rPr>
          <w:rFonts w:ascii="Times New Roman" w:hAnsi="Times New Roman" w:cs="Times New Roman"/>
          <w:lang w:val="ru-RU"/>
        </w:rPr>
      </w:pPr>
      <w:r>
        <w:rPr>
          <w:rFonts w:ascii="Times New Roman" w:hAnsi="Times New Roman" w:cs="Times New Roman"/>
          <w:lang w:val="ru-RU"/>
        </w:rPr>
        <w:t>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 В ДОУ используются современные формы организации обучения:</w:t>
      </w:r>
      <w:r>
        <w:rPr>
          <w:rFonts w:ascii="Times New Roman" w:hAnsi="Times New Roman" w:cs="Times New Roman"/>
          <w:spacing w:val="40"/>
          <w:lang w:val="ru-RU"/>
        </w:rPr>
        <w:t xml:space="preserve"> </w:t>
      </w:r>
      <w:r>
        <w:rPr>
          <w:rFonts w:ascii="Times New Roman" w:hAnsi="Times New Roman" w:cs="Times New Roman"/>
          <w:lang w:val="ru-RU"/>
        </w:rPr>
        <w:t>образовательная деятельность проводится по подгруппам, которые формируются в зависимости от темпов развития, состояния здоровья и с учетом интересов и потребностей детей. Обеспечивается баланс между ООД, регламентированной деятельностью и свободным временем ребенка, соблюдается баланс между разными видами активности детей, проводятся гигиенические мероприятия по профилактике утомления детей.</w:t>
      </w:r>
    </w:p>
    <w:p w14:paraId="5D7D707B">
      <w:pPr>
        <w:pStyle w:val="15"/>
        <w:spacing w:before="6"/>
        <w:rPr>
          <w:rFonts w:ascii="Times New Roman" w:hAnsi="Times New Roman" w:cs="Times New Roman"/>
          <w:lang w:val="ru-RU"/>
        </w:rPr>
      </w:pPr>
      <w:r>
        <w:rPr>
          <w:rFonts w:ascii="Times New Roman" w:hAnsi="Times New Roman" w:cs="Times New Roman"/>
          <w:lang w:val="ru-RU"/>
        </w:rPr>
        <w:t>Образовательная</w:t>
      </w:r>
      <w:r>
        <w:rPr>
          <w:rFonts w:ascii="Times New Roman" w:hAnsi="Times New Roman" w:cs="Times New Roman"/>
          <w:spacing w:val="-5"/>
          <w:lang w:val="ru-RU"/>
        </w:rPr>
        <w:t xml:space="preserve"> </w:t>
      </w:r>
      <w:r>
        <w:rPr>
          <w:rFonts w:ascii="Times New Roman" w:hAnsi="Times New Roman" w:cs="Times New Roman"/>
          <w:lang w:val="ru-RU"/>
        </w:rPr>
        <w:t>область</w:t>
      </w:r>
      <w:r>
        <w:rPr>
          <w:rFonts w:ascii="Times New Roman" w:hAnsi="Times New Roman" w:cs="Times New Roman"/>
          <w:spacing w:val="-4"/>
          <w:lang w:val="ru-RU"/>
        </w:rPr>
        <w:t xml:space="preserve"> </w:t>
      </w:r>
      <w:r>
        <w:rPr>
          <w:rFonts w:ascii="Times New Roman" w:hAnsi="Times New Roman" w:cs="Times New Roman"/>
          <w:lang w:val="ru-RU"/>
        </w:rPr>
        <w:t>«Физическое</w:t>
      </w:r>
      <w:r>
        <w:rPr>
          <w:rFonts w:ascii="Times New Roman" w:hAnsi="Times New Roman" w:cs="Times New Roman"/>
          <w:spacing w:val="-5"/>
          <w:lang w:val="ru-RU"/>
        </w:rPr>
        <w:t xml:space="preserve"> </w:t>
      </w:r>
      <w:r>
        <w:rPr>
          <w:rFonts w:ascii="Times New Roman" w:hAnsi="Times New Roman" w:cs="Times New Roman"/>
          <w:spacing w:val="-2"/>
          <w:lang w:val="ru-RU"/>
        </w:rPr>
        <w:t>развитие»</w:t>
      </w:r>
    </w:p>
    <w:p w14:paraId="1BA091A8">
      <w:pPr>
        <w:pStyle w:val="7"/>
        <w:ind w:right="142"/>
        <w:rPr>
          <w:rFonts w:ascii="Times New Roman" w:hAnsi="Times New Roman" w:cs="Times New Roman"/>
          <w:lang w:val="ru-RU"/>
        </w:rPr>
      </w:pPr>
      <w:r>
        <w:rPr>
          <w:rFonts w:ascii="Times New Roman" w:hAnsi="Times New Roman" w:cs="Times New Roman"/>
          <w:lang w:val="ru-RU"/>
        </w:rPr>
        <w:t>Здоровье - одно из важнейших условий полноценного физического и психического развития детей дошкольного возраста. Решая задачи сохранения и укрепления здоровья детей, мы в работе используем разнообразные формы и методы: утренняя гимнастика, занятия по физической культуре в зале и на улице, физминутки, гимнастика после сна, подвижные игры и упражнения в течение дня, в летний период воздушные и солнечные ванны, босохождение по песку, обливание ног. Проводим с детьми разнообразные интегрированные занятия с включением двигательной активности, спортивные досуги и праздники. Существенное место в решении задач физического воспитания занимают различные формы активного отдыха: спортивные досуги, праздники, дни здоровья. Они помогают создать оптимальный двигательный режим, который способствует повышению функциональных возможностей ребенка, улучшению его работоспособности и закаленности, и являются эффективным средством всестороннего развития и воспитания.</w:t>
      </w:r>
    </w:p>
    <w:p w14:paraId="758EF2E1">
      <w:pPr>
        <w:ind w:firstLine="709"/>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В рамках реализации годовой задачи: совершенствовать работу ДОУ по сохранению и укреплению здоровья детей посредством создания условий для формирования культуры здоровья и безопасного образа жизни у всех участников образовательных отношений проведена огромная работа.</w:t>
      </w:r>
    </w:p>
    <w:p w14:paraId="77846962">
      <w:pPr>
        <w:ind w:firstLine="709"/>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Сохранение и укрепление здоровья детей - одно из основных направлений работы ДОУ. В детском саду создаются все условия для работы с детьми с учетом лечебно-профилактических, оздоровительно-развивающих мероприятий. Для эффективного осуществления физкультурно-оздоровительной работы с детьми в ДОУ разработан план оздоровительных мероприятий, включающий в себя: </w:t>
      </w:r>
    </w:p>
    <w:p w14:paraId="590FF681">
      <w:pPr>
        <w:ind w:firstLine="709"/>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-улучшение организации питания воспитанников; </w:t>
      </w:r>
    </w:p>
    <w:p w14:paraId="637B659E">
      <w:pPr>
        <w:ind w:firstLine="709"/>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-контроль соблюдения режима пребывания воспитанников на свежем воздухе и обеспечение двигательной активности детей; </w:t>
      </w:r>
    </w:p>
    <w:p w14:paraId="26DDAC1A">
      <w:pPr>
        <w:ind w:firstLine="709"/>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-организация утреннего фильтра воспитанников с целью недопущения в коллектив нездоровых детей;</w:t>
      </w:r>
    </w:p>
    <w:p w14:paraId="21A37B6E">
      <w:pPr>
        <w:ind w:firstLine="709"/>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-ежедневный контроль санитарного состояния помещений; </w:t>
      </w:r>
    </w:p>
    <w:p w14:paraId="552C9868">
      <w:pPr>
        <w:ind w:firstLine="709"/>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-разработка и внедрение профилактических мероприятий в период увеличения роста заболеваемости; </w:t>
      </w:r>
    </w:p>
    <w:p w14:paraId="3970F34F">
      <w:pPr>
        <w:pStyle w:val="14"/>
        <w:ind w:left="0"/>
        <w:rPr>
          <w:rFonts w:ascii="Times New Roman" w:hAnsi="Times New Roman" w:cs="Times New Roman"/>
          <w:sz w:val="24"/>
          <w:szCs w:val="24"/>
          <w:lang w:val="ru-RU"/>
        </w:rPr>
      </w:pPr>
      <w:r>
        <w:rPr>
          <w:rFonts w:ascii="Times New Roman" w:hAnsi="Times New Roman" w:cs="Times New Roman"/>
          <w:sz w:val="24"/>
          <w:szCs w:val="24"/>
          <w:lang w:val="ru-RU"/>
        </w:rPr>
        <w:t>-организация мероприятий физкультурно-оздоровительного плана (утренняя гимнастика, закаливающие процедуры, организованная образовательная деятельность по физическому воспитанию и обучению, подвижные игры и т.д).</w:t>
      </w:r>
    </w:p>
    <w:p w14:paraId="3BA867AE">
      <w:pPr>
        <w:jc w:val="both"/>
        <w:rPr>
          <w:rFonts w:ascii="Times New Roman" w:hAnsi="Times New Roman" w:cs="Times New Roman"/>
          <w:sz w:val="24"/>
          <w:szCs w:val="24"/>
          <w:lang w:val="ru-RU"/>
        </w:rPr>
      </w:pPr>
      <w:r>
        <w:rPr>
          <w:rFonts w:ascii="Times New Roman" w:hAnsi="Times New Roman" w:cs="Times New Roman"/>
          <w:sz w:val="24"/>
          <w:szCs w:val="24"/>
          <w:lang w:val="ru-RU"/>
        </w:rPr>
        <w:t>Продолжать работу по сохранению и укреплению здоровья воспитанников через оптимизацию двигательного режима с использованием здоровьесберегающих технологий, был проведен педагогический совет  на тему : «Культура здорового образа жизни в различных видах деятельности»Целью которого является способствовать творческому поиску, проявлению инициативы, росту педагогического мастерства педагогов ДОУ в оздоровительной направленности.</w:t>
      </w:r>
    </w:p>
    <w:p w14:paraId="58C11EE7">
      <w:pPr>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Была проведена тематическая проверка в</w:t>
      </w:r>
      <w:r>
        <w:rPr>
          <w:rFonts w:ascii="Times New Roman" w:hAnsi="Times New Roman" w:eastAsia="Times New Roman" w:cs="Times New Roman"/>
          <w:color w:val="000000"/>
          <w:sz w:val="24"/>
          <w:szCs w:val="24"/>
          <w:lang w:val="ru-RU"/>
        </w:rPr>
        <w:t xml:space="preserve"> младших группах </w:t>
      </w:r>
      <w:r>
        <w:rPr>
          <w:rFonts w:ascii="Times New Roman" w:hAnsi="Times New Roman" w:cs="Times New Roman"/>
          <w:color w:val="000000"/>
          <w:sz w:val="24"/>
          <w:szCs w:val="24"/>
          <w:lang w:val="ru-RU"/>
        </w:rPr>
        <w:t xml:space="preserve"> по теме </w:t>
      </w:r>
      <w:r>
        <w:rPr>
          <w:rFonts w:ascii="Times New Roman" w:hAnsi="Times New Roman" w:eastAsia="Times New Roman" w:cs="Times New Roman"/>
          <w:color w:val="000000"/>
          <w:sz w:val="24"/>
          <w:szCs w:val="24"/>
          <w:lang w:val="ru-RU"/>
        </w:rPr>
        <w:t>«</w:t>
      </w:r>
      <w:r>
        <w:rPr>
          <w:rFonts w:ascii="Times New Roman" w:hAnsi="Times New Roman" w:eastAsia="Times New Roman" w:cs="Times New Roman"/>
          <w:sz w:val="24"/>
          <w:szCs w:val="24"/>
          <w:lang w:val="ru-RU"/>
        </w:rPr>
        <w:t>Использование</w:t>
      </w:r>
      <w:r>
        <w:rPr>
          <w:rFonts w:ascii="Times New Roman" w:hAnsi="Times New Roman" w:cs="Times New Roman"/>
          <w:sz w:val="24"/>
          <w:szCs w:val="24"/>
          <w:lang w:val="ru-RU"/>
        </w:rPr>
        <w:t xml:space="preserve"> </w:t>
      </w:r>
      <w:r>
        <w:rPr>
          <w:rFonts w:ascii="Times New Roman" w:hAnsi="Times New Roman" w:eastAsia="Times New Roman" w:cs="Times New Roman"/>
          <w:sz w:val="24"/>
          <w:szCs w:val="24"/>
          <w:lang w:val="ru-RU"/>
        </w:rPr>
        <w:t>здоровьесберегающих технологий в воспитательно-образовательной деятельности в младших группах»</w:t>
      </w:r>
      <w:r>
        <w:rPr>
          <w:rFonts w:ascii="Times New Roman" w:hAnsi="Times New Roman" w:cs="Times New Roman"/>
          <w:sz w:val="24"/>
          <w:szCs w:val="24"/>
          <w:lang w:val="ru-RU"/>
        </w:rPr>
        <w:t xml:space="preserve">. В течение учебного года проведены психолого-педагогические консилиумы по обеспечению комплексного взаимодействия педагогов ДОУ для преодоления проблем и индивидуального развития ребенка. Основные вопросы ППК – это адаптационный период вновь ходящих малышей, результаты мониторинга. По итогам разрабатывалась стратегия улучшения результатов, план индивидуальной работы. </w:t>
      </w:r>
    </w:p>
    <w:p w14:paraId="2170F3DD">
      <w:pPr>
        <w:pStyle w:val="7"/>
        <w:ind w:firstLine="851"/>
        <w:rPr>
          <w:rFonts w:ascii="Times New Roman" w:hAnsi="Times New Roman" w:cs="Times New Roman"/>
          <w:lang w:val="ru-RU"/>
        </w:rPr>
      </w:pPr>
      <w:r>
        <w:rPr>
          <w:rFonts w:ascii="Times New Roman" w:hAnsi="Times New Roman" w:cs="Times New Roman"/>
          <w:lang w:val="ru-RU"/>
        </w:rPr>
        <w:t>Одним из основных моментов в ДОУ- это встреча нового малыша в наш дом детства: адаптация ребенка к условиям дошкольного учреждения.</w:t>
      </w:r>
    </w:p>
    <w:p w14:paraId="1AEDE10D">
      <w:pPr>
        <w:pStyle w:val="7"/>
        <w:ind w:firstLine="851"/>
        <w:rPr>
          <w:rFonts w:ascii="Times New Roman" w:hAnsi="Times New Roman" w:cs="Times New Roman"/>
          <w:lang w:val="ru-RU"/>
        </w:rPr>
      </w:pPr>
      <w:r>
        <w:rPr>
          <w:rFonts w:ascii="Times New Roman" w:hAnsi="Times New Roman" w:cs="Times New Roman"/>
          <w:lang w:val="ru-RU"/>
        </w:rPr>
        <w:t xml:space="preserve"> Адаптационный период наиболее ответственен для последующего развития человека, поэтому в ДОУ создаются условия, необходимые для своевременного выявления и развития в малыше потенциальных возможностей.</w:t>
      </w:r>
    </w:p>
    <w:p w14:paraId="4F66B6CD">
      <w:pPr>
        <w:pStyle w:val="7"/>
        <w:ind w:firstLine="851"/>
        <w:rPr>
          <w:rFonts w:ascii="Times New Roman" w:hAnsi="Times New Roman" w:cs="Times New Roman"/>
        </w:rPr>
      </w:pPr>
      <w:r>
        <w:rPr>
          <w:rFonts w:ascii="Times New Roman" w:hAnsi="Times New Roman" w:cs="Times New Roman"/>
          <w:lang w:val="ru-RU"/>
        </w:rPr>
        <w:t xml:space="preserve">Адаптация – это не только процесс привыкания ребенка к дошкольному учреждению на первых порах, но и выработка умений и навыков в повседневной жизни. </w:t>
      </w:r>
      <w:r>
        <w:rPr>
          <w:rFonts w:ascii="Times New Roman" w:hAnsi="Times New Roman" w:cs="Times New Roman"/>
        </w:rPr>
        <w:t>Длительность периода адаптации зависит от многих причин:</w:t>
      </w:r>
    </w:p>
    <w:p w14:paraId="1A4208A4">
      <w:pPr>
        <w:pStyle w:val="7"/>
        <w:numPr>
          <w:ilvl w:val="0"/>
          <w:numId w:val="19"/>
        </w:numPr>
        <w:rPr>
          <w:rFonts w:ascii="Times New Roman" w:hAnsi="Times New Roman" w:cs="Times New Roman"/>
          <w:lang w:val="ru-RU"/>
        </w:rPr>
      </w:pPr>
      <w:r>
        <w:rPr>
          <w:rFonts w:ascii="Times New Roman" w:hAnsi="Times New Roman" w:cs="Times New Roman"/>
          <w:lang w:val="ru-RU"/>
        </w:rPr>
        <w:t>от особенностей высшей нервной деятельности и возраста ребенка;</w:t>
      </w:r>
    </w:p>
    <w:p w14:paraId="51BA2B27">
      <w:pPr>
        <w:pStyle w:val="7"/>
        <w:numPr>
          <w:ilvl w:val="0"/>
          <w:numId w:val="19"/>
        </w:numPr>
        <w:rPr>
          <w:rFonts w:ascii="Times New Roman" w:hAnsi="Times New Roman" w:cs="Times New Roman"/>
          <w:lang w:val="ru-RU"/>
        </w:rPr>
      </w:pPr>
      <w:r>
        <w:rPr>
          <w:rFonts w:ascii="Times New Roman" w:hAnsi="Times New Roman" w:cs="Times New Roman"/>
          <w:lang w:val="ru-RU"/>
        </w:rPr>
        <w:t>от наличия или отсутствия предшествующей тренировки его нервной системы;</w:t>
      </w:r>
    </w:p>
    <w:p w14:paraId="26F4BDAA">
      <w:pPr>
        <w:pStyle w:val="7"/>
        <w:numPr>
          <w:ilvl w:val="0"/>
          <w:numId w:val="19"/>
        </w:numPr>
        <w:rPr>
          <w:rFonts w:ascii="Times New Roman" w:hAnsi="Times New Roman" w:cs="Times New Roman"/>
        </w:rPr>
      </w:pPr>
      <w:r>
        <w:rPr>
          <w:rFonts w:ascii="Times New Roman" w:hAnsi="Times New Roman" w:cs="Times New Roman"/>
        </w:rPr>
        <w:t>от состояния здоровья;</w:t>
      </w:r>
    </w:p>
    <w:p w14:paraId="2E5B19A4">
      <w:pPr>
        <w:pStyle w:val="7"/>
        <w:numPr>
          <w:ilvl w:val="0"/>
          <w:numId w:val="19"/>
        </w:numPr>
        <w:rPr>
          <w:rFonts w:ascii="Times New Roman" w:hAnsi="Times New Roman" w:cs="Times New Roman"/>
          <w:lang w:val="ru-RU"/>
        </w:rPr>
      </w:pPr>
      <w:r>
        <w:rPr>
          <w:rFonts w:ascii="Times New Roman" w:hAnsi="Times New Roman" w:cs="Times New Roman"/>
          <w:lang w:val="ru-RU"/>
        </w:rPr>
        <w:t>от резкого контраста между обстановкой, в которой ребенок привык находиться дома и той, в которой находится в дошкольном учреждении;</w:t>
      </w:r>
    </w:p>
    <w:p w14:paraId="65A78C10">
      <w:pPr>
        <w:pStyle w:val="7"/>
        <w:numPr>
          <w:ilvl w:val="0"/>
          <w:numId w:val="19"/>
        </w:numPr>
        <w:rPr>
          <w:rFonts w:ascii="Times New Roman" w:hAnsi="Times New Roman" w:cs="Times New Roman"/>
          <w:lang w:val="ru-RU"/>
        </w:rPr>
      </w:pPr>
      <w:r>
        <w:rPr>
          <w:rFonts w:ascii="Times New Roman" w:hAnsi="Times New Roman" w:cs="Times New Roman"/>
          <w:lang w:val="ru-RU"/>
        </w:rPr>
        <w:t>от разницы в методах воспитания.</w:t>
      </w:r>
    </w:p>
    <w:p w14:paraId="749B5070">
      <w:pPr>
        <w:pStyle w:val="7"/>
        <w:ind w:left="0" w:firstLine="0"/>
        <w:rPr>
          <w:rFonts w:ascii="Times New Roman" w:hAnsi="Times New Roman" w:cs="Times New Roman"/>
          <w:lang w:val="ru-RU"/>
        </w:rPr>
      </w:pPr>
      <w:r>
        <w:rPr>
          <w:rFonts w:ascii="Times New Roman" w:hAnsi="Times New Roman" w:cs="Times New Roman"/>
          <w:lang w:val="ru-RU"/>
        </w:rPr>
        <w:t>На совещаниях при заведующей ДОУ, с педагогами рассматривались направления оздоровительной работы с дошкольниками и укрепления здоровья детей.</w:t>
      </w:r>
    </w:p>
    <w:p w14:paraId="13C81192">
      <w:pPr>
        <w:tabs>
          <w:tab w:val="left" w:pos="-142"/>
        </w:tabs>
        <w:ind w:left="360"/>
        <w:rPr>
          <w:rFonts w:ascii="Times New Roman" w:hAnsi="Times New Roman" w:cs="Times New Roman"/>
          <w:sz w:val="24"/>
          <w:szCs w:val="24"/>
          <w:lang w:val="ru-RU"/>
        </w:rPr>
      </w:pPr>
      <w:r>
        <w:rPr>
          <w:rFonts w:ascii="Times New Roman" w:hAnsi="Times New Roman" w:cs="Times New Roman"/>
          <w:sz w:val="24"/>
          <w:szCs w:val="24"/>
          <w:lang w:val="ru-RU"/>
        </w:rPr>
        <w:t>Проведены:</w:t>
      </w:r>
    </w:p>
    <w:p w14:paraId="773E7DB2">
      <w:pPr>
        <w:tabs>
          <w:tab w:val="left" w:pos="-142"/>
        </w:tabs>
        <w:ind w:left="360"/>
        <w:rPr>
          <w:rFonts w:ascii="Times New Roman" w:hAnsi="Times New Roman" w:cs="Times New Roman"/>
          <w:bCs/>
          <w:sz w:val="24"/>
          <w:szCs w:val="24"/>
        </w:rPr>
      </w:pPr>
      <w:r>
        <w:rPr>
          <w:rFonts w:ascii="Times New Roman" w:hAnsi="Times New Roman" w:cs="Times New Roman"/>
          <w:bCs/>
          <w:sz w:val="24"/>
          <w:szCs w:val="24"/>
        </w:rPr>
        <w:t>Педагогические часы:</w:t>
      </w:r>
    </w:p>
    <w:p w14:paraId="16CE4BBB">
      <w:pPr>
        <w:pStyle w:val="14"/>
        <w:numPr>
          <w:ilvl w:val="0"/>
          <w:numId w:val="23"/>
        </w:numPr>
        <w:tabs>
          <w:tab w:val="left" w:pos="-142"/>
        </w:tabs>
        <w:rPr>
          <w:rFonts w:ascii="Times New Roman" w:hAnsi="Times New Roman" w:cs="Times New Roman"/>
          <w:bCs/>
          <w:sz w:val="24"/>
          <w:szCs w:val="24"/>
          <w:lang w:val="ru-RU"/>
        </w:rPr>
      </w:pPr>
      <w:r>
        <w:rPr>
          <w:rFonts w:ascii="Times New Roman" w:hAnsi="Times New Roman" w:cs="Times New Roman"/>
          <w:bCs/>
          <w:sz w:val="24"/>
          <w:szCs w:val="24"/>
          <w:lang w:val="ru-RU"/>
        </w:rPr>
        <w:t>Культура здоровья дошкольников: трудности, пути решения, перспективы</w:t>
      </w:r>
    </w:p>
    <w:p w14:paraId="2ED654D6">
      <w:pPr>
        <w:pStyle w:val="14"/>
        <w:numPr>
          <w:ilvl w:val="0"/>
          <w:numId w:val="24"/>
        </w:numPr>
        <w:tabs>
          <w:tab w:val="left" w:pos="-142"/>
        </w:tabs>
        <w:ind w:left="426" w:firstLine="0"/>
        <w:jc w:val="left"/>
        <w:rPr>
          <w:rFonts w:ascii="Times New Roman" w:hAnsi="Times New Roman" w:cs="Times New Roman"/>
          <w:bCs/>
          <w:sz w:val="24"/>
          <w:szCs w:val="24"/>
          <w:lang w:val="ru-RU"/>
        </w:rPr>
      </w:pPr>
      <w:r>
        <w:rPr>
          <w:rFonts w:ascii="Times New Roman" w:hAnsi="Times New Roman" w:cs="Times New Roman"/>
          <w:bCs/>
          <w:sz w:val="24"/>
          <w:szCs w:val="24"/>
          <w:lang w:val="ru-RU"/>
        </w:rPr>
        <w:t>«</w:t>
      </w:r>
      <w:r>
        <w:rPr>
          <w:rFonts w:ascii="Times New Roman" w:hAnsi="Times New Roman" w:cs="Times New Roman"/>
          <w:sz w:val="24"/>
          <w:szCs w:val="24"/>
          <w:lang w:val="ru-RU"/>
        </w:rPr>
        <w:t>Организация работа педагогов ДОУ в условиях ФОП ДО, ФГОС ДО и новых требований СанПин»</w:t>
      </w:r>
    </w:p>
    <w:p w14:paraId="05379F96">
      <w:pPr>
        <w:pStyle w:val="14"/>
        <w:numPr>
          <w:ilvl w:val="0"/>
          <w:numId w:val="24"/>
        </w:numPr>
        <w:rPr>
          <w:rFonts w:ascii="Times New Roman" w:hAnsi="Times New Roman" w:cs="Times New Roman"/>
          <w:sz w:val="24"/>
          <w:szCs w:val="24"/>
          <w:lang w:val="ru-RU"/>
        </w:rPr>
      </w:pPr>
      <w:r>
        <w:rPr>
          <w:rFonts w:ascii="Times New Roman" w:hAnsi="Times New Roman" w:cs="Times New Roman"/>
          <w:sz w:val="24"/>
          <w:szCs w:val="24"/>
          <w:lang w:val="ru-RU"/>
        </w:rPr>
        <w:t>Безопасность- главная составляющая жизнедеятельности ребенка-дошкольника.</w:t>
      </w:r>
    </w:p>
    <w:p w14:paraId="34A1A407">
      <w:pPr>
        <w:tabs>
          <w:tab w:val="left" w:pos="-142"/>
        </w:tabs>
        <w:rPr>
          <w:rFonts w:ascii="Times New Roman" w:hAnsi="Times New Roman" w:cs="Times New Roman"/>
          <w:bCs/>
          <w:sz w:val="24"/>
          <w:szCs w:val="24"/>
        </w:rPr>
      </w:pPr>
      <w:r>
        <w:rPr>
          <w:rFonts w:ascii="Times New Roman" w:hAnsi="Times New Roman" w:cs="Times New Roman"/>
          <w:bCs/>
          <w:sz w:val="24"/>
          <w:szCs w:val="24"/>
        </w:rPr>
        <w:t>Консультации:</w:t>
      </w:r>
    </w:p>
    <w:p w14:paraId="66E7DB4D">
      <w:pPr>
        <w:pStyle w:val="14"/>
        <w:numPr>
          <w:ilvl w:val="0"/>
          <w:numId w:val="25"/>
        </w:numPr>
        <w:rPr>
          <w:rFonts w:ascii="Times New Roman" w:hAnsi="Times New Roman" w:cs="Times New Roman"/>
          <w:sz w:val="24"/>
          <w:szCs w:val="24"/>
          <w:lang w:val="ru-RU"/>
        </w:rPr>
      </w:pPr>
      <w:r>
        <w:rPr>
          <w:rFonts w:ascii="Times New Roman" w:hAnsi="Times New Roman" w:eastAsia="Times New Roman" w:cs="Times New Roman"/>
          <w:sz w:val="24"/>
          <w:szCs w:val="24"/>
          <w:lang w:val="ru-RU"/>
        </w:rPr>
        <w:t>«</w:t>
      </w:r>
      <w:r>
        <w:rPr>
          <w:rFonts w:ascii="Times New Roman" w:hAnsi="Times New Roman" w:cs="Times New Roman"/>
          <w:sz w:val="24"/>
          <w:szCs w:val="24"/>
          <w:lang w:val="ru-RU"/>
        </w:rPr>
        <w:t>Психологическое сопровождение детей в период адаптации к условиям детского сада</w:t>
      </w:r>
      <w:r>
        <w:rPr>
          <w:rFonts w:ascii="Times New Roman" w:hAnsi="Times New Roman" w:eastAsia="Times New Roman" w:cs="Times New Roman"/>
          <w:sz w:val="24"/>
          <w:szCs w:val="24"/>
          <w:lang w:val="ru-RU"/>
        </w:rPr>
        <w:t>»</w:t>
      </w:r>
    </w:p>
    <w:p w14:paraId="6FC450F5">
      <w:pPr>
        <w:pStyle w:val="14"/>
        <w:numPr>
          <w:ilvl w:val="0"/>
          <w:numId w:val="25"/>
        </w:numPr>
        <w:rPr>
          <w:rFonts w:ascii="Times New Roman" w:hAnsi="Times New Roman" w:cs="Times New Roman"/>
          <w:sz w:val="24"/>
          <w:szCs w:val="24"/>
          <w:lang w:val="ru-RU"/>
        </w:rPr>
      </w:pPr>
      <w:r>
        <w:rPr>
          <w:rFonts w:ascii="Times New Roman" w:hAnsi="Times New Roman" w:cs="Times New Roman"/>
          <w:sz w:val="24"/>
          <w:szCs w:val="24"/>
          <w:lang w:val="ru-RU"/>
        </w:rPr>
        <w:t>«Методика проведения физкультурных занятий на свежем воздухе»</w:t>
      </w:r>
    </w:p>
    <w:p w14:paraId="56ADCAED">
      <w:pPr>
        <w:pStyle w:val="14"/>
        <w:numPr>
          <w:ilvl w:val="0"/>
          <w:numId w:val="25"/>
        </w:numPr>
        <w:rPr>
          <w:rFonts w:ascii="Times New Roman" w:hAnsi="Times New Roman" w:cs="Times New Roman"/>
          <w:sz w:val="24"/>
          <w:szCs w:val="24"/>
          <w:lang w:val="ru-RU"/>
        </w:rPr>
      </w:pPr>
      <w:r>
        <w:rPr>
          <w:rFonts w:ascii="Times New Roman" w:hAnsi="Times New Roman" w:cs="Times New Roman"/>
          <w:color w:val="000000"/>
          <w:sz w:val="24"/>
          <w:szCs w:val="24"/>
          <w:lang w:val="ru-RU"/>
        </w:rPr>
        <w:t>«Как избежать стрессовых ситуации при подготовке и проведении праздников и утренников»</w:t>
      </w:r>
    </w:p>
    <w:p w14:paraId="0B7FF6F0">
      <w:pPr>
        <w:pStyle w:val="14"/>
        <w:numPr>
          <w:ilvl w:val="0"/>
          <w:numId w:val="25"/>
        </w:numPr>
        <w:rPr>
          <w:rFonts w:ascii="Times New Roman" w:hAnsi="Times New Roman" w:cs="Times New Roman"/>
          <w:sz w:val="24"/>
          <w:szCs w:val="24"/>
          <w:lang w:val="ru-RU"/>
        </w:rPr>
      </w:pPr>
      <w:r>
        <w:rPr>
          <w:rFonts w:ascii="Times New Roman" w:hAnsi="Times New Roman" w:cs="Times New Roman"/>
          <w:sz w:val="24"/>
          <w:szCs w:val="24"/>
          <w:lang w:val="ru-RU"/>
        </w:rPr>
        <w:t>«Профилактика простудных заболеваний у детей в осенний и зимний период»</w:t>
      </w:r>
    </w:p>
    <w:p w14:paraId="2B41AC95">
      <w:pPr>
        <w:pStyle w:val="14"/>
        <w:numPr>
          <w:ilvl w:val="0"/>
          <w:numId w:val="25"/>
        </w:numPr>
        <w:rPr>
          <w:rFonts w:ascii="Times New Roman" w:hAnsi="Times New Roman" w:cs="Times New Roman"/>
          <w:sz w:val="24"/>
          <w:szCs w:val="24"/>
          <w:lang w:val="ru-RU"/>
        </w:rPr>
      </w:pPr>
      <w:r>
        <w:rPr>
          <w:rFonts w:ascii="Times New Roman" w:hAnsi="Times New Roman" w:cs="Times New Roman"/>
          <w:sz w:val="24"/>
          <w:szCs w:val="24"/>
          <w:lang w:val="ru-RU"/>
        </w:rPr>
        <w:t>«Развитие физических качеств у дошкольников во время занятий по плаванию</w:t>
      </w:r>
    </w:p>
    <w:p w14:paraId="3256BC4A">
      <w:pPr>
        <w:pStyle w:val="14"/>
        <w:numPr>
          <w:ilvl w:val="0"/>
          <w:numId w:val="25"/>
        </w:numPr>
        <w:rPr>
          <w:rFonts w:ascii="Times New Roman" w:hAnsi="Times New Roman" w:cs="Times New Roman"/>
          <w:sz w:val="24"/>
          <w:szCs w:val="24"/>
          <w:lang w:val="ru-RU"/>
        </w:rPr>
      </w:pPr>
      <w:r>
        <w:rPr>
          <w:rFonts w:ascii="Times New Roman" w:hAnsi="Times New Roman" w:cs="Times New Roman"/>
          <w:sz w:val="24"/>
          <w:szCs w:val="24"/>
          <w:lang w:val="ru-RU"/>
        </w:rPr>
        <w:t>«Игры и упражнения на прогулке в зимний период»</w:t>
      </w:r>
    </w:p>
    <w:p w14:paraId="1A5FDD1B">
      <w:pPr>
        <w:pStyle w:val="14"/>
        <w:numPr>
          <w:ilvl w:val="0"/>
          <w:numId w:val="25"/>
        </w:numPr>
        <w:rPr>
          <w:rFonts w:ascii="Times New Roman" w:hAnsi="Times New Roman" w:cs="Times New Roman"/>
          <w:sz w:val="24"/>
          <w:szCs w:val="24"/>
          <w:lang w:val="ru-RU"/>
        </w:rPr>
      </w:pPr>
      <w:r>
        <w:rPr>
          <w:rFonts w:ascii="Times New Roman" w:hAnsi="Times New Roman" w:cs="Times New Roman"/>
          <w:sz w:val="24"/>
          <w:szCs w:val="24"/>
          <w:lang w:val="ru-RU"/>
        </w:rPr>
        <w:t>«Организация работы по здоровьесбережению детей дошкольного возраста в современных условиях ДОУ»</w:t>
      </w:r>
    </w:p>
    <w:p w14:paraId="423D9F78">
      <w:pPr>
        <w:pStyle w:val="14"/>
        <w:numPr>
          <w:ilvl w:val="0"/>
          <w:numId w:val="25"/>
        </w:numPr>
        <w:rPr>
          <w:rFonts w:ascii="Times New Roman" w:hAnsi="Times New Roman" w:cs="Times New Roman"/>
          <w:sz w:val="24"/>
          <w:szCs w:val="24"/>
          <w:lang w:val="ru-RU"/>
        </w:rPr>
      </w:pPr>
      <w:r>
        <w:rPr>
          <w:rFonts w:ascii="Times New Roman" w:hAnsi="Times New Roman" w:cs="Times New Roman"/>
          <w:sz w:val="24"/>
          <w:szCs w:val="24"/>
          <w:lang w:val="ru-RU"/>
        </w:rPr>
        <w:t>«Организация профилактической, оздоровительной и образовательной деятельности с детьми летом»</w:t>
      </w:r>
    </w:p>
    <w:p w14:paraId="631CA4DE">
      <w:pPr>
        <w:tabs>
          <w:tab w:val="left" w:pos="-142"/>
        </w:tabs>
        <w:rPr>
          <w:rFonts w:ascii="Times New Roman" w:hAnsi="Times New Roman" w:cs="Times New Roman"/>
          <w:bCs/>
          <w:sz w:val="24"/>
          <w:szCs w:val="24"/>
        </w:rPr>
      </w:pPr>
      <w:r>
        <w:rPr>
          <w:rFonts w:ascii="Times New Roman" w:hAnsi="Times New Roman" w:cs="Times New Roman"/>
          <w:bCs/>
          <w:sz w:val="24"/>
          <w:szCs w:val="24"/>
        </w:rPr>
        <w:t>Консультации для молодых специалистов:</w:t>
      </w:r>
    </w:p>
    <w:p w14:paraId="6E7CFF72">
      <w:pPr>
        <w:pStyle w:val="14"/>
        <w:numPr>
          <w:ilvl w:val="0"/>
          <w:numId w:val="26"/>
        </w:num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Организация воспитательно-образовательной деятельности в соответствии ФГОС ДО, по ФОП, СанПин и профессионального стандарта педагога»</w:t>
      </w:r>
    </w:p>
    <w:p w14:paraId="5FDFA005">
      <w:pPr>
        <w:pStyle w:val="14"/>
        <w:numPr>
          <w:ilvl w:val="0"/>
          <w:numId w:val="26"/>
        </w:num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Организация двигательной активности в зимний период»</w:t>
      </w:r>
    </w:p>
    <w:p w14:paraId="6A01460E">
      <w:pPr>
        <w:pStyle w:val="14"/>
        <w:numPr>
          <w:ilvl w:val="0"/>
          <w:numId w:val="26"/>
        </w:num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Сохранение и укрепление здоровья дошкольников- первостепенная задача педагога.</w:t>
      </w:r>
    </w:p>
    <w:p w14:paraId="540D53D2">
      <w:pPr>
        <w:tabs>
          <w:tab w:val="left" w:pos="1825"/>
        </w:tabs>
        <w:rPr>
          <w:rFonts w:ascii="Times New Roman" w:hAnsi="Times New Roman" w:cs="Times New Roman"/>
          <w:sz w:val="24"/>
          <w:szCs w:val="24"/>
          <w:lang w:val="ru-RU"/>
        </w:rPr>
      </w:pPr>
      <w:r>
        <w:rPr>
          <w:rFonts w:ascii="Times New Roman" w:hAnsi="Times New Roman" w:cs="Times New Roman"/>
          <w:sz w:val="24"/>
          <w:szCs w:val="24"/>
          <w:lang w:val="ru-RU"/>
        </w:rPr>
        <w:t>Открытые просмотры воспитательно-образовательной деятельности:</w:t>
      </w:r>
    </w:p>
    <w:p w14:paraId="7F7AE93F">
      <w:pPr>
        <w:numPr>
          <w:ilvl w:val="0"/>
          <w:numId w:val="27"/>
        </w:numPr>
        <w:rPr>
          <w:rFonts w:ascii="Times New Roman" w:hAnsi="Times New Roman" w:cs="Times New Roman"/>
          <w:sz w:val="24"/>
          <w:szCs w:val="24"/>
          <w:lang w:val="ru-RU"/>
        </w:rPr>
      </w:pPr>
      <w:r>
        <w:rPr>
          <w:rFonts w:ascii="Times New Roman" w:hAnsi="Times New Roman" w:cs="Times New Roman"/>
          <w:sz w:val="24"/>
          <w:szCs w:val="24"/>
          <w:lang w:val="ru-RU"/>
        </w:rPr>
        <w:t>Режимные моменты. Организация детей в после адаптационный период</w:t>
      </w:r>
    </w:p>
    <w:p w14:paraId="0091CCDB">
      <w:pPr>
        <w:numPr>
          <w:ilvl w:val="0"/>
          <w:numId w:val="27"/>
        </w:numPr>
        <w:rPr>
          <w:rFonts w:ascii="Times New Roman" w:hAnsi="Times New Roman" w:cs="Times New Roman"/>
          <w:sz w:val="24"/>
          <w:szCs w:val="24"/>
          <w:lang w:val="ru-RU"/>
        </w:rPr>
      </w:pPr>
      <w:r>
        <w:rPr>
          <w:rFonts w:ascii="Times New Roman" w:hAnsi="Times New Roman" w:cs="Times New Roman"/>
          <w:sz w:val="24"/>
          <w:szCs w:val="24"/>
          <w:lang w:val="ru-RU"/>
        </w:rPr>
        <w:t>Организация прогулки в зимний период в младшем дошкольном возрасте</w:t>
      </w:r>
    </w:p>
    <w:p w14:paraId="61DDD7C0">
      <w:pPr>
        <w:tabs>
          <w:tab w:val="left" w:pos="-142"/>
        </w:tabs>
        <w:rPr>
          <w:rFonts w:ascii="Times New Roman" w:hAnsi="Times New Roman" w:cs="Times New Roman"/>
          <w:bCs/>
          <w:sz w:val="24"/>
          <w:szCs w:val="24"/>
        </w:rPr>
      </w:pPr>
      <w:r>
        <w:rPr>
          <w:rFonts w:ascii="Times New Roman" w:hAnsi="Times New Roman" w:cs="Times New Roman"/>
          <w:bCs/>
          <w:sz w:val="24"/>
          <w:szCs w:val="24"/>
        </w:rPr>
        <w:t>Тематические недели:</w:t>
      </w:r>
    </w:p>
    <w:p w14:paraId="06E8B22A">
      <w:pPr>
        <w:numPr>
          <w:ilvl w:val="0"/>
          <w:numId w:val="27"/>
        </w:num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Декада инвалидов</w:t>
      </w:r>
    </w:p>
    <w:p w14:paraId="0D46F444">
      <w:pPr>
        <w:numPr>
          <w:ilvl w:val="0"/>
          <w:numId w:val="27"/>
        </w:num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Неделя Здоровья</w:t>
      </w:r>
    </w:p>
    <w:p w14:paraId="55FF4AEF">
      <w:pPr>
        <w:tabs>
          <w:tab w:val="left" w:pos="795"/>
          <w:tab w:val="center" w:pos="4677"/>
        </w:tabs>
        <w:rPr>
          <w:rFonts w:ascii="Times New Roman" w:hAnsi="Times New Roman" w:cs="Times New Roman"/>
          <w:color w:val="000000"/>
          <w:sz w:val="24"/>
          <w:szCs w:val="24"/>
          <w:lang w:val="ru-RU"/>
        </w:rPr>
      </w:pPr>
      <w:r>
        <w:rPr>
          <w:rFonts w:ascii="Times New Roman" w:hAnsi="Times New Roman" w:cs="Times New Roman"/>
          <w:sz w:val="24"/>
          <w:szCs w:val="24"/>
          <w:lang w:val="ru-RU"/>
        </w:rPr>
        <w:t xml:space="preserve">   Для осуществления реализации всей системы по оздоровлению детей, по формированию культуры здоровья детей необходимой частью является работа с семьями воспитанников. </w:t>
      </w:r>
      <w:r>
        <w:rPr>
          <w:rFonts w:ascii="Times New Roman" w:hAnsi="Times New Roman" w:cs="Times New Roman"/>
          <w:color w:val="000000"/>
          <w:spacing w:val="5"/>
          <w:sz w:val="24"/>
          <w:szCs w:val="24"/>
          <w:lang w:val="ru-RU"/>
        </w:rPr>
        <w:t xml:space="preserve">Формы работы с родителями: родительские собрания, консультации </w:t>
      </w:r>
      <w:r>
        <w:rPr>
          <w:rFonts w:ascii="Times New Roman" w:hAnsi="Times New Roman" w:cs="Times New Roman"/>
          <w:color w:val="000000"/>
          <w:sz w:val="24"/>
          <w:szCs w:val="24"/>
          <w:lang w:val="ru-RU"/>
        </w:rPr>
        <w:t>узких специалистов, школа молодых родителей, санитарно-просветительская работа:</w:t>
      </w:r>
    </w:p>
    <w:p w14:paraId="7DC16A55">
      <w:pPr>
        <w:tabs>
          <w:tab w:val="left" w:pos="795"/>
          <w:tab w:val="center" w:pos="4677"/>
        </w:tabs>
        <w:rPr>
          <w:rFonts w:ascii="Times New Roman" w:hAnsi="Times New Roman" w:cs="Times New Roman"/>
          <w:color w:val="000000"/>
          <w:sz w:val="24"/>
          <w:szCs w:val="24"/>
          <w:lang w:val="ru-RU"/>
        </w:rPr>
      </w:pPr>
    </w:p>
    <w:p w14:paraId="72E74257">
      <w:pPr>
        <w:jc w:val="both"/>
        <w:rPr>
          <w:rFonts w:ascii="Times New Roman" w:hAnsi="Times New Roman" w:eastAsia="Times New Roman" w:cs="Times New Roman"/>
          <w:bCs/>
          <w:sz w:val="24"/>
          <w:szCs w:val="24"/>
          <w:lang w:val="ru-RU"/>
        </w:rPr>
      </w:pPr>
      <w:r>
        <w:rPr>
          <w:rFonts w:ascii="Times New Roman" w:hAnsi="Times New Roman" w:eastAsia="Times New Roman" w:cs="Times New Roman"/>
          <w:bCs/>
          <w:sz w:val="24"/>
          <w:szCs w:val="24"/>
          <w:lang w:val="ru-RU"/>
        </w:rPr>
        <w:t xml:space="preserve"> </w:t>
      </w:r>
      <w:r>
        <w:rPr>
          <w:rFonts w:ascii="Times New Roman" w:hAnsi="Times New Roman" w:cs="Times New Roman"/>
          <w:bCs/>
          <w:sz w:val="24"/>
          <w:szCs w:val="24"/>
          <w:lang w:val="ru-RU"/>
        </w:rPr>
        <w:t>Р</w:t>
      </w:r>
      <w:r>
        <w:rPr>
          <w:rFonts w:ascii="Times New Roman" w:hAnsi="Times New Roman" w:eastAsia="Times New Roman" w:cs="Times New Roman"/>
          <w:bCs/>
          <w:sz w:val="24"/>
          <w:szCs w:val="24"/>
        </w:rPr>
        <w:t>одительские собрания</w:t>
      </w:r>
      <w:r>
        <w:rPr>
          <w:rFonts w:ascii="Times New Roman" w:hAnsi="Times New Roman" w:cs="Times New Roman"/>
          <w:bCs/>
          <w:sz w:val="24"/>
          <w:szCs w:val="24"/>
          <w:lang w:val="ru-RU"/>
        </w:rPr>
        <w:t>:</w:t>
      </w:r>
    </w:p>
    <w:p w14:paraId="367C6BF1">
      <w:pPr>
        <w:numPr>
          <w:ilvl w:val="0"/>
          <w:numId w:val="27"/>
        </w:numPr>
        <w:jc w:val="both"/>
        <w:rPr>
          <w:rFonts w:ascii="Times New Roman" w:hAnsi="Times New Roman" w:eastAsia="Times New Roman" w:cs="Times New Roman"/>
          <w:bCs/>
          <w:sz w:val="24"/>
          <w:szCs w:val="24"/>
          <w:lang w:val="ru-RU"/>
        </w:rPr>
      </w:pPr>
      <w:r>
        <w:rPr>
          <w:rFonts w:ascii="Times New Roman" w:hAnsi="Times New Roman" w:cs="Times New Roman"/>
          <w:bCs/>
          <w:sz w:val="24"/>
          <w:szCs w:val="24"/>
          <w:lang w:val="ru-RU"/>
        </w:rPr>
        <w:t>«Здоровье и безопасность детей – в наших руках»</w:t>
      </w:r>
      <w:r>
        <w:rPr>
          <w:rFonts w:ascii="Times New Roman" w:hAnsi="Times New Roman" w:eastAsia="Times New Roman" w:cs="Times New Roman"/>
          <w:bCs/>
          <w:sz w:val="24"/>
          <w:szCs w:val="24"/>
          <w:lang w:val="ru-RU"/>
        </w:rPr>
        <w:t xml:space="preserve"> </w:t>
      </w:r>
    </w:p>
    <w:p w14:paraId="29121D2D">
      <w:pPr>
        <w:pStyle w:val="16"/>
        <w:numPr>
          <w:ilvl w:val="0"/>
          <w:numId w:val="27"/>
        </w:numPr>
        <w:contextualSpacing/>
        <w:jc w:val="both"/>
        <w:rPr>
          <w:rFonts w:ascii="Times New Roman" w:hAnsi="Times New Roman"/>
          <w:bCs/>
          <w:sz w:val="24"/>
          <w:szCs w:val="24"/>
        </w:rPr>
      </w:pPr>
      <w:r>
        <w:rPr>
          <w:rFonts w:ascii="Times New Roman" w:hAnsi="Times New Roman"/>
          <w:bCs/>
          <w:sz w:val="24"/>
          <w:szCs w:val="24"/>
        </w:rPr>
        <w:t>«Ваш ребёнок поступает в детский сад»</w:t>
      </w:r>
    </w:p>
    <w:p w14:paraId="04769481">
      <w:pPr>
        <w:numPr>
          <w:ilvl w:val="0"/>
          <w:numId w:val="27"/>
        </w:numPr>
        <w:rPr>
          <w:rFonts w:ascii="Times New Roman" w:hAnsi="Times New Roman" w:cs="Times New Roman"/>
          <w:sz w:val="24"/>
          <w:szCs w:val="24"/>
        </w:rPr>
      </w:pPr>
      <w:r>
        <w:rPr>
          <w:rFonts w:ascii="Times New Roman" w:hAnsi="Times New Roman" w:cs="Times New Roman"/>
          <w:sz w:val="24"/>
          <w:szCs w:val="24"/>
          <w:lang w:val="ru-RU"/>
        </w:rPr>
        <w:t>«</w:t>
      </w:r>
      <w:r>
        <w:rPr>
          <w:rFonts w:ascii="Times New Roman" w:hAnsi="Times New Roman" w:eastAsia="Times New Roman" w:cs="Times New Roman"/>
          <w:sz w:val="24"/>
          <w:szCs w:val="24"/>
        </w:rPr>
        <w:t>Ребёнок и его здоровье</w:t>
      </w:r>
    </w:p>
    <w:p w14:paraId="39AA5280">
      <w:pPr>
        <w:numPr>
          <w:ilvl w:val="0"/>
          <w:numId w:val="27"/>
        </w:numPr>
        <w:rPr>
          <w:rFonts w:ascii="Times New Roman" w:hAnsi="Times New Roman" w:cs="Times New Roman"/>
          <w:sz w:val="24"/>
          <w:szCs w:val="24"/>
        </w:rPr>
      </w:pPr>
      <w:r>
        <w:rPr>
          <w:rFonts w:ascii="Times New Roman" w:hAnsi="Times New Roman" w:cs="Times New Roman"/>
          <w:sz w:val="24"/>
          <w:szCs w:val="24"/>
          <w:lang w:val="ru-RU"/>
        </w:rPr>
        <w:t>«</w:t>
      </w:r>
      <w:r>
        <w:rPr>
          <w:rFonts w:ascii="Times New Roman" w:hAnsi="Times New Roman" w:eastAsia="Times New Roman" w:cs="Times New Roman"/>
          <w:sz w:val="24"/>
          <w:szCs w:val="24"/>
          <w:lang w:val="ru-RU"/>
        </w:rPr>
        <w:t xml:space="preserve">Семья и детский сад – семь шагов к здоровью </w:t>
      </w:r>
      <w:r>
        <w:rPr>
          <w:rFonts w:ascii="Times New Roman" w:hAnsi="Times New Roman" w:eastAsia="Times New Roman" w:cs="Times New Roman"/>
          <w:sz w:val="24"/>
          <w:szCs w:val="24"/>
        </w:rPr>
        <w:t>(практикум)</w:t>
      </w:r>
    </w:p>
    <w:p w14:paraId="458757B5">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Отследить результаты физкультурно – оздоровительной работы помогает медико – педагогический контроль, в который входят:</w:t>
      </w:r>
    </w:p>
    <w:p w14:paraId="2058DF40">
      <w:pPr>
        <w:numPr>
          <w:ilvl w:val="0"/>
          <w:numId w:val="28"/>
        </w:numPr>
        <w:jc w:val="both"/>
        <w:rPr>
          <w:rFonts w:ascii="Times New Roman" w:hAnsi="Times New Roman" w:cs="Times New Roman"/>
          <w:sz w:val="24"/>
          <w:szCs w:val="24"/>
          <w:lang w:val="ru-RU"/>
        </w:rPr>
      </w:pPr>
      <w:r>
        <w:rPr>
          <w:rFonts w:ascii="Times New Roman" w:hAnsi="Times New Roman" w:cs="Times New Roman"/>
          <w:sz w:val="24"/>
          <w:szCs w:val="24"/>
          <w:lang w:val="ru-RU"/>
        </w:rPr>
        <w:t>медицинское обследование состояние здоровья детей;</w:t>
      </w:r>
    </w:p>
    <w:p w14:paraId="185E3C9F">
      <w:pPr>
        <w:numPr>
          <w:ilvl w:val="0"/>
          <w:numId w:val="28"/>
        </w:numPr>
        <w:jc w:val="both"/>
        <w:rPr>
          <w:rFonts w:ascii="Times New Roman" w:hAnsi="Times New Roman" w:cs="Times New Roman"/>
          <w:sz w:val="24"/>
          <w:szCs w:val="24"/>
        </w:rPr>
      </w:pPr>
      <w:r>
        <w:rPr>
          <w:rFonts w:ascii="Times New Roman" w:hAnsi="Times New Roman" w:cs="Times New Roman"/>
          <w:sz w:val="24"/>
          <w:szCs w:val="24"/>
        </w:rPr>
        <w:t>обследование физического развития детей;</w:t>
      </w:r>
    </w:p>
    <w:p w14:paraId="24AC1468">
      <w:pPr>
        <w:numPr>
          <w:ilvl w:val="0"/>
          <w:numId w:val="28"/>
        </w:numPr>
        <w:jc w:val="both"/>
        <w:rPr>
          <w:rFonts w:ascii="Times New Roman" w:hAnsi="Times New Roman" w:cs="Times New Roman"/>
          <w:sz w:val="24"/>
          <w:szCs w:val="24"/>
          <w:lang w:val="ru-RU"/>
        </w:rPr>
      </w:pPr>
      <w:r>
        <w:rPr>
          <w:rFonts w:ascii="Times New Roman" w:hAnsi="Times New Roman" w:cs="Times New Roman"/>
          <w:sz w:val="24"/>
          <w:szCs w:val="24"/>
          <w:lang w:val="ru-RU"/>
        </w:rPr>
        <w:t>медико – педагогическое наблюдение за проведением физкультурных занятий;</w:t>
      </w:r>
    </w:p>
    <w:p w14:paraId="7361EC8F">
      <w:pPr>
        <w:numPr>
          <w:ilvl w:val="0"/>
          <w:numId w:val="28"/>
        </w:numPr>
        <w:jc w:val="both"/>
        <w:rPr>
          <w:rFonts w:ascii="Times New Roman" w:hAnsi="Times New Roman" w:cs="Times New Roman"/>
          <w:sz w:val="24"/>
          <w:szCs w:val="24"/>
          <w:lang w:val="ru-RU"/>
        </w:rPr>
      </w:pPr>
      <w:r>
        <w:rPr>
          <w:rFonts w:ascii="Times New Roman" w:hAnsi="Times New Roman" w:cs="Times New Roman"/>
          <w:sz w:val="24"/>
          <w:szCs w:val="24"/>
          <w:lang w:val="ru-RU"/>
        </w:rPr>
        <w:t>медико – педагогическое наблюдение за организацией закаливающих мероприятий;</w:t>
      </w:r>
    </w:p>
    <w:p w14:paraId="0059F0B5">
      <w:pPr>
        <w:numPr>
          <w:ilvl w:val="0"/>
          <w:numId w:val="28"/>
        </w:numPr>
        <w:jc w:val="both"/>
        <w:rPr>
          <w:rFonts w:ascii="Times New Roman" w:hAnsi="Times New Roman" w:cs="Times New Roman"/>
          <w:sz w:val="24"/>
          <w:szCs w:val="24"/>
        </w:rPr>
      </w:pPr>
      <w:r>
        <w:rPr>
          <w:rFonts w:ascii="Times New Roman" w:hAnsi="Times New Roman" w:cs="Times New Roman"/>
          <w:sz w:val="24"/>
          <w:szCs w:val="24"/>
        </w:rPr>
        <w:t>санитарно – педагогический контроль.</w:t>
      </w:r>
    </w:p>
    <w:p w14:paraId="72853A9A">
      <w:pPr>
        <w:autoSpaceDE w:val="0"/>
        <w:autoSpaceDN w:val="0"/>
        <w:adjustRightInd w:val="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В течение учебного года оказывались дополнительные услуги в сфере оздоровления, функционировал кружок «Калейдоскоп», который посещали воспитанники старшего дошкольного возраста,  занятия на воде – «Акуленок»</w:t>
      </w:r>
    </w:p>
    <w:p w14:paraId="53B06A2C">
      <w:pPr>
        <w:autoSpaceDE w:val="0"/>
        <w:autoSpaceDN w:val="0"/>
        <w:adjustRightInd w:val="0"/>
        <w:jc w:val="both"/>
        <w:rPr>
          <w:rFonts w:ascii="Times New Roman" w:hAnsi="Times New Roman" w:cs="Times New Roman"/>
          <w:sz w:val="24"/>
          <w:szCs w:val="24"/>
          <w:lang w:val="ru-RU"/>
        </w:rPr>
      </w:pPr>
    </w:p>
    <w:p w14:paraId="2A514102">
      <w:pPr>
        <w:pStyle w:val="7"/>
        <w:ind w:left="0" w:firstLine="0"/>
        <w:jc w:val="left"/>
        <w:rPr>
          <w:rFonts w:ascii="Times New Roman" w:hAnsi="Times New Roman" w:cs="Times New Roman"/>
          <w:lang w:val="ru-RU"/>
        </w:rPr>
      </w:pPr>
      <w:r>
        <w:rPr>
          <w:rFonts w:ascii="Times New Roman" w:hAnsi="Times New Roman" w:cs="Times New Roman"/>
          <w:lang w:val="ru-RU"/>
        </w:rPr>
        <w:t>Основными</w:t>
      </w:r>
      <w:r>
        <w:rPr>
          <w:rFonts w:ascii="Times New Roman" w:hAnsi="Times New Roman" w:cs="Times New Roman"/>
          <w:spacing w:val="80"/>
          <w:lang w:val="ru-RU"/>
        </w:rPr>
        <w:t xml:space="preserve"> </w:t>
      </w:r>
      <w:r>
        <w:rPr>
          <w:rFonts w:ascii="Times New Roman" w:hAnsi="Times New Roman" w:cs="Times New Roman"/>
          <w:lang w:val="ru-RU"/>
        </w:rPr>
        <w:t>формами</w:t>
      </w:r>
      <w:r>
        <w:rPr>
          <w:rFonts w:ascii="Times New Roman" w:hAnsi="Times New Roman" w:cs="Times New Roman"/>
          <w:spacing w:val="80"/>
          <w:lang w:val="ru-RU"/>
        </w:rPr>
        <w:t xml:space="preserve"> </w:t>
      </w:r>
      <w:r>
        <w:rPr>
          <w:rFonts w:ascii="Times New Roman" w:hAnsi="Times New Roman" w:cs="Times New Roman"/>
          <w:lang w:val="ru-RU"/>
        </w:rPr>
        <w:t>работы,</w:t>
      </w:r>
      <w:r>
        <w:rPr>
          <w:rFonts w:ascii="Times New Roman" w:hAnsi="Times New Roman" w:cs="Times New Roman"/>
          <w:spacing w:val="80"/>
          <w:lang w:val="ru-RU"/>
        </w:rPr>
        <w:t xml:space="preserve"> </w:t>
      </w:r>
      <w:r>
        <w:rPr>
          <w:rFonts w:ascii="Times New Roman" w:hAnsi="Times New Roman" w:cs="Times New Roman"/>
          <w:lang w:val="ru-RU"/>
        </w:rPr>
        <w:t>направленными</w:t>
      </w:r>
      <w:r>
        <w:rPr>
          <w:rFonts w:ascii="Times New Roman" w:hAnsi="Times New Roman" w:cs="Times New Roman"/>
          <w:spacing w:val="80"/>
          <w:lang w:val="ru-RU"/>
        </w:rPr>
        <w:t xml:space="preserve"> </w:t>
      </w:r>
      <w:r>
        <w:rPr>
          <w:rFonts w:ascii="Times New Roman" w:hAnsi="Times New Roman" w:cs="Times New Roman"/>
          <w:lang w:val="ru-RU"/>
        </w:rPr>
        <w:t>на</w:t>
      </w:r>
      <w:r>
        <w:rPr>
          <w:rFonts w:ascii="Times New Roman" w:hAnsi="Times New Roman" w:cs="Times New Roman"/>
          <w:spacing w:val="80"/>
          <w:lang w:val="ru-RU"/>
        </w:rPr>
        <w:t xml:space="preserve"> </w:t>
      </w:r>
      <w:r>
        <w:rPr>
          <w:rFonts w:ascii="Times New Roman" w:hAnsi="Times New Roman" w:cs="Times New Roman"/>
          <w:lang w:val="ru-RU"/>
        </w:rPr>
        <w:t>охрану</w:t>
      </w:r>
      <w:r>
        <w:rPr>
          <w:rFonts w:ascii="Times New Roman" w:hAnsi="Times New Roman" w:cs="Times New Roman"/>
          <w:spacing w:val="80"/>
          <w:lang w:val="ru-RU"/>
        </w:rPr>
        <w:t xml:space="preserve"> </w:t>
      </w:r>
      <w:r>
        <w:rPr>
          <w:rFonts w:ascii="Times New Roman" w:hAnsi="Times New Roman" w:cs="Times New Roman"/>
          <w:lang w:val="ru-RU"/>
        </w:rPr>
        <w:t>и</w:t>
      </w:r>
      <w:r>
        <w:rPr>
          <w:rFonts w:ascii="Times New Roman" w:hAnsi="Times New Roman" w:cs="Times New Roman"/>
          <w:spacing w:val="80"/>
          <w:lang w:val="ru-RU"/>
        </w:rPr>
        <w:t xml:space="preserve"> </w:t>
      </w:r>
      <w:r>
        <w:rPr>
          <w:rFonts w:ascii="Times New Roman" w:hAnsi="Times New Roman" w:cs="Times New Roman"/>
          <w:lang w:val="ru-RU"/>
        </w:rPr>
        <w:t>укрепление</w:t>
      </w:r>
      <w:r>
        <w:rPr>
          <w:rFonts w:ascii="Times New Roman" w:hAnsi="Times New Roman" w:cs="Times New Roman"/>
          <w:spacing w:val="80"/>
          <w:lang w:val="ru-RU"/>
        </w:rPr>
        <w:t xml:space="preserve"> </w:t>
      </w:r>
      <w:r>
        <w:rPr>
          <w:rFonts w:ascii="Times New Roman" w:hAnsi="Times New Roman" w:cs="Times New Roman"/>
          <w:lang w:val="ru-RU"/>
        </w:rPr>
        <w:t>здоровья,</w:t>
      </w:r>
      <w:r>
        <w:rPr>
          <w:rFonts w:ascii="Times New Roman" w:hAnsi="Times New Roman" w:cs="Times New Roman"/>
          <w:spacing w:val="80"/>
          <w:lang w:val="ru-RU"/>
        </w:rPr>
        <w:t xml:space="preserve"> </w:t>
      </w:r>
      <w:r>
        <w:rPr>
          <w:rFonts w:ascii="Times New Roman" w:hAnsi="Times New Roman" w:cs="Times New Roman"/>
          <w:lang w:val="ru-RU"/>
        </w:rPr>
        <w:t>являются профилактические мероприятия:</w:t>
      </w:r>
    </w:p>
    <w:p w14:paraId="2EA52878">
      <w:pPr>
        <w:pStyle w:val="14"/>
        <w:numPr>
          <w:ilvl w:val="0"/>
          <w:numId w:val="22"/>
        </w:numPr>
        <w:tabs>
          <w:tab w:val="left" w:pos="1273"/>
        </w:tabs>
        <w:ind w:left="1273" w:hanging="424"/>
        <w:jc w:val="left"/>
        <w:rPr>
          <w:rFonts w:ascii="Times New Roman" w:hAnsi="Times New Roman" w:cs="Times New Roman"/>
          <w:sz w:val="24"/>
          <w:szCs w:val="24"/>
        </w:rPr>
      </w:pPr>
      <w:r>
        <w:rPr>
          <w:rFonts w:ascii="Times New Roman" w:hAnsi="Times New Roman" w:cs="Times New Roman"/>
          <w:sz w:val="24"/>
          <w:szCs w:val="24"/>
        </w:rPr>
        <w:t>углублённые</w:t>
      </w:r>
      <w:r>
        <w:rPr>
          <w:rFonts w:ascii="Times New Roman" w:hAnsi="Times New Roman" w:cs="Times New Roman"/>
          <w:spacing w:val="-6"/>
          <w:sz w:val="24"/>
          <w:szCs w:val="24"/>
        </w:rPr>
        <w:t xml:space="preserve"> </w:t>
      </w:r>
      <w:r>
        <w:rPr>
          <w:rFonts w:ascii="Times New Roman" w:hAnsi="Times New Roman" w:cs="Times New Roman"/>
          <w:sz w:val="24"/>
          <w:szCs w:val="24"/>
        </w:rPr>
        <w:t>осмотры</w:t>
      </w:r>
      <w:r>
        <w:rPr>
          <w:rFonts w:ascii="Times New Roman" w:hAnsi="Times New Roman" w:cs="Times New Roman"/>
          <w:spacing w:val="-2"/>
          <w:sz w:val="24"/>
          <w:szCs w:val="24"/>
        </w:rPr>
        <w:t xml:space="preserve"> педиатра;</w:t>
      </w:r>
    </w:p>
    <w:p w14:paraId="0D73AC07">
      <w:pPr>
        <w:pStyle w:val="14"/>
        <w:numPr>
          <w:ilvl w:val="0"/>
          <w:numId w:val="22"/>
        </w:numPr>
        <w:tabs>
          <w:tab w:val="left" w:pos="1273"/>
        </w:tabs>
        <w:ind w:left="1273" w:hanging="424"/>
        <w:jc w:val="left"/>
        <w:rPr>
          <w:rFonts w:ascii="Times New Roman" w:hAnsi="Times New Roman" w:cs="Times New Roman"/>
          <w:sz w:val="24"/>
          <w:szCs w:val="24"/>
          <w:lang w:val="ru-RU"/>
        </w:rPr>
      </w:pPr>
      <w:r>
        <w:rPr>
          <w:rFonts w:ascii="Times New Roman" w:hAnsi="Times New Roman" w:cs="Times New Roman"/>
          <w:sz w:val="24"/>
          <w:szCs w:val="24"/>
          <w:lang w:val="ru-RU"/>
        </w:rPr>
        <w:t>плановые</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осмотры</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специалистов;</w:t>
      </w:r>
      <w:r>
        <w:rPr>
          <w:rFonts w:ascii="Times New Roman" w:hAnsi="Times New Roman" w:cs="Times New Roman"/>
          <w:spacing w:val="54"/>
          <w:sz w:val="24"/>
          <w:szCs w:val="24"/>
          <w:lang w:val="ru-RU"/>
        </w:rPr>
        <w:t xml:space="preserve"> </w:t>
      </w:r>
      <w:r>
        <w:rPr>
          <w:rFonts w:ascii="Times New Roman" w:hAnsi="Times New Roman" w:cs="Times New Roman"/>
          <w:sz w:val="24"/>
          <w:szCs w:val="24"/>
          <w:lang w:val="ru-RU"/>
        </w:rPr>
        <w:t>плановая</w:t>
      </w:r>
      <w:r>
        <w:rPr>
          <w:rFonts w:ascii="Times New Roman" w:hAnsi="Times New Roman" w:cs="Times New Roman"/>
          <w:spacing w:val="-2"/>
          <w:sz w:val="24"/>
          <w:szCs w:val="24"/>
          <w:lang w:val="ru-RU"/>
        </w:rPr>
        <w:t xml:space="preserve"> вакцинация;</w:t>
      </w:r>
    </w:p>
    <w:p w14:paraId="59CAA734">
      <w:pPr>
        <w:pStyle w:val="14"/>
        <w:numPr>
          <w:ilvl w:val="0"/>
          <w:numId w:val="22"/>
        </w:numPr>
        <w:tabs>
          <w:tab w:val="left" w:pos="1273"/>
        </w:tabs>
        <w:ind w:left="1273" w:hanging="424"/>
        <w:jc w:val="left"/>
        <w:rPr>
          <w:rFonts w:ascii="Times New Roman" w:hAnsi="Times New Roman" w:cs="Times New Roman"/>
          <w:sz w:val="24"/>
          <w:szCs w:val="24"/>
        </w:rPr>
      </w:pPr>
      <w:r>
        <w:rPr>
          <w:rFonts w:ascii="Times New Roman" w:hAnsi="Times New Roman" w:cs="Times New Roman"/>
          <w:sz w:val="24"/>
          <w:szCs w:val="24"/>
        </w:rPr>
        <w:t>курсы</w:t>
      </w:r>
      <w:r>
        <w:rPr>
          <w:rFonts w:ascii="Times New Roman" w:hAnsi="Times New Roman" w:cs="Times New Roman"/>
          <w:spacing w:val="-5"/>
          <w:sz w:val="24"/>
          <w:szCs w:val="24"/>
        </w:rPr>
        <w:t xml:space="preserve"> </w:t>
      </w:r>
      <w:r>
        <w:rPr>
          <w:rFonts w:ascii="Times New Roman" w:hAnsi="Times New Roman" w:cs="Times New Roman"/>
          <w:sz w:val="24"/>
          <w:szCs w:val="24"/>
        </w:rPr>
        <w:t>поливитаминов</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круглогодично;</w:t>
      </w:r>
    </w:p>
    <w:p w14:paraId="3FD073B5">
      <w:pPr>
        <w:pStyle w:val="14"/>
        <w:numPr>
          <w:ilvl w:val="0"/>
          <w:numId w:val="22"/>
        </w:numPr>
        <w:tabs>
          <w:tab w:val="left" w:pos="1273"/>
        </w:tabs>
        <w:spacing w:before="84"/>
        <w:ind w:left="1273" w:hanging="424"/>
        <w:jc w:val="left"/>
        <w:rPr>
          <w:rFonts w:ascii="Times New Roman" w:hAnsi="Times New Roman" w:cs="Times New Roman"/>
          <w:sz w:val="24"/>
          <w:szCs w:val="24"/>
          <w:lang w:val="ru-RU"/>
        </w:rPr>
      </w:pPr>
      <w:r>
        <w:rPr>
          <w:rFonts w:ascii="Times New Roman" w:hAnsi="Times New Roman" w:cs="Times New Roman"/>
          <w:sz w:val="24"/>
          <w:szCs w:val="24"/>
          <w:lang w:val="ru-RU"/>
        </w:rPr>
        <w:t>чесночная</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терапия</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период</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эпидемии</w:t>
      </w:r>
      <w:r>
        <w:rPr>
          <w:rFonts w:ascii="Times New Roman" w:hAnsi="Times New Roman" w:cs="Times New Roman"/>
          <w:spacing w:val="-2"/>
          <w:sz w:val="24"/>
          <w:szCs w:val="24"/>
          <w:lang w:val="ru-RU"/>
        </w:rPr>
        <w:t xml:space="preserve"> гриппа;</w:t>
      </w:r>
    </w:p>
    <w:p w14:paraId="42FBDA2E">
      <w:pPr>
        <w:pStyle w:val="14"/>
        <w:numPr>
          <w:ilvl w:val="0"/>
          <w:numId w:val="22"/>
        </w:numPr>
        <w:tabs>
          <w:tab w:val="left" w:pos="1273"/>
        </w:tabs>
        <w:ind w:left="1273" w:hanging="424"/>
        <w:jc w:val="left"/>
        <w:rPr>
          <w:rFonts w:ascii="Times New Roman" w:hAnsi="Times New Roman" w:cs="Times New Roman"/>
          <w:sz w:val="24"/>
          <w:szCs w:val="24"/>
          <w:lang w:val="ru-RU"/>
        </w:rPr>
      </w:pPr>
      <w:r>
        <w:rPr>
          <w:rFonts w:ascii="Times New Roman" w:hAnsi="Times New Roman" w:cs="Times New Roman"/>
          <w:sz w:val="24"/>
          <w:szCs w:val="24"/>
          <w:lang w:val="ru-RU"/>
        </w:rPr>
        <w:t>оптимизация</w:t>
      </w:r>
      <w:r>
        <w:rPr>
          <w:rFonts w:ascii="Times New Roman" w:hAnsi="Times New Roman" w:cs="Times New Roman"/>
          <w:spacing w:val="-6"/>
          <w:sz w:val="24"/>
          <w:szCs w:val="24"/>
          <w:lang w:val="ru-RU"/>
        </w:rPr>
        <w:t xml:space="preserve"> </w:t>
      </w:r>
      <w:r>
        <w:rPr>
          <w:rFonts w:ascii="Times New Roman" w:hAnsi="Times New Roman" w:cs="Times New Roman"/>
          <w:sz w:val="24"/>
          <w:szCs w:val="24"/>
          <w:lang w:val="ru-RU"/>
        </w:rPr>
        <w:t>режима</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двигательной</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активности</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помещении</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на</w:t>
      </w:r>
      <w:r>
        <w:rPr>
          <w:rFonts w:ascii="Times New Roman" w:hAnsi="Times New Roman" w:cs="Times New Roman"/>
          <w:spacing w:val="-4"/>
          <w:sz w:val="24"/>
          <w:szCs w:val="24"/>
          <w:lang w:val="ru-RU"/>
        </w:rPr>
        <w:t xml:space="preserve"> </w:t>
      </w:r>
      <w:r>
        <w:rPr>
          <w:rFonts w:ascii="Times New Roman" w:hAnsi="Times New Roman" w:cs="Times New Roman"/>
          <w:spacing w:val="-2"/>
          <w:sz w:val="24"/>
          <w:szCs w:val="24"/>
          <w:lang w:val="ru-RU"/>
        </w:rPr>
        <w:t>прогулке;</w:t>
      </w:r>
    </w:p>
    <w:p w14:paraId="42F6A643">
      <w:pPr>
        <w:pStyle w:val="14"/>
        <w:numPr>
          <w:ilvl w:val="0"/>
          <w:numId w:val="22"/>
        </w:numPr>
        <w:tabs>
          <w:tab w:val="left" w:pos="1273"/>
        </w:tabs>
        <w:ind w:right="145" w:firstLine="708"/>
        <w:jc w:val="left"/>
        <w:rPr>
          <w:rFonts w:ascii="Times New Roman" w:hAnsi="Times New Roman" w:cs="Times New Roman"/>
          <w:sz w:val="24"/>
          <w:szCs w:val="24"/>
          <w:lang w:val="ru-RU"/>
        </w:rPr>
      </w:pPr>
      <w:r>
        <w:rPr>
          <w:rFonts w:ascii="Times New Roman" w:hAnsi="Times New Roman" w:cs="Times New Roman"/>
          <w:sz w:val="24"/>
          <w:szCs w:val="24"/>
          <w:lang w:val="ru-RU"/>
        </w:rPr>
        <w:t>соблюдение</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режима</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проветривания</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во</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время</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бодрствования,</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сна</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отсутствии детей;</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использование вариативных режимов дня;</w:t>
      </w:r>
    </w:p>
    <w:p w14:paraId="3BC6D129">
      <w:pPr>
        <w:pStyle w:val="14"/>
        <w:numPr>
          <w:ilvl w:val="0"/>
          <w:numId w:val="22"/>
        </w:numPr>
        <w:tabs>
          <w:tab w:val="left" w:pos="1273"/>
        </w:tabs>
        <w:ind w:left="1273" w:hanging="424"/>
        <w:jc w:val="left"/>
        <w:rPr>
          <w:rFonts w:ascii="Times New Roman" w:hAnsi="Times New Roman" w:cs="Times New Roman"/>
          <w:sz w:val="24"/>
          <w:szCs w:val="24"/>
          <w:lang w:val="ru-RU"/>
        </w:rPr>
      </w:pPr>
      <w:r>
        <w:rPr>
          <w:rFonts w:ascii="Times New Roman" w:hAnsi="Times New Roman" w:cs="Times New Roman"/>
          <w:sz w:val="24"/>
          <w:szCs w:val="24"/>
          <w:lang w:val="ru-RU"/>
        </w:rPr>
        <w:t>соблюдение</w:t>
      </w:r>
      <w:r>
        <w:rPr>
          <w:rFonts w:ascii="Times New Roman" w:hAnsi="Times New Roman" w:cs="Times New Roman"/>
          <w:spacing w:val="-9"/>
          <w:sz w:val="24"/>
          <w:szCs w:val="24"/>
          <w:lang w:val="ru-RU"/>
        </w:rPr>
        <w:t xml:space="preserve"> </w:t>
      </w:r>
      <w:r>
        <w:rPr>
          <w:rFonts w:ascii="Times New Roman" w:hAnsi="Times New Roman" w:cs="Times New Roman"/>
          <w:sz w:val="24"/>
          <w:szCs w:val="24"/>
          <w:lang w:val="ru-RU"/>
        </w:rPr>
        <w:t>требований</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к</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максимальной</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учебной</w:t>
      </w:r>
      <w:r>
        <w:rPr>
          <w:rFonts w:ascii="Times New Roman" w:hAnsi="Times New Roman" w:cs="Times New Roman"/>
          <w:spacing w:val="-5"/>
          <w:sz w:val="24"/>
          <w:szCs w:val="24"/>
          <w:lang w:val="ru-RU"/>
        </w:rPr>
        <w:t xml:space="preserve"> </w:t>
      </w:r>
      <w:r>
        <w:rPr>
          <w:rFonts w:ascii="Times New Roman" w:hAnsi="Times New Roman" w:cs="Times New Roman"/>
          <w:spacing w:val="-2"/>
          <w:sz w:val="24"/>
          <w:szCs w:val="24"/>
          <w:lang w:val="ru-RU"/>
        </w:rPr>
        <w:t>нагрузке;</w:t>
      </w:r>
    </w:p>
    <w:p w14:paraId="55228CAA">
      <w:pPr>
        <w:pStyle w:val="14"/>
        <w:numPr>
          <w:ilvl w:val="0"/>
          <w:numId w:val="22"/>
        </w:numPr>
        <w:tabs>
          <w:tab w:val="left" w:pos="1273"/>
        </w:tabs>
        <w:ind w:left="1273" w:hanging="424"/>
        <w:jc w:val="left"/>
        <w:rPr>
          <w:rFonts w:ascii="Times New Roman" w:hAnsi="Times New Roman" w:cs="Times New Roman"/>
          <w:sz w:val="24"/>
          <w:szCs w:val="24"/>
          <w:lang w:val="ru-RU"/>
        </w:rPr>
      </w:pPr>
      <w:r>
        <w:rPr>
          <w:rFonts w:ascii="Times New Roman" w:hAnsi="Times New Roman" w:cs="Times New Roman"/>
          <w:sz w:val="24"/>
          <w:szCs w:val="24"/>
          <w:lang w:val="ru-RU"/>
        </w:rPr>
        <w:t>формирование</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навыков</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здорового</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образа</w:t>
      </w:r>
      <w:r>
        <w:rPr>
          <w:rFonts w:ascii="Times New Roman" w:hAnsi="Times New Roman" w:cs="Times New Roman"/>
          <w:spacing w:val="-3"/>
          <w:sz w:val="24"/>
          <w:szCs w:val="24"/>
          <w:lang w:val="ru-RU"/>
        </w:rPr>
        <w:t xml:space="preserve"> </w:t>
      </w:r>
      <w:r>
        <w:rPr>
          <w:rFonts w:ascii="Times New Roman" w:hAnsi="Times New Roman" w:cs="Times New Roman"/>
          <w:spacing w:val="-2"/>
          <w:sz w:val="24"/>
          <w:szCs w:val="24"/>
          <w:lang w:val="ru-RU"/>
        </w:rPr>
        <w:t>жизни;</w:t>
      </w:r>
    </w:p>
    <w:p w14:paraId="3263C870">
      <w:pPr>
        <w:pStyle w:val="14"/>
        <w:numPr>
          <w:ilvl w:val="0"/>
          <w:numId w:val="22"/>
        </w:numPr>
        <w:tabs>
          <w:tab w:val="left" w:pos="1273"/>
        </w:tabs>
        <w:ind w:left="849" w:right="4096" w:firstLine="0"/>
        <w:jc w:val="left"/>
        <w:rPr>
          <w:rFonts w:ascii="Times New Roman" w:hAnsi="Times New Roman" w:cs="Times New Roman"/>
          <w:sz w:val="24"/>
          <w:szCs w:val="24"/>
          <w:lang w:val="ru-RU"/>
        </w:rPr>
      </w:pPr>
      <w:r>
        <w:rPr>
          <w:rFonts w:ascii="Times New Roman" w:hAnsi="Times New Roman" w:cs="Times New Roman"/>
          <w:sz w:val="24"/>
          <w:szCs w:val="24"/>
          <w:lang w:val="ru-RU"/>
        </w:rPr>
        <w:t>ведение</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контактных</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детей</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во</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время</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карантина; профилактические закаливающие процедуры:</w:t>
      </w:r>
    </w:p>
    <w:p w14:paraId="63DFB344">
      <w:pPr>
        <w:pStyle w:val="14"/>
        <w:numPr>
          <w:ilvl w:val="0"/>
          <w:numId w:val="22"/>
        </w:numPr>
        <w:tabs>
          <w:tab w:val="left" w:pos="1273"/>
        </w:tabs>
        <w:ind w:left="1273" w:hanging="424"/>
        <w:jc w:val="left"/>
        <w:rPr>
          <w:rFonts w:ascii="Times New Roman" w:hAnsi="Times New Roman" w:cs="Times New Roman"/>
          <w:sz w:val="24"/>
          <w:szCs w:val="24"/>
          <w:lang w:val="ru-RU"/>
        </w:rPr>
      </w:pPr>
      <w:r>
        <w:rPr>
          <w:rFonts w:ascii="Times New Roman" w:hAnsi="Times New Roman" w:cs="Times New Roman"/>
          <w:sz w:val="24"/>
          <w:szCs w:val="24"/>
          <w:lang w:val="ru-RU"/>
        </w:rPr>
        <w:t>солнечные</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ванны</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соблюдение</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питьевого</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режима</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летний</w:t>
      </w:r>
      <w:r>
        <w:rPr>
          <w:rFonts w:ascii="Times New Roman" w:hAnsi="Times New Roman" w:cs="Times New Roman"/>
          <w:spacing w:val="-4"/>
          <w:sz w:val="24"/>
          <w:szCs w:val="24"/>
          <w:lang w:val="ru-RU"/>
        </w:rPr>
        <w:t xml:space="preserve"> </w:t>
      </w:r>
      <w:r>
        <w:rPr>
          <w:rFonts w:ascii="Times New Roman" w:hAnsi="Times New Roman" w:cs="Times New Roman"/>
          <w:spacing w:val="-2"/>
          <w:sz w:val="24"/>
          <w:szCs w:val="24"/>
          <w:lang w:val="ru-RU"/>
        </w:rPr>
        <w:t>период;</w:t>
      </w:r>
    </w:p>
    <w:p w14:paraId="69E91451">
      <w:pPr>
        <w:pStyle w:val="14"/>
        <w:numPr>
          <w:ilvl w:val="0"/>
          <w:numId w:val="22"/>
        </w:numPr>
        <w:tabs>
          <w:tab w:val="left" w:pos="1273"/>
        </w:tabs>
        <w:ind w:left="1273" w:hanging="424"/>
        <w:jc w:val="left"/>
        <w:rPr>
          <w:rFonts w:ascii="Times New Roman" w:hAnsi="Times New Roman" w:cs="Times New Roman"/>
          <w:sz w:val="24"/>
          <w:szCs w:val="24"/>
          <w:lang w:val="ru-RU"/>
        </w:rPr>
      </w:pPr>
      <w:r>
        <w:rPr>
          <w:rFonts w:ascii="Times New Roman" w:hAnsi="Times New Roman" w:cs="Times New Roman"/>
          <w:sz w:val="24"/>
          <w:szCs w:val="24"/>
          <w:lang w:val="ru-RU"/>
        </w:rPr>
        <w:t>воздушные</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ванны,</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бодрящая</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гимнастика</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после</w:t>
      </w:r>
      <w:r>
        <w:rPr>
          <w:rFonts w:ascii="Times New Roman" w:hAnsi="Times New Roman" w:cs="Times New Roman"/>
          <w:spacing w:val="-3"/>
          <w:sz w:val="24"/>
          <w:szCs w:val="24"/>
          <w:lang w:val="ru-RU"/>
        </w:rPr>
        <w:t xml:space="preserve"> </w:t>
      </w:r>
      <w:r>
        <w:rPr>
          <w:rFonts w:ascii="Times New Roman" w:hAnsi="Times New Roman" w:cs="Times New Roman"/>
          <w:spacing w:val="-4"/>
          <w:sz w:val="24"/>
          <w:szCs w:val="24"/>
          <w:lang w:val="ru-RU"/>
        </w:rPr>
        <w:t>сна;</w:t>
      </w:r>
    </w:p>
    <w:p w14:paraId="75990A69">
      <w:pPr>
        <w:pStyle w:val="14"/>
        <w:numPr>
          <w:ilvl w:val="0"/>
          <w:numId w:val="22"/>
        </w:numPr>
        <w:tabs>
          <w:tab w:val="left" w:pos="1273"/>
        </w:tabs>
        <w:ind w:left="1273" w:hanging="424"/>
        <w:jc w:val="left"/>
        <w:rPr>
          <w:rFonts w:ascii="Times New Roman" w:hAnsi="Times New Roman" w:cs="Times New Roman"/>
          <w:sz w:val="24"/>
          <w:szCs w:val="24"/>
          <w:lang w:val="ru-RU"/>
        </w:rPr>
      </w:pPr>
      <w:r>
        <w:rPr>
          <w:rFonts w:ascii="Times New Roman" w:hAnsi="Times New Roman" w:cs="Times New Roman"/>
          <w:sz w:val="24"/>
          <w:szCs w:val="24"/>
          <w:lang w:val="ru-RU"/>
        </w:rPr>
        <w:t>хождение</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по</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массажным</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дорожкам</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с</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целью</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профилактики</w:t>
      </w:r>
      <w:r>
        <w:rPr>
          <w:rFonts w:ascii="Times New Roman" w:hAnsi="Times New Roman" w:cs="Times New Roman"/>
          <w:spacing w:val="-3"/>
          <w:sz w:val="24"/>
          <w:szCs w:val="24"/>
          <w:lang w:val="ru-RU"/>
        </w:rPr>
        <w:t xml:space="preserve"> </w:t>
      </w:r>
      <w:r>
        <w:rPr>
          <w:rFonts w:ascii="Times New Roman" w:hAnsi="Times New Roman" w:cs="Times New Roman"/>
          <w:spacing w:val="-2"/>
          <w:sz w:val="24"/>
          <w:szCs w:val="24"/>
          <w:lang w:val="ru-RU"/>
        </w:rPr>
        <w:t>плоскостопия;</w:t>
      </w:r>
    </w:p>
    <w:p w14:paraId="7A8885D8">
      <w:pPr>
        <w:pStyle w:val="14"/>
        <w:numPr>
          <w:ilvl w:val="0"/>
          <w:numId w:val="22"/>
        </w:numPr>
        <w:tabs>
          <w:tab w:val="left" w:pos="1273"/>
        </w:tabs>
        <w:ind w:left="1273" w:hanging="424"/>
        <w:jc w:val="left"/>
        <w:rPr>
          <w:rFonts w:ascii="Times New Roman" w:hAnsi="Times New Roman" w:cs="Times New Roman"/>
          <w:sz w:val="24"/>
          <w:szCs w:val="24"/>
          <w:lang w:val="ru-RU"/>
        </w:rPr>
      </w:pPr>
      <w:r>
        <w:rPr>
          <w:rFonts w:ascii="Times New Roman" w:hAnsi="Times New Roman" w:cs="Times New Roman"/>
          <w:sz w:val="24"/>
          <w:szCs w:val="24"/>
          <w:lang w:val="ru-RU"/>
        </w:rPr>
        <w:t>облегчённая</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одежда</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детей</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группе</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на</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занятиях</w:t>
      </w:r>
      <w:r>
        <w:rPr>
          <w:rFonts w:ascii="Times New Roman" w:hAnsi="Times New Roman" w:cs="Times New Roman"/>
          <w:spacing w:val="-2"/>
          <w:sz w:val="24"/>
          <w:szCs w:val="24"/>
          <w:lang w:val="ru-RU"/>
        </w:rPr>
        <w:t xml:space="preserve"> физкультурой.</w:t>
      </w:r>
    </w:p>
    <w:p w14:paraId="7F4CCC89">
      <w:pPr>
        <w:pStyle w:val="7"/>
        <w:spacing w:before="1"/>
        <w:ind w:right="137"/>
        <w:rPr>
          <w:rFonts w:ascii="Times New Roman" w:hAnsi="Times New Roman" w:cs="Times New Roman"/>
          <w:lang w:val="ru-RU"/>
        </w:rPr>
      </w:pPr>
      <w:r>
        <w:rPr>
          <w:rFonts w:ascii="Times New Roman" w:hAnsi="Times New Roman" w:cs="Times New Roman"/>
          <w:lang w:val="ru-RU"/>
        </w:rPr>
        <w:t>В детском саду реализуется система медико-педагогического сопровождения воспитанников. На основании мониторинга состояния здоровья детей проводятся общеукрепляющие и профилактические мероприятия, организуется сбалансированное питание</w:t>
      </w:r>
      <w:r>
        <w:rPr>
          <w:rFonts w:ascii="Times New Roman" w:hAnsi="Times New Roman" w:cs="Times New Roman"/>
          <w:spacing w:val="40"/>
          <w:lang w:val="ru-RU"/>
        </w:rPr>
        <w:t xml:space="preserve"> </w:t>
      </w:r>
      <w:r>
        <w:rPr>
          <w:rFonts w:ascii="Times New Roman" w:hAnsi="Times New Roman" w:cs="Times New Roman"/>
          <w:lang w:val="ru-RU"/>
        </w:rPr>
        <w:t>в соответствии с действующими нормами. Создан психологически комфортный климат в детском саду. Всеми специалистами обеспечивается положительная мотивация всех видов детской деятельности. Производится отбор форм, средств и методов работы с учётом психофизиологических и индивидуальных особенностей детей. Для физического развития созданы все необходимые условия, соответствующие возрастным и индивидуальным особенностям детей, коррекционной направленности педагогического процесса. Имеется физкультурный зал, оснащённый специальным оборудованием и инвентарём, оборудованы спортивно-игровые площадки на прогулочных участках; в группах оформлены спортивные уголки, где имеются мелкий физкультурный инвентарь, картотеки игр и упражнений в соответствии с возрастом детей. Во время организованной образовательной деятельности, совместной деятельности обеспечивается индивидуально-дифференцированный подход к</w:t>
      </w:r>
      <w:r>
        <w:rPr>
          <w:rFonts w:ascii="Times New Roman" w:hAnsi="Times New Roman" w:cs="Times New Roman"/>
          <w:spacing w:val="40"/>
          <w:lang w:val="ru-RU"/>
        </w:rPr>
        <w:t xml:space="preserve"> </w:t>
      </w:r>
      <w:r>
        <w:rPr>
          <w:rFonts w:ascii="Times New Roman" w:hAnsi="Times New Roman" w:cs="Times New Roman"/>
          <w:lang w:val="ru-RU"/>
        </w:rPr>
        <w:t>детям. Медико-социальные условия пребывания детей в детском саду способствуют укреплению здоровья и правильному физическому развитию детей.</w:t>
      </w:r>
    </w:p>
    <w:p w14:paraId="32BB55C0">
      <w:pPr>
        <w:pStyle w:val="14"/>
        <w:jc w:val="left"/>
        <w:rPr>
          <w:rFonts w:ascii="Times New Roman" w:hAnsi="Times New Roman" w:cs="Times New Roman"/>
          <w:sz w:val="24"/>
          <w:szCs w:val="24"/>
          <w:lang w:val="ru-RU"/>
        </w:rPr>
      </w:pPr>
    </w:p>
    <w:p w14:paraId="09694909">
      <w:pPr>
        <w:pStyle w:val="14"/>
        <w:jc w:val="left"/>
        <w:rPr>
          <w:rFonts w:ascii="Times New Roman" w:hAnsi="Times New Roman" w:cs="Times New Roman"/>
          <w:sz w:val="24"/>
          <w:szCs w:val="24"/>
          <w:lang w:val="ru-RU"/>
        </w:rPr>
        <w:sectPr>
          <w:type w:val="continuous"/>
          <w:pgSz w:w="11910" w:h="16840"/>
          <w:pgMar w:top="1040" w:right="708" w:bottom="280" w:left="992" w:header="569" w:footer="0" w:gutter="0"/>
          <w:cols w:space="720" w:num="1"/>
        </w:sectPr>
      </w:pPr>
    </w:p>
    <w:p w14:paraId="0C078E52">
      <w:pPr>
        <w:pStyle w:val="15"/>
        <w:spacing w:before="6"/>
        <w:rPr>
          <w:rFonts w:ascii="Times New Roman" w:hAnsi="Times New Roman" w:cs="Times New Roman"/>
          <w:lang w:val="ru-RU"/>
        </w:rPr>
      </w:pPr>
      <w:r>
        <w:rPr>
          <w:rFonts w:ascii="Times New Roman" w:hAnsi="Times New Roman" w:cs="Times New Roman"/>
          <w:lang w:val="ru-RU"/>
        </w:rPr>
        <w:t>Образовательная</w:t>
      </w:r>
      <w:r>
        <w:rPr>
          <w:rFonts w:ascii="Times New Roman" w:hAnsi="Times New Roman" w:cs="Times New Roman"/>
          <w:spacing w:val="-8"/>
          <w:lang w:val="ru-RU"/>
        </w:rPr>
        <w:t xml:space="preserve"> </w:t>
      </w:r>
      <w:r>
        <w:rPr>
          <w:rFonts w:ascii="Times New Roman" w:hAnsi="Times New Roman" w:cs="Times New Roman"/>
          <w:lang w:val="ru-RU"/>
        </w:rPr>
        <w:t>область</w:t>
      </w:r>
      <w:r>
        <w:rPr>
          <w:rFonts w:ascii="Times New Roman" w:hAnsi="Times New Roman" w:cs="Times New Roman"/>
          <w:spacing w:val="-5"/>
          <w:lang w:val="ru-RU"/>
        </w:rPr>
        <w:t xml:space="preserve"> </w:t>
      </w:r>
      <w:r>
        <w:rPr>
          <w:rFonts w:ascii="Times New Roman" w:hAnsi="Times New Roman" w:cs="Times New Roman"/>
          <w:lang w:val="ru-RU"/>
        </w:rPr>
        <w:t>«Социально-коммуникативное</w:t>
      </w:r>
      <w:r>
        <w:rPr>
          <w:rFonts w:ascii="Times New Roman" w:hAnsi="Times New Roman" w:cs="Times New Roman"/>
          <w:spacing w:val="-6"/>
          <w:lang w:val="ru-RU"/>
        </w:rPr>
        <w:t xml:space="preserve"> </w:t>
      </w:r>
      <w:r>
        <w:rPr>
          <w:rFonts w:ascii="Times New Roman" w:hAnsi="Times New Roman" w:cs="Times New Roman"/>
          <w:spacing w:val="-2"/>
          <w:lang w:val="ru-RU"/>
        </w:rPr>
        <w:t>развитие»</w:t>
      </w:r>
    </w:p>
    <w:p w14:paraId="025A703E">
      <w:pPr>
        <w:pStyle w:val="7"/>
        <w:ind w:right="142"/>
        <w:rPr>
          <w:rFonts w:ascii="Times New Roman" w:hAnsi="Times New Roman" w:cs="Times New Roman"/>
          <w:lang w:val="ru-RU"/>
        </w:rPr>
      </w:pPr>
      <w:r>
        <w:rPr>
          <w:rFonts w:ascii="Times New Roman" w:hAnsi="Times New Roman" w:cs="Times New Roman"/>
          <w:lang w:val="ru-RU"/>
        </w:rPr>
        <w:t>Основные направления реализации образовательной области: развитие игровой деятельности детей с целью освоения различных социальных ролей, трудовое воспитание, формирование основ безопасного поведения в быту, социуме, природе, патриотическое воспитание детей.</w:t>
      </w:r>
    </w:p>
    <w:p w14:paraId="6F06FBBF">
      <w:pPr>
        <w:pStyle w:val="14"/>
        <w:tabs>
          <w:tab w:val="left" w:pos="1440"/>
        </w:tabs>
        <w:ind w:left="0"/>
        <w:rPr>
          <w:rFonts w:ascii="Times New Roman" w:hAnsi="Times New Roman" w:cs="Times New Roman"/>
          <w:sz w:val="24"/>
          <w:szCs w:val="24"/>
          <w:lang w:val="ru-RU"/>
        </w:rPr>
      </w:pPr>
      <w:r>
        <w:rPr>
          <w:rFonts w:ascii="Times New Roman" w:hAnsi="Times New Roman" w:cs="Times New Roman"/>
          <w:sz w:val="24"/>
          <w:szCs w:val="24"/>
          <w:lang w:val="ru-RU"/>
        </w:rPr>
        <w:t>В рамках реализации годовой задачи по созданию условий для формирования у детей нравственно-патриотических ценностей на основе изучения традиций, культурного наследия большой и малой Родины в процессе интеграции образовательных областей в соответствии ФГОС ДО проведена огромная работа</w:t>
      </w:r>
    </w:p>
    <w:p w14:paraId="4FADF9F7">
      <w:pPr>
        <w:jc w:val="both"/>
        <w:rPr>
          <w:rFonts w:ascii="Times New Roman" w:hAnsi="Times New Roman" w:eastAsia="Calibri" w:cs="Times New Roman"/>
          <w:sz w:val="24"/>
          <w:szCs w:val="24"/>
          <w:lang w:val="ru-RU"/>
        </w:rPr>
      </w:pPr>
      <w:r>
        <w:rPr>
          <w:rFonts w:ascii="Times New Roman" w:hAnsi="Times New Roman" w:cs="Times New Roman"/>
          <w:sz w:val="24"/>
          <w:szCs w:val="24"/>
          <w:lang w:val="ru-RU"/>
        </w:rPr>
        <w:t xml:space="preserve">         Дошкольный возраст – важнейший период становления личности, когда закладываются предпосылки гражданских качеств, развиваются представления детей о человеке, обществе и культуре. Базовым этапом формирования у детей любви к Родине является накопление ими социального опыта жизни в своём поселке, усвоение принятых в нём норм поведения, взаимоотношений, приобщение к миру его культуры.</w:t>
      </w:r>
    </w:p>
    <w:p w14:paraId="63980F85">
      <w:pPr>
        <w:jc w:val="both"/>
        <w:rPr>
          <w:rFonts w:ascii="Times New Roman" w:hAnsi="Times New Roman" w:cs="Times New Roman"/>
          <w:color w:val="181818"/>
          <w:sz w:val="24"/>
          <w:szCs w:val="24"/>
          <w:shd w:val="clear" w:color="auto" w:fill="FFFFFF"/>
          <w:lang w:val="ru-RU"/>
        </w:rPr>
      </w:pPr>
      <w:r>
        <w:rPr>
          <w:rFonts w:ascii="Times New Roman" w:hAnsi="Times New Roman" w:cs="Times New Roman"/>
          <w:color w:val="181818"/>
          <w:sz w:val="24"/>
          <w:szCs w:val="24"/>
          <w:shd w:val="clear" w:color="auto" w:fill="FFFFFF"/>
          <w:lang w:val="ru-RU"/>
        </w:rPr>
        <w:t xml:space="preserve">           Нравственно-патриотическое</w:t>
      </w:r>
      <w:r>
        <w:rPr>
          <w:rFonts w:ascii="Times New Roman" w:hAnsi="Times New Roman" w:cs="Times New Roman"/>
          <w:color w:val="181818"/>
          <w:sz w:val="24"/>
          <w:szCs w:val="24"/>
          <w:shd w:val="clear" w:color="auto" w:fill="FFFFFF"/>
        </w:rPr>
        <w:t>  </w:t>
      </w:r>
      <w:r>
        <w:rPr>
          <w:rFonts w:ascii="Times New Roman" w:hAnsi="Times New Roman" w:cs="Times New Roman"/>
          <w:color w:val="181818"/>
          <w:sz w:val="24"/>
          <w:szCs w:val="24"/>
          <w:shd w:val="clear" w:color="auto" w:fill="FFFFFF"/>
          <w:lang w:val="ru-RU"/>
        </w:rPr>
        <w:t xml:space="preserve"> воспитание</w:t>
      </w:r>
      <w:r>
        <w:rPr>
          <w:rFonts w:ascii="Times New Roman" w:hAnsi="Times New Roman" w:cs="Times New Roman"/>
          <w:color w:val="181818"/>
          <w:sz w:val="24"/>
          <w:szCs w:val="24"/>
          <w:shd w:val="clear" w:color="auto" w:fill="FFFFFF"/>
        </w:rPr>
        <w:t>  </w:t>
      </w:r>
      <w:r>
        <w:rPr>
          <w:rFonts w:ascii="Times New Roman" w:hAnsi="Times New Roman" w:cs="Times New Roman"/>
          <w:color w:val="181818"/>
          <w:sz w:val="24"/>
          <w:szCs w:val="24"/>
          <w:shd w:val="clear" w:color="auto" w:fill="FFFFFF"/>
          <w:lang w:val="ru-RU"/>
        </w:rPr>
        <w:t xml:space="preserve">  в ДОУ должно носить комплексный характер, пронизывать все виды детской деятельности, осуществляться в повседневной жизни. От взрослого во многом зависит, чем интересуется ребенок, о чем он спрашивает. Поэтому особенно важна активная позиция воспитателя и родителей, их желание и умение сформировать у детей потребность участвовать в делах на благо окружающих людей и живой природы, помочь им осознать себя неотъемлемой частью своей малой родины.</w:t>
      </w:r>
      <w:r>
        <w:rPr>
          <w:rFonts w:ascii="Times New Roman" w:hAnsi="Times New Roman" w:cs="Times New Roman"/>
          <w:color w:val="181818"/>
          <w:sz w:val="24"/>
          <w:szCs w:val="24"/>
          <w:lang w:val="ru-RU"/>
        </w:rPr>
        <w:t xml:space="preserve"> </w:t>
      </w:r>
      <w:r>
        <w:rPr>
          <w:rFonts w:ascii="Times New Roman" w:hAnsi="Times New Roman" w:cs="Times New Roman"/>
          <w:color w:val="181818"/>
          <w:sz w:val="24"/>
          <w:szCs w:val="24"/>
          <w:shd w:val="clear" w:color="auto" w:fill="FFFFFF"/>
          <w:lang w:val="ru-RU"/>
        </w:rPr>
        <w:t>«Любовь к родному краю, родной культуре, родной речи начинается с малого – с любви к своей семье, к своему жилищу, к своему детскому саду. Постепенно расширяясь, эта любовь переходит в любовь к Родине, её истории, прошлому и настоящему, ко всему человечеству»- писал Д.С.Лихачёв</w:t>
      </w:r>
    </w:p>
    <w:p w14:paraId="52C9C271">
      <w:pPr>
        <w:jc w:val="both"/>
        <w:rPr>
          <w:rFonts w:ascii="Times New Roman" w:hAnsi="Times New Roman" w:cs="Times New Roman"/>
          <w:color w:val="181818"/>
          <w:sz w:val="24"/>
          <w:szCs w:val="24"/>
          <w:shd w:val="clear" w:color="auto" w:fill="FFFFFF"/>
          <w:lang w:val="ru-RU"/>
        </w:rPr>
      </w:pPr>
      <w:r>
        <w:rPr>
          <w:rFonts w:ascii="Times New Roman" w:hAnsi="Times New Roman" w:cs="Times New Roman"/>
          <w:color w:val="181818"/>
          <w:sz w:val="24"/>
          <w:szCs w:val="24"/>
          <w:shd w:val="clear" w:color="auto" w:fill="FFFFFF"/>
          <w:lang w:val="ru-RU"/>
        </w:rPr>
        <w:t xml:space="preserve">     Особенностью организации данной работы в детском саду является тесная связь со всеми другими видами деятельности детей. </w:t>
      </w:r>
    </w:p>
    <w:p w14:paraId="7D28CE5E">
      <w:pPr>
        <w:jc w:val="both"/>
        <w:rPr>
          <w:rFonts w:ascii="Times New Roman" w:hAnsi="Times New Roman" w:cs="Times New Roman"/>
          <w:color w:val="181818"/>
          <w:sz w:val="24"/>
          <w:szCs w:val="24"/>
          <w:shd w:val="clear" w:color="auto" w:fill="FFFFFF"/>
          <w:lang w:val="ru-RU"/>
        </w:rPr>
      </w:pPr>
      <w:r>
        <w:rPr>
          <w:rFonts w:ascii="Times New Roman" w:hAnsi="Times New Roman" w:cs="Times New Roman"/>
          <w:color w:val="181818"/>
          <w:sz w:val="24"/>
          <w:szCs w:val="24"/>
          <w:shd w:val="clear" w:color="auto" w:fill="FFFFFF"/>
          <w:lang w:val="ru-RU"/>
        </w:rPr>
        <w:t xml:space="preserve">               Для решения данной задачи были запланированы и выполнены следующие мероприятия со всеми участниками образовательного процесса</w:t>
      </w:r>
    </w:p>
    <w:p w14:paraId="725FF958">
      <w:pPr>
        <w:jc w:val="both"/>
        <w:rPr>
          <w:rFonts w:ascii="Times New Roman" w:hAnsi="Times New Roman" w:cs="Times New Roman"/>
          <w:b/>
          <w:sz w:val="24"/>
          <w:szCs w:val="24"/>
          <w:lang w:val="ru-RU"/>
        </w:rPr>
      </w:pPr>
      <w:r>
        <w:rPr>
          <w:rFonts w:ascii="Times New Roman" w:hAnsi="Times New Roman" w:cs="Times New Roman"/>
          <w:b/>
          <w:sz w:val="24"/>
          <w:szCs w:val="24"/>
          <w:lang w:val="ru-RU"/>
        </w:rPr>
        <w:t>Проведены:</w:t>
      </w:r>
    </w:p>
    <w:p w14:paraId="16C8E9E4">
      <w:pPr>
        <w:numPr>
          <w:ilvl w:val="0"/>
          <w:numId w:val="29"/>
        </w:numPr>
        <w:jc w:val="both"/>
        <w:rPr>
          <w:rFonts w:ascii="Times New Roman" w:hAnsi="Times New Roman" w:cs="Times New Roman"/>
          <w:b/>
          <w:sz w:val="24"/>
          <w:szCs w:val="24"/>
          <w:lang w:val="ru-RU"/>
        </w:rPr>
      </w:pPr>
      <w:r>
        <w:rPr>
          <w:rFonts w:ascii="Times New Roman" w:hAnsi="Times New Roman" w:cs="Times New Roman"/>
          <w:bCs/>
          <w:i/>
          <w:iCs/>
          <w:sz w:val="24"/>
          <w:szCs w:val="24"/>
          <w:lang w:val="ru-RU"/>
        </w:rPr>
        <w:t>Педагогические советы:</w:t>
      </w:r>
      <w:r>
        <w:rPr>
          <w:rFonts w:ascii="Times New Roman" w:hAnsi="Times New Roman" w:cs="Times New Roman"/>
          <w:bCs/>
          <w:sz w:val="24"/>
          <w:szCs w:val="24"/>
        </w:rPr>
        <w:t xml:space="preserve"> </w:t>
      </w:r>
    </w:p>
    <w:p w14:paraId="28F3E139">
      <w:pPr>
        <w:numPr>
          <w:ilvl w:val="0"/>
          <w:numId w:val="30"/>
        </w:numPr>
        <w:jc w:val="both"/>
        <w:rPr>
          <w:rFonts w:ascii="Times New Roman" w:hAnsi="Times New Roman" w:cs="Times New Roman"/>
          <w:i/>
          <w:iCs/>
          <w:sz w:val="24"/>
          <w:szCs w:val="24"/>
          <w:lang w:val="ru-RU"/>
        </w:rPr>
      </w:pPr>
      <w:r>
        <w:rPr>
          <w:rFonts w:ascii="Times New Roman" w:hAnsi="Times New Roman" w:cs="Times New Roman"/>
          <w:i/>
          <w:iCs/>
          <w:sz w:val="24"/>
          <w:szCs w:val="24"/>
          <w:lang w:val="ru-RU"/>
        </w:rPr>
        <w:t>«Важность семьи и семейных ценностей в воспитательно- образовательной деятельности            ДОУ».</w:t>
      </w:r>
    </w:p>
    <w:p w14:paraId="42F3947A">
      <w:pPr>
        <w:jc w:val="both"/>
        <w:rPr>
          <w:rFonts w:eastAsiaTheme="minorHAnsi"/>
          <w:szCs w:val="24"/>
          <w:lang w:val="ru-RU"/>
        </w:rPr>
      </w:pPr>
      <w:r>
        <w:rPr>
          <w:rFonts w:ascii="Times New Roman" w:hAnsi="Times New Roman" w:cs="Times New Roman"/>
          <w:sz w:val="24"/>
          <w:szCs w:val="24"/>
          <w:lang w:val="ru-RU"/>
        </w:rPr>
        <w:t>Решение педагогического совета</w:t>
      </w:r>
    </w:p>
    <w:p w14:paraId="353C5C1A">
      <w:pPr>
        <w:numPr>
          <w:ilvl w:val="0"/>
          <w:numId w:val="31"/>
        </w:numPr>
        <w:contextualSpacing/>
        <w:jc w:val="both"/>
        <w:rPr>
          <w:rFonts w:ascii="Times New Roman" w:hAnsi="Times New Roman" w:cs="Times New Roman"/>
          <w:sz w:val="24"/>
          <w:szCs w:val="24"/>
          <w:lang w:val="ru-RU"/>
        </w:rPr>
      </w:pPr>
      <w:r>
        <w:rPr>
          <w:rFonts w:ascii="Times New Roman" w:hAnsi="Times New Roman" w:cs="Times New Roman" w:eastAsiaTheme="minorHAnsi"/>
          <w:sz w:val="24"/>
          <w:szCs w:val="24"/>
          <w:lang w:val="ru-RU"/>
        </w:rPr>
        <w:t>Деятельность МАДОУ №114 считать удовлетворительной и эффективной в направлении в</w:t>
      </w:r>
      <w:r>
        <w:rPr>
          <w:rFonts w:ascii="Times New Roman" w:hAnsi="Times New Roman" w:cs="Times New Roman"/>
          <w:sz w:val="24"/>
          <w:szCs w:val="24"/>
          <w:lang w:val="ru-RU"/>
        </w:rPr>
        <w:t>заимодействия  детского сада с родителями ( законными представителями) воспитанников.</w:t>
      </w:r>
    </w:p>
    <w:p w14:paraId="2D074FD3">
      <w:pPr>
        <w:numPr>
          <w:ilvl w:val="0"/>
          <w:numId w:val="31"/>
        </w:numPr>
        <w:contextualSpacing/>
        <w:jc w:val="both"/>
        <w:rPr>
          <w:rFonts w:ascii="Times New Roman" w:hAnsi="Times New Roman" w:cs="Times New Roman" w:eastAsiaTheme="minorHAnsi"/>
          <w:sz w:val="24"/>
          <w:szCs w:val="24"/>
          <w:lang w:val="ru-RU"/>
        </w:rPr>
      </w:pPr>
      <w:r>
        <w:rPr>
          <w:rFonts w:ascii="Times New Roman" w:hAnsi="Times New Roman" w:cs="Times New Roman"/>
          <w:sz w:val="24"/>
          <w:szCs w:val="24"/>
          <w:lang w:val="ru-RU"/>
        </w:rPr>
        <w:t>Тематическую проверку в старших группах № 4,11 считать состоявшейся на должном уровне.</w:t>
      </w:r>
    </w:p>
    <w:p w14:paraId="705DD936">
      <w:pPr>
        <w:pStyle w:val="14"/>
        <w:numPr>
          <w:ilvl w:val="0"/>
          <w:numId w:val="31"/>
        </w:numPr>
        <w:rPr>
          <w:rFonts w:ascii="Times New Roman" w:hAnsi="Times New Roman" w:cs="Times New Roman"/>
          <w:sz w:val="24"/>
          <w:szCs w:val="24"/>
          <w:lang w:val="ru-RU"/>
        </w:rPr>
      </w:pPr>
      <w:r>
        <w:rPr>
          <w:rFonts w:ascii="Times New Roman" w:hAnsi="Times New Roman" w:cs="Times New Roman"/>
          <w:sz w:val="24"/>
          <w:szCs w:val="24"/>
          <w:lang w:val="ru-RU"/>
        </w:rPr>
        <w:t xml:space="preserve">Продолжить работу по взаимодействию с семьями, используя новые технологии обучения и воспитания, совершенствуя формы, методы и приемы работы по данному направлению. </w:t>
      </w:r>
    </w:p>
    <w:p w14:paraId="55DC960A">
      <w:pPr>
        <w:pStyle w:val="14"/>
        <w:numPr>
          <w:ilvl w:val="0"/>
          <w:numId w:val="31"/>
        </w:numPr>
        <w:rPr>
          <w:rFonts w:ascii="Times New Roman" w:hAnsi="Times New Roman" w:cs="Times New Roman"/>
          <w:b/>
          <w:i/>
          <w:iCs/>
          <w:sz w:val="24"/>
          <w:szCs w:val="24"/>
          <w:lang w:val="ru-RU"/>
        </w:rPr>
      </w:pPr>
      <w:r>
        <w:rPr>
          <w:rFonts w:ascii="Times New Roman" w:hAnsi="Times New Roman" w:cs="Times New Roman"/>
          <w:sz w:val="24"/>
          <w:szCs w:val="24"/>
          <w:lang w:val="ru-RU"/>
        </w:rPr>
        <w:t>Регулярно планировать совместных мероприятий с родителями по  всем пяти  областям..</w:t>
      </w:r>
    </w:p>
    <w:p w14:paraId="22770675">
      <w:pPr>
        <w:ind w:right="64"/>
        <w:jc w:val="both"/>
        <w:rPr>
          <w:rFonts w:ascii="Times New Roman" w:hAnsi="Times New Roman" w:cs="Times New Roman"/>
          <w:b/>
          <w:i/>
          <w:iCs/>
          <w:sz w:val="24"/>
          <w:szCs w:val="24"/>
          <w:lang w:val="ru-RU"/>
        </w:rPr>
      </w:pPr>
    </w:p>
    <w:p w14:paraId="7B20BA3C">
      <w:pPr>
        <w:numPr>
          <w:ilvl w:val="0"/>
          <w:numId w:val="30"/>
        </w:numPr>
        <w:jc w:val="both"/>
        <w:rPr>
          <w:rFonts w:ascii="Times New Roman" w:hAnsi="Times New Roman" w:cs="Times New Roman"/>
          <w:i/>
          <w:iCs/>
          <w:sz w:val="24"/>
          <w:szCs w:val="24"/>
          <w:lang w:val="ru-RU"/>
        </w:rPr>
      </w:pPr>
      <w:r>
        <w:rPr>
          <w:rFonts w:ascii="Times New Roman" w:hAnsi="Times New Roman" w:cs="Times New Roman"/>
          <w:i/>
          <w:iCs/>
          <w:sz w:val="24"/>
          <w:szCs w:val="24"/>
          <w:lang w:val="ru-RU"/>
        </w:rPr>
        <w:t>«Современные подходы организации работы по нравственно-патриотическому воспитанию дошкольников»</w:t>
      </w:r>
    </w:p>
    <w:p w14:paraId="6C0B99E8">
      <w:pPr>
        <w:jc w:val="both"/>
        <w:rPr>
          <w:rFonts w:ascii="Times New Roman" w:hAnsi="Times New Roman" w:cs="Times New Roman"/>
          <w:sz w:val="24"/>
          <w:szCs w:val="24"/>
          <w:lang w:val="ru-RU"/>
        </w:rPr>
      </w:pPr>
      <w:r>
        <w:rPr>
          <w:rFonts w:ascii="Times New Roman" w:hAnsi="Times New Roman" w:cs="Times New Roman"/>
          <w:sz w:val="24"/>
          <w:szCs w:val="24"/>
          <w:lang w:val="ru-RU"/>
        </w:rPr>
        <w:t>Решение педагогического совета:</w:t>
      </w:r>
    </w:p>
    <w:p w14:paraId="64090F55">
      <w:pPr>
        <w:numPr>
          <w:ilvl w:val="0"/>
          <w:numId w:val="32"/>
        </w:numPr>
        <w:contextualSpacing/>
        <w:rPr>
          <w:rFonts w:ascii="Times New Roman" w:hAnsi="Times New Roman" w:cs="Times New Roman"/>
          <w:sz w:val="24"/>
          <w:szCs w:val="24"/>
          <w:lang w:val="ru-RU"/>
        </w:rPr>
      </w:pPr>
      <w:r>
        <w:rPr>
          <w:rFonts w:ascii="Times New Roman" w:hAnsi="Times New Roman" w:cs="Times New Roman"/>
          <w:spacing w:val="-2"/>
          <w:sz w:val="24"/>
          <w:szCs w:val="24"/>
          <w:lang w:val="ru-RU"/>
        </w:rPr>
        <w:t xml:space="preserve">  Организацию  работы </w:t>
      </w:r>
      <w:r>
        <w:rPr>
          <w:rFonts w:ascii="Times New Roman" w:hAnsi="Times New Roman" w:eastAsia="Calibri" w:cs="Times New Roman"/>
          <w:sz w:val="24"/>
          <w:szCs w:val="24"/>
          <w:lang w:val="ru-RU"/>
        </w:rPr>
        <w:t>МАДОУ №114</w:t>
      </w:r>
      <w:r>
        <w:rPr>
          <w:rFonts w:ascii="Times New Roman" w:hAnsi="Times New Roman" w:cs="Times New Roman"/>
          <w:sz w:val="24"/>
          <w:szCs w:val="24"/>
          <w:lang w:val="ru-RU"/>
        </w:rPr>
        <w:t xml:space="preserve"> </w:t>
      </w:r>
      <w:r>
        <w:rPr>
          <w:rFonts w:ascii="Times New Roman" w:hAnsi="Times New Roman" w:cs="Times New Roman"/>
          <w:spacing w:val="-5"/>
          <w:sz w:val="24"/>
          <w:szCs w:val="24"/>
          <w:lang w:val="ru-RU"/>
        </w:rPr>
        <w:t xml:space="preserve"> по </w:t>
      </w:r>
      <w:r>
        <w:rPr>
          <w:rFonts w:ascii="Times New Roman" w:hAnsi="Times New Roman" w:cs="Times New Roman"/>
          <w:spacing w:val="-2"/>
          <w:sz w:val="24"/>
          <w:szCs w:val="24"/>
          <w:lang w:val="ru-RU"/>
        </w:rPr>
        <w:t xml:space="preserve">нравственно-патриотическому </w:t>
      </w:r>
      <w:r>
        <w:rPr>
          <w:rFonts w:ascii="Times New Roman" w:hAnsi="Times New Roman" w:cs="Times New Roman"/>
          <w:sz w:val="24"/>
          <w:szCs w:val="24"/>
          <w:lang w:val="ru-RU"/>
        </w:rPr>
        <w:t xml:space="preserve">воспитанию </w:t>
      </w:r>
      <w:r>
        <w:rPr>
          <w:rFonts w:ascii="Times New Roman" w:hAnsi="Times New Roman" w:cs="Times New Roman"/>
          <w:spacing w:val="-2"/>
          <w:sz w:val="24"/>
          <w:szCs w:val="24"/>
          <w:lang w:val="ru-RU"/>
        </w:rPr>
        <w:t xml:space="preserve">детей </w:t>
      </w:r>
      <w:r>
        <w:rPr>
          <w:rFonts w:ascii="Times New Roman" w:hAnsi="Times New Roman" w:cs="Times New Roman"/>
          <w:sz w:val="24"/>
          <w:szCs w:val="24"/>
          <w:lang w:val="ru-RU"/>
        </w:rPr>
        <w:t xml:space="preserve"> </w:t>
      </w:r>
      <w:r>
        <w:rPr>
          <w:rFonts w:ascii="Times New Roman" w:hAnsi="Times New Roman" w:eastAsia="Calibri" w:cs="Times New Roman"/>
          <w:sz w:val="24"/>
          <w:szCs w:val="24"/>
          <w:lang w:val="ru-RU"/>
        </w:rPr>
        <w:t>считать удовлетворительными</w:t>
      </w:r>
    </w:p>
    <w:p w14:paraId="5CE2AB43">
      <w:pPr>
        <w:numPr>
          <w:ilvl w:val="0"/>
          <w:numId w:val="32"/>
        </w:numPr>
        <w:contextualSpacing/>
        <w:rPr>
          <w:rFonts w:ascii="Times New Roman" w:hAnsi="Times New Roman" w:cs="Times New Roman"/>
          <w:sz w:val="24"/>
          <w:szCs w:val="24"/>
          <w:lang w:val="ru-RU"/>
        </w:rPr>
      </w:pPr>
      <w:r>
        <w:rPr>
          <w:rFonts w:ascii="Times New Roman" w:hAnsi="Times New Roman" w:cs="Times New Roman"/>
          <w:sz w:val="24"/>
          <w:szCs w:val="24"/>
          <w:lang w:val="ru-RU"/>
        </w:rPr>
        <w:t>Тематическую проверку в средних группах № 12,13 считать состоявшейся на должном уровне.</w:t>
      </w:r>
    </w:p>
    <w:p w14:paraId="63E746AD">
      <w:pPr>
        <w:numPr>
          <w:ilvl w:val="0"/>
          <w:numId w:val="32"/>
        </w:numPr>
        <w:contextualSpacing/>
        <w:rPr>
          <w:rFonts w:ascii="Times New Roman" w:hAnsi="Times New Roman" w:eastAsia="Calibri" w:cs="Times New Roman"/>
          <w:sz w:val="24"/>
          <w:szCs w:val="24"/>
          <w:lang w:val="ru-RU"/>
        </w:rPr>
      </w:pPr>
      <w:r>
        <w:rPr>
          <w:rFonts w:ascii="Times New Roman" w:hAnsi="Times New Roman" w:cs="Times New Roman"/>
          <w:sz w:val="24"/>
          <w:szCs w:val="24"/>
          <w:shd w:val="clear" w:color="auto" w:fill="FFFFFF"/>
          <w:lang w:val="ru-RU"/>
        </w:rPr>
        <w:t>Обновлять и обогащать РППС  по нравственно-патриотическому воспитанию  в группах</w:t>
      </w:r>
    </w:p>
    <w:p w14:paraId="2ED0F69E">
      <w:pPr>
        <w:numPr>
          <w:ilvl w:val="0"/>
          <w:numId w:val="32"/>
        </w:numPr>
        <w:contextualSpacing/>
        <w:rPr>
          <w:rFonts w:ascii="Times New Roman" w:hAnsi="Times New Roman" w:cs="Times New Roman"/>
          <w:i/>
          <w:iCs/>
          <w:sz w:val="24"/>
          <w:szCs w:val="24"/>
          <w:lang w:val="ru-RU"/>
        </w:rPr>
      </w:pPr>
      <w:r>
        <w:rPr>
          <w:rFonts w:ascii="Times New Roman" w:hAnsi="Times New Roman" w:cs="Times New Roman"/>
          <w:sz w:val="24"/>
          <w:szCs w:val="24"/>
          <w:lang w:val="ru-RU"/>
        </w:rPr>
        <w:t xml:space="preserve">Продолжить работу по нравственно- патриотическому воспитанию дошкольников, используя современные  технологии обучения и воспитания, </w:t>
      </w:r>
      <w:r>
        <w:rPr>
          <w:rFonts w:ascii="Times New Roman" w:hAnsi="Times New Roman" w:cs="Times New Roman"/>
          <w:sz w:val="24"/>
          <w:szCs w:val="24"/>
          <w:shd w:val="clear" w:color="auto" w:fill="FFFFFF"/>
          <w:lang w:val="ru-RU"/>
        </w:rPr>
        <w:t>с</w:t>
      </w:r>
      <w:r>
        <w:rPr>
          <w:rFonts w:ascii="Times New Roman" w:hAnsi="Times New Roman" w:cs="Times New Roman"/>
          <w:sz w:val="24"/>
          <w:szCs w:val="24"/>
          <w:lang w:val="ru-RU"/>
        </w:rPr>
        <w:t xml:space="preserve">овременные подходы, </w:t>
      </w:r>
      <w:r>
        <w:rPr>
          <w:rFonts w:ascii="Times New Roman" w:hAnsi="Times New Roman" w:cs="Times New Roman"/>
          <w:sz w:val="24"/>
          <w:szCs w:val="24"/>
          <w:shd w:val="clear" w:color="auto" w:fill="FFFFFF"/>
          <w:lang w:val="ru-RU"/>
        </w:rPr>
        <w:t>формы и методы работы</w:t>
      </w:r>
    </w:p>
    <w:p w14:paraId="6F324265">
      <w:pPr>
        <w:numPr>
          <w:ilvl w:val="0"/>
          <w:numId w:val="32"/>
        </w:numPr>
        <w:contextualSpacing/>
        <w:rPr>
          <w:rFonts w:ascii="Times New Roman" w:hAnsi="Times New Roman" w:cs="Times New Roman"/>
          <w:i/>
          <w:iCs/>
          <w:sz w:val="24"/>
          <w:szCs w:val="24"/>
          <w:lang w:val="ru-RU"/>
        </w:rPr>
      </w:pPr>
      <w:r>
        <w:rPr>
          <w:rFonts w:ascii="Times New Roman" w:hAnsi="Times New Roman" w:cs="Times New Roman"/>
          <w:sz w:val="24"/>
          <w:szCs w:val="24"/>
          <w:shd w:val="clear" w:color="auto" w:fill="FFFFFF"/>
          <w:lang w:val="ru-RU"/>
        </w:rPr>
        <w:t xml:space="preserve">Проводить </w:t>
      </w:r>
      <w:r>
        <w:rPr>
          <w:rFonts w:ascii="Times New Roman" w:hAnsi="Times New Roman" w:eastAsia="Calibri" w:cs="Times New Roman"/>
          <w:sz w:val="24"/>
          <w:szCs w:val="24"/>
          <w:lang w:val="ru-RU"/>
        </w:rPr>
        <w:t xml:space="preserve"> совместных мероприятий с родителями и детьми, посвящённые Году защитника Отечества и 80-летия Победы </w:t>
      </w:r>
    </w:p>
    <w:p w14:paraId="21A3ABF4">
      <w:pPr>
        <w:numPr>
          <w:ilvl w:val="0"/>
          <w:numId w:val="29"/>
        </w:numPr>
        <w:jc w:val="both"/>
        <w:rPr>
          <w:sz w:val="24"/>
          <w:szCs w:val="24"/>
          <w:lang w:val="ru-RU"/>
        </w:rPr>
      </w:pPr>
      <w:r>
        <w:rPr>
          <w:rFonts w:ascii="Times New Roman" w:hAnsi="Times New Roman" w:cs="Times New Roman"/>
          <w:bCs/>
          <w:i/>
          <w:iCs/>
          <w:sz w:val="24"/>
          <w:szCs w:val="24"/>
          <w:lang w:val="ru-RU"/>
        </w:rPr>
        <w:t>Педагогические часы:</w:t>
      </w:r>
      <w:r>
        <w:rPr>
          <w:rFonts w:ascii="Times New Roman" w:hAnsi="Times New Roman" w:cs="Times New Roman"/>
          <w:b/>
          <w:i/>
          <w:iCs/>
          <w:sz w:val="24"/>
          <w:szCs w:val="24"/>
          <w:lang w:val="ru-RU"/>
        </w:rPr>
        <w:t xml:space="preserve"> </w:t>
      </w:r>
      <w:r>
        <w:rPr>
          <w:rFonts w:ascii="Times New Roman" w:hAnsi="Times New Roman" w:cs="Times New Roman"/>
          <w:b/>
          <w:sz w:val="24"/>
          <w:szCs w:val="24"/>
          <w:lang w:val="ru-RU"/>
        </w:rPr>
        <w:t>«</w:t>
      </w:r>
      <w:r>
        <w:rPr>
          <w:rFonts w:ascii="Times New Roman" w:hAnsi="Times New Roman" w:eastAsia="Calibri" w:cs="Times New Roman"/>
          <w:sz w:val="24"/>
          <w:szCs w:val="24"/>
          <w:lang w:val="ru-RU" w:eastAsia="en-US"/>
        </w:rPr>
        <w:t>Внедрение эффективных методов и приемов нравственно-патриотического направления воспитания в обучении детей татарскому и родному языку, привлекая семьи воспитанников», «</w:t>
      </w:r>
      <w:r>
        <w:rPr>
          <w:rFonts w:ascii="Times New Roman" w:hAnsi="Times New Roman" w:cs="Times New Roman"/>
          <w:sz w:val="24"/>
          <w:szCs w:val="24"/>
          <w:lang w:val="ru-RU"/>
        </w:rPr>
        <w:t>Роль татарских народных игр в обучении татарскому языку русскоязычных детей»,</w:t>
      </w:r>
      <w:r>
        <w:rPr>
          <w:rFonts w:ascii="Times New Roman" w:hAnsi="Times New Roman" w:cs="Times New Roman"/>
          <w:sz w:val="18"/>
          <w:szCs w:val="18"/>
          <w:lang w:val="ru-RU"/>
        </w:rPr>
        <w:t>«Формированию у дошкольников семейных ценностей через поиск и внедрение новых форм работы с родителями»</w:t>
      </w:r>
    </w:p>
    <w:p w14:paraId="46411BFA">
      <w:pPr>
        <w:numPr>
          <w:ilvl w:val="0"/>
          <w:numId w:val="29"/>
        </w:numPr>
        <w:jc w:val="both"/>
        <w:rPr>
          <w:rFonts w:ascii="Times New Roman" w:hAnsi="Times New Roman" w:cs="Times New Roman"/>
          <w:sz w:val="24"/>
          <w:szCs w:val="24"/>
          <w:lang w:val="ru-RU"/>
        </w:rPr>
      </w:pPr>
      <w:r>
        <w:rPr>
          <w:rFonts w:ascii="Times New Roman" w:hAnsi="Times New Roman" w:cs="Times New Roman"/>
          <w:i/>
          <w:iCs/>
          <w:sz w:val="24"/>
          <w:szCs w:val="24"/>
          <w:lang w:val="ru-RU"/>
        </w:rPr>
        <w:t xml:space="preserve">Семинары-практикумы: </w:t>
      </w:r>
      <w:r>
        <w:rPr>
          <w:rFonts w:ascii="Times New Roman" w:hAnsi="Times New Roman" w:eastAsia="Times New Roman" w:cs="Times New Roman"/>
          <w:sz w:val="24"/>
          <w:szCs w:val="24"/>
          <w:lang w:val="ru-RU"/>
        </w:rPr>
        <w:t xml:space="preserve">«Современные подходы к организации патриотического воспитания дошкольников на основе духовно-нравственных ценностей,  </w:t>
      </w:r>
      <w:r>
        <w:rPr>
          <w:rFonts w:ascii="Times New Roman" w:hAnsi="Times New Roman" w:cs="Times New Roman"/>
          <w:sz w:val="24"/>
          <w:szCs w:val="24"/>
          <w:lang w:val="ru-RU"/>
        </w:rPr>
        <w:t>«Роль семейных традиций в воспитание ребенка</w:t>
      </w:r>
    </w:p>
    <w:p w14:paraId="211553E3">
      <w:pPr>
        <w:numPr>
          <w:ilvl w:val="0"/>
          <w:numId w:val="29"/>
        </w:numPr>
        <w:jc w:val="both"/>
        <w:rPr>
          <w:rFonts w:ascii="Times New Roman" w:hAnsi="Times New Roman" w:cs="Times New Roman"/>
          <w:sz w:val="24"/>
          <w:szCs w:val="24"/>
        </w:rPr>
      </w:pPr>
      <w:r>
        <w:rPr>
          <w:i/>
          <w:iCs/>
          <w:lang w:val="ru-RU"/>
        </w:rPr>
        <w:t>Т</w:t>
      </w:r>
      <w:r>
        <w:rPr>
          <w:rFonts w:ascii="Times New Roman" w:hAnsi="Times New Roman" w:cs="Times New Roman"/>
          <w:i/>
          <w:iCs/>
          <w:sz w:val="24"/>
          <w:szCs w:val="24"/>
          <w:lang w:val="ru-RU"/>
        </w:rPr>
        <w:t>ематические проверки:</w:t>
      </w:r>
    </w:p>
    <w:p w14:paraId="141C6560">
      <w:pPr>
        <w:numPr>
          <w:ilvl w:val="0"/>
          <w:numId w:val="33"/>
        </w:numPr>
        <w:jc w:val="both"/>
        <w:rPr>
          <w:rFonts w:ascii="Times New Roman" w:hAnsi="Times New Roman" w:cs="Times New Roman"/>
          <w:sz w:val="24"/>
          <w:szCs w:val="24"/>
          <w:lang w:val="ru-RU"/>
        </w:rPr>
      </w:pPr>
      <w:r>
        <w:rPr>
          <w:rFonts w:ascii="Times New Roman" w:hAnsi="Times New Roman" w:cs="Times New Roman"/>
          <w:sz w:val="24"/>
          <w:szCs w:val="24"/>
          <w:lang w:val="ru-RU"/>
        </w:rPr>
        <w:t>«Взаимодействие ДОУ с родителями воспитанников в старшем дошкольном возрасте».</w:t>
      </w:r>
    </w:p>
    <w:p w14:paraId="52BF200B">
      <w:pPr>
        <w:pStyle w:val="21"/>
        <w:ind w:firstLine="0"/>
        <w:rPr>
          <w:rFonts w:ascii="Times New Roman" w:hAnsi="Times New Roman" w:cs="Times New Roman"/>
          <w:lang w:val="ru-RU"/>
        </w:rPr>
      </w:pPr>
      <w:r>
        <w:rPr>
          <w:rFonts w:ascii="Times New Roman" w:hAnsi="Times New Roman" w:cs="Times New Roman"/>
          <w:lang w:val="ru-RU"/>
        </w:rPr>
        <w:t>««Взаимодействие ДОУ с родителями воспитанников в старшем дошкольном возрасте» В группах педагоги создают особую творческую атмосферу по организации работы по взаимодействию с родителями. Педагоги группы № 4, № 11 используют интерактивную форму взаимодействия с родителями (мастер-класс, открытый просмотр, конкурсы). Взаимосвязь воспитателей с родителями реализуется в процессе ежедневных непосредственных контактов (когда ребёнка приводят или забирают), неформальных бесед.    В работе с семьями воспитанников педагоги используют досуговые формы организации общения с родителями: участие родителей в совместных мероприятиях, участие родителей в конкурсах, выставках. Участие родителей в конкурсах, выставки работ родителей и детей демонстрируют результаты совместной деятельности родителей и детей.</w:t>
      </w:r>
    </w:p>
    <w:p w14:paraId="12082FD6">
      <w:pPr>
        <w:pStyle w:val="22"/>
        <w:tabs>
          <w:tab w:val="clear" w:pos="680"/>
        </w:tabs>
        <w:ind w:left="0"/>
        <w:rPr>
          <w:rFonts w:ascii="Times New Roman" w:hAnsi="Times New Roman" w:cs="Times New Roman"/>
          <w:b w:val="0"/>
          <w:bCs w:val="0"/>
          <w:lang w:val="ru-RU"/>
        </w:rPr>
      </w:pPr>
      <w:r>
        <w:rPr>
          <w:rFonts w:ascii="Times New Roman" w:hAnsi="Times New Roman" w:cs="Times New Roman"/>
          <w:lang w:val="ru-RU"/>
        </w:rPr>
        <w:t xml:space="preserve"> </w:t>
      </w:r>
      <w:r>
        <w:rPr>
          <w:rFonts w:ascii="Times New Roman" w:hAnsi="Times New Roman" w:cs="Times New Roman"/>
          <w:b w:val="0"/>
          <w:bCs w:val="0"/>
          <w:lang w:val="ru-RU"/>
        </w:rPr>
        <w:t xml:space="preserve">В данных группах были представлены эстетически оформленные родительские уголки. Наглядно-информационные материалы представлены в соответствии с требованиями к содержанию информационного поля. Материал имеет педагогическую целесообразность, конкретность информации и доступность. Информация своевременно выставляется и вывешивается, и своевременно меняется.   </w:t>
      </w:r>
    </w:p>
    <w:p w14:paraId="1A629903">
      <w:pPr>
        <w:pStyle w:val="22"/>
        <w:tabs>
          <w:tab w:val="clear" w:pos="680"/>
        </w:tabs>
        <w:ind w:left="0"/>
        <w:rPr>
          <w:rFonts w:ascii="Times New Roman" w:hAnsi="Times New Roman" w:cs="Times New Roman"/>
          <w:lang w:val="ru-RU"/>
        </w:rPr>
      </w:pPr>
      <w:r>
        <w:rPr>
          <w:rFonts w:ascii="Times New Roman" w:hAnsi="Times New Roman" w:cs="Times New Roman"/>
          <w:b w:val="0"/>
          <w:bCs w:val="0"/>
          <w:lang w:val="ru-RU"/>
        </w:rPr>
        <w:t>Родительские собрания проводятся регулярно в соответствии с годовым планом ДОУ. Протоколы собрания оформлены правильно. Указаны: даты проведения собрания, количество присутствующих, повестка дня, решение родительского собрания. Протоколы подписаны председателем и секретарём родительского комитета.</w:t>
      </w:r>
    </w:p>
    <w:p w14:paraId="5564B477">
      <w:pPr>
        <w:pStyle w:val="22"/>
        <w:tabs>
          <w:tab w:val="clear" w:pos="680"/>
        </w:tabs>
        <w:ind w:left="0"/>
        <w:rPr>
          <w:rFonts w:ascii="Times New Roman" w:hAnsi="Times New Roman" w:cs="Times New Roman"/>
          <w:b w:val="0"/>
          <w:bCs w:val="0"/>
          <w:lang w:val="ru-RU"/>
        </w:rPr>
      </w:pPr>
      <w:r>
        <w:rPr>
          <w:rFonts w:ascii="Times New Roman" w:hAnsi="Times New Roman" w:cs="Times New Roman"/>
          <w:b w:val="0"/>
          <w:bCs w:val="0"/>
          <w:lang w:val="ru-RU"/>
        </w:rPr>
        <w:t xml:space="preserve">      Педагоги и родители в детском саду являются равноправными партнёрами. Родители поддерживают стремления педагогов, направленные на удовлетворение и развитие интересов, потребностей детей. В свою очередь, воспитатели исключают во взаимодействии с родителями дидактизм, не поучают, а советуют, размышляют вместе с ними, договариваются о совместных действиях.</w:t>
      </w:r>
    </w:p>
    <w:p w14:paraId="03BD13A5">
      <w:pPr>
        <w:pStyle w:val="14"/>
        <w:ind w:left="0" w:firstLine="0"/>
        <w:rPr>
          <w:rFonts w:ascii="Times New Roman" w:hAnsi="Times New Roman" w:cs="Times New Roman"/>
          <w:sz w:val="24"/>
          <w:szCs w:val="24"/>
          <w:lang w:val="ru-RU"/>
        </w:rPr>
      </w:pPr>
      <w:r>
        <w:rPr>
          <w:rFonts w:ascii="Times New Roman" w:hAnsi="Times New Roman" w:cs="Times New Roman"/>
          <w:sz w:val="24"/>
          <w:szCs w:val="24"/>
          <w:lang w:val="ru-RU"/>
        </w:rPr>
        <w:t>Тематическую проверку в старших группах № 4,11 считать состоявшейся на должном уровне.</w:t>
      </w:r>
    </w:p>
    <w:p w14:paraId="75CD1DC2">
      <w:pPr>
        <w:pStyle w:val="14"/>
        <w:ind w:left="0" w:firstLine="0"/>
        <w:rPr>
          <w:rFonts w:ascii="Times New Roman" w:hAnsi="Times New Roman" w:cs="Times New Roman"/>
          <w:sz w:val="24"/>
          <w:szCs w:val="24"/>
          <w:lang w:val="ru-RU"/>
        </w:rPr>
      </w:pPr>
      <w:r>
        <w:rPr>
          <w:rFonts w:ascii="Times New Roman" w:hAnsi="Times New Roman" w:cs="Times New Roman"/>
          <w:sz w:val="24"/>
          <w:szCs w:val="24"/>
          <w:lang w:val="ru-RU"/>
        </w:rPr>
        <w:t>Даны рекомендации:</w:t>
      </w:r>
    </w:p>
    <w:p w14:paraId="187F9B87">
      <w:pPr>
        <w:pStyle w:val="22"/>
        <w:numPr>
          <w:ilvl w:val="0"/>
          <w:numId w:val="34"/>
        </w:numPr>
        <w:tabs>
          <w:tab w:val="clear" w:pos="680"/>
        </w:tabs>
        <w:rPr>
          <w:rFonts w:ascii="Times New Roman" w:hAnsi="Times New Roman"/>
          <w:b w:val="0"/>
          <w:bCs w:val="0"/>
          <w:lang w:val="ru-RU"/>
        </w:rPr>
      </w:pPr>
      <w:r>
        <w:rPr>
          <w:rFonts w:ascii="Times New Roman" w:hAnsi="Times New Roman"/>
          <w:b w:val="0"/>
          <w:bCs w:val="0"/>
          <w:lang w:val="ru-RU"/>
        </w:rPr>
        <w:t>Активнее использовать инновационные формы во взаимодействии с родителями (турнир знатоков, викторины, семейные праздники, спартакиады и т.д.)</w:t>
      </w:r>
    </w:p>
    <w:p w14:paraId="7AA57A3A">
      <w:pPr>
        <w:pStyle w:val="22"/>
        <w:numPr>
          <w:ilvl w:val="0"/>
          <w:numId w:val="35"/>
        </w:numPr>
        <w:tabs>
          <w:tab w:val="clear" w:pos="680"/>
        </w:tabs>
        <w:rPr>
          <w:rFonts w:ascii="Times New Roman" w:hAnsi="Times New Roman"/>
          <w:b w:val="0"/>
          <w:bCs w:val="0"/>
          <w:lang w:val="ru-RU"/>
        </w:rPr>
      </w:pPr>
      <w:r>
        <w:rPr>
          <w:rFonts w:ascii="Times New Roman" w:hAnsi="Times New Roman"/>
          <w:b w:val="0"/>
          <w:bCs w:val="0"/>
          <w:lang w:val="ru-RU"/>
        </w:rPr>
        <w:t>Для реализации преемственности детского сада и семьи включать в практику взаимодействия организацию совместной деятельности детей, педагогов и родителей, в которой родители не пассивные наблюдатели, а активные участники процесса.</w:t>
      </w:r>
    </w:p>
    <w:p w14:paraId="1876A9FB">
      <w:pPr>
        <w:pStyle w:val="22"/>
        <w:numPr>
          <w:ilvl w:val="0"/>
          <w:numId w:val="35"/>
        </w:numPr>
        <w:tabs>
          <w:tab w:val="clear" w:pos="680"/>
        </w:tabs>
        <w:rPr>
          <w:rFonts w:ascii="Times New Roman" w:hAnsi="Times New Roman" w:cs="Times New Roman"/>
          <w:lang w:val="ru-RU"/>
        </w:rPr>
      </w:pPr>
      <w:r>
        <w:rPr>
          <w:rFonts w:ascii="Times New Roman" w:hAnsi="Times New Roman"/>
          <w:b w:val="0"/>
          <w:bCs w:val="0"/>
          <w:lang w:val="ru-RU"/>
        </w:rPr>
        <w:t>Каждому педагогу проанализировать проделанную работу по данному направлению за прошедший учебный год и наметить перспективы дальнейшей деятельности на следующий учебный год.</w:t>
      </w:r>
    </w:p>
    <w:p w14:paraId="09999FE6">
      <w:pPr>
        <w:numPr>
          <w:ilvl w:val="0"/>
          <w:numId w:val="36"/>
        </w:numPr>
        <w:jc w:val="both"/>
        <w:rPr>
          <w:rFonts w:ascii="Times New Roman" w:hAnsi="Times New Roman" w:cs="Times New Roman"/>
          <w:spacing w:val="-2"/>
          <w:sz w:val="24"/>
          <w:szCs w:val="24"/>
          <w:lang w:val="ru-RU"/>
        </w:rPr>
      </w:pPr>
      <w:r>
        <w:rPr>
          <w:rFonts w:ascii="Times New Roman" w:hAnsi="Times New Roman" w:cs="Times New Roman"/>
          <w:spacing w:val="-2"/>
          <w:sz w:val="24"/>
          <w:szCs w:val="24"/>
          <w:lang w:val="ru-RU"/>
        </w:rPr>
        <w:t xml:space="preserve">«Организация работы </w:t>
      </w:r>
      <w:r>
        <w:rPr>
          <w:rFonts w:ascii="Times New Roman" w:hAnsi="Times New Roman" w:cs="Times New Roman"/>
          <w:spacing w:val="-5"/>
          <w:sz w:val="24"/>
          <w:szCs w:val="24"/>
          <w:lang w:val="ru-RU"/>
        </w:rPr>
        <w:t xml:space="preserve">ДОУ по </w:t>
      </w:r>
      <w:r>
        <w:rPr>
          <w:rFonts w:ascii="Times New Roman" w:hAnsi="Times New Roman" w:cs="Times New Roman"/>
          <w:spacing w:val="-2"/>
          <w:sz w:val="24"/>
          <w:szCs w:val="24"/>
          <w:lang w:val="ru-RU"/>
        </w:rPr>
        <w:t xml:space="preserve">нравственно-патриотическому </w:t>
      </w:r>
      <w:r>
        <w:rPr>
          <w:rFonts w:ascii="Times New Roman" w:hAnsi="Times New Roman" w:cs="Times New Roman"/>
          <w:sz w:val="24"/>
          <w:szCs w:val="24"/>
          <w:lang w:val="ru-RU"/>
        </w:rPr>
        <w:t xml:space="preserve">воспитанию </w:t>
      </w:r>
      <w:r>
        <w:rPr>
          <w:rFonts w:ascii="Times New Roman" w:hAnsi="Times New Roman" w:cs="Times New Roman"/>
          <w:spacing w:val="-2"/>
          <w:sz w:val="24"/>
          <w:szCs w:val="24"/>
          <w:lang w:val="ru-RU"/>
        </w:rPr>
        <w:t>детей»</w:t>
      </w:r>
    </w:p>
    <w:p w14:paraId="7D056AE0">
      <w:pPr>
        <w:ind w:left="-15" w:right="64" w:firstLine="56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Проведённый тематический контроль продемонстрировал  эффективность воспитательно-образовательной работы в МАДОУ «Детский сад №114 «Челнинская мозаика» по вопросу «Организация работы дошкольников по нравственно-патриотическому воспитанию». В образовательном учреждении созданы предпосылки,  раскрывающие систему взглядов на проблему  патриотического  воспитания детей в целом. </w:t>
      </w:r>
    </w:p>
    <w:p w14:paraId="44BBF49C">
      <w:pPr>
        <w:ind w:left="-15" w:right="64" w:firstLine="56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 результатам тематического контроля видно: предметно – пространственная развивающая образовательная среда в группах создана в соответствии с ФГОС ДО и ФОП ДО.  В группах оборудованы специальные центры: для детей дошкольного возраста – уголки по социально - нравственному воспитанию, ориентированные на ознакомление детей с микросоциумом (семья, детский сад, дом, родной город);центры патриотического воспитания, содержащие материал  по ознакомлению с родным городом, страной, государственной символикой. Прослеживается система в планировании работы педагогов по нравственно-патриотическому воспитанию. Педагоги воспитывают у дошкольников любознательность, чувство любви и привязанности к своей семье, к родному дому, к своему народу, его обычаям, традициям в разных видах деятельности.  </w:t>
      </w:r>
    </w:p>
    <w:p w14:paraId="424F23C2">
      <w:pPr>
        <w:ind w:left="-5" w:right="64"/>
        <w:jc w:val="both"/>
        <w:rPr>
          <w:rFonts w:ascii="Times New Roman" w:hAnsi="Times New Roman" w:cs="Times New Roman"/>
          <w:sz w:val="24"/>
          <w:szCs w:val="24"/>
        </w:rPr>
      </w:pPr>
      <w:r>
        <w:rPr>
          <w:rFonts w:ascii="Times New Roman" w:hAnsi="Times New Roman" w:cs="Times New Roman"/>
          <w:sz w:val="24"/>
          <w:szCs w:val="24"/>
          <w:lang w:val="ru-RU"/>
        </w:rPr>
        <w:t xml:space="preserve">Работа педагогического коллектива по воспитанию патриотических чувств у детей дошкольного возраста ведется планомерно, целенаправленно, систематически. </w:t>
      </w:r>
      <w:r>
        <w:rPr>
          <w:rFonts w:ascii="Times New Roman" w:hAnsi="Times New Roman" w:cs="Times New Roman"/>
          <w:sz w:val="24"/>
          <w:szCs w:val="24"/>
        </w:rPr>
        <w:t xml:space="preserve">Грубых нарушений не выявлено.  </w:t>
      </w:r>
    </w:p>
    <w:p w14:paraId="4B708E11">
      <w:pPr>
        <w:jc w:val="both"/>
        <w:rPr>
          <w:rFonts w:ascii="Times New Roman" w:hAnsi="Times New Roman" w:cs="Times New Roman"/>
          <w:sz w:val="24"/>
          <w:szCs w:val="24"/>
          <w:lang w:val="ru-RU"/>
        </w:rPr>
      </w:pPr>
      <w:r>
        <w:rPr>
          <w:rFonts w:ascii="Times New Roman" w:hAnsi="Times New Roman" w:cs="Times New Roman"/>
          <w:sz w:val="24"/>
          <w:szCs w:val="24"/>
          <w:lang w:val="ru-RU"/>
        </w:rPr>
        <w:t>Даны рекомендации</w:t>
      </w:r>
    </w:p>
    <w:p w14:paraId="5DF7F331">
      <w:pPr>
        <w:numPr>
          <w:ilvl w:val="0"/>
          <w:numId w:val="37"/>
        </w:numPr>
        <w:ind w:right="6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Признать работу педагогов учреждения в направлении патриотического воспитания детей дошкольного возраста удовлетворительной. </w:t>
      </w:r>
    </w:p>
    <w:p w14:paraId="67372009">
      <w:pPr>
        <w:numPr>
          <w:ilvl w:val="0"/>
          <w:numId w:val="37"/>
        </w:numPr>
        <w:ind w:right="6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Продолжить работу по патриотическому воспитанию дошкольников, используя современные развивающие технологии обучения и воспитания </w:t>
      </w:r>
    </w:p>
    <w:p w14:paraId="6B83FF28">
      <w:pPr>
        <w:numPr>
          <w:ilvl w:val="0"/>
          <w:numId w:val="37"/>
        </w:numPr>
        <w:ind w:right="64"/>
        <w:jc w:val="both"/>
        <w:rPr>
          <w:rFonts w:ascii="Times New Roman" w:hAnsi="Times New Roman" w:cs="Times New Roman"/>
          <w:spacing w:val="-2"/>
          <w:sz w:val="24"/>
          <w:szCs w:val="24"/>
          <w:lang w:val="ru-RU"/>
        </w:rPr>
      </w:pPr>
      <w:r>
        <w:rPr>
          <w:rFonts w:ascii="Times New Roman" w:hAnsi="Times New Roman" w:cs="Times New Roman"/>
          <w:sz w:val="24"/>
          <w:szCs w:val="24"/>
          <w:lang w:val="ru-RU"/>
        </w:rPr>
        <w:t xml:space="preserve">Повышать уровень профессиональной компетентности педагогов через самообразование, курсы повешения квалификации, активизировать педагогическое мышление в соответствии с требованием времени.  </w:t>
      </w:r>
    </w:p>
    <w:p w14:paraId="33097444">
      <w:pPr>
        <w:tabs>
          <w:tab w:val="left" w:pos="1011"/>
        </w:tabs>
        <w:ind w:firstLine="426"/>
        <w:jc w:val="both"/>
        <w:rPr>
          <w:rFonts w:ascii="Times New Roman" w:hAnsi="Times New Roman" w:cs="Times New Roman"/>
          <w:sz w:val="24"/>
          <w:szCs w:val="24"/>
          <w:lang w:val="ru-RU"/>
        </w:rPr>
      </w:pPr>
      <w:r>
        <w:rPr>
          <w:rFonts w:ascii="Times New Roman" w:hAnsi="Times New Roman" w:cs="Times New Roman"/>
          <w:i/>
          <w:iCs/>
          <w:spacing w:val="-2"/>
          <w:sz w:val="24"/>
          <w:szCs w:val="24"/>
          <w:lang w:val="ru-RU"/>
        </w:rPr>
        <w:t xml:space="preserve">Открытые занятия:  </w:t>
      </w:r>
      <w:r>
        <w:rPr>
          <w:rFonts w:ascii="Times New Roman" w:hAnsi="Times New Roman" w:cs="Times New Roman"/>
          <w:spacing w:val="-2"/>
          <w:sz w:val="24"/>
          <w:szCs w:val="24"/>
          <w:lang w:val="ru-RU"/>
        </w:rPr>
        <w:t xml:space="preserve">организации работы по изучению  татарского языка с использованием УМК в русских группах и родного языка в татарских группах. </w:t>
      </w:r>
      <w:r>
        <w:rPr>
          <w:rFonts w:ascii="Times New Roman" w:hAnsi="Times New Roman" w:eastAsia="Times New Roman" w:cs="Times New Roman"/>
          <w:sz w:val="24"/>
          <w:szCs w:val="24"/>
          <w:lang w:val="ru-RU"/>
        </w:rPr>
        <w:t>Ежегодно в ДОУ 2 раза в год проводятся Дни открытых дверей по образовательной деятельности, где родители воспитанников могут посетить занятия, и Лилия Хамбаловна активный участник данного мероприятия, стабильно, применяя современные игровые, мультимедийные технологии показывает результат в своей работе по всем возрастам.</w:t>
      </w:r>
    </w:p>
    <w:p w14:paraId="27142CD7">
      <w:pPr>
        <w:numPr>
          <w:ilvl w:val="0"/>
          <w:numId w:val="38"/>
        </w:numPr>
        <w:jc w:val="both"/>
        <w:rPr>
          <w:rFonts w:ascii="Times New Roman" w:hAnsi="Times New Roman" w:eastAsia="Times New Roman" w:cs="Times New Roman"/>
          <w:sz w:val="24"/>
          <w:szCs w:val="24"/>
          <w:lang w:val="ru-RU"/>
        </w:rPr>
      </w:pPr>
      <w:r>
        <w:rPr>
          <w:rFonts w:ascii="Times New Roman" w:hAnsi="Times New Roman" w:cs="Times New Roman"/>
          <w:i/>
          <w:iCs/>
          <w:sz w:val="24"/>
          <w:szCs w:val="24"/>
          <w:lang w:val="ru-RU"/>
        </w:rPr>
        <w:t>Консультации:</w:t>
      </w:r>
      <w:r>
        <w:rPr>
          <w:rFonts w:ascii="Times New Roman" w:hAnsi="Times New Roman" w:cs="Times New Roman"/>
          <w:sz w:val="24"/>
          <w:szCs w:val="24"/>
          <w:lang w:val="ru-RU"/>
        </w:rPr>
        <w:t xml:space="preserve"> </w:t>
      </w:r>
      <w:r>
        <w:rPr>
          <w:rFonts w:ascii="Times New Roman" w:hAnsi="Times New Roman" w:cs="Times New Roman"/>
          <w:lang w:val="ru-RU"/>
        </w:rPr>
        <w:t>«Проектная деятельность как средство патриотического воспитания дошкольников»,</w:t>
      </w:r>
      <w:r>
        <w:rPr>
          <w:rFonts w:ascii="Times New Roman" w:hAnsi="Times New Roman" w:cs="Times New Roman"/>
          <w:sz w:val="24"/>
          <w:szCs w:val="24"/>
          <w:lang w:val="ru-RU"/>
        </w:rPr>
        <w:t>«Создание</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условий</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для</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повышения</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результативности</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обучения</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татарскому</w:t>
      </w:r>
      <w:r>
        <w:rPr>
          <w:rFonts w:ascii="Times New Roman" w:hAnsi="Times New Roman" w:cs="Times New Roman"/>
          <w:spacing w:val="-12"/>
          <w:sz w:val="24"/>
          <w:szCs w:val="24"/>
          <w:lang w:val="ru-RU"/>
        </w:rPr>
        <w:t xml:space="preserve"> </w:t>
      </w:r>
      <w:r>
        <w:rPr>
          <w:rFonts w:ascii="Times New Roman" w:hAnsi="Times New Roman" w:cs="Times New Roman"/>
          <w:sz w:val="24"/>
          <w:szCs w:val="24"/>
          <w:lang w:val="ru-RU"/>
        </w:rPr>
        <w:t>языку</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 xml:space="preserve">ДОУ»,«Создание языковой среды для общения на татарском языке в воспитательно-образовательном </w:t>
      </w:r>
      <w:r>
        <w:rPr>
          <w:rFonts w:ascii="Times New Roman" w:hAnsi="Times New Roman" w:cs="Times New Roman"/>
          <w:spacing w:val="-57"/>
          <w:sz w:val="24"/>
          <w:szCs w:val="24"/>
          <w:lang w:val="ru-RU"/>
        </w:rPr>
        <w:t xml:space="preserve"> </w:t>
      </w:r>
      <w:r>
        <w:rPr>
          <w:rFonts w:ascii="Times New Roman" w:hAnsi="Times New Roman" w:cs="Times New Roman"/>
          <w:sz w:val="24"/>
          <w:szCs w:val="24"/>
          <w:lang w:val="ru-RU"/>
        </w:rPr>
        <w:t>процессе», «Билингвальное</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развитие</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детей</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дошкольного</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возраста»«Балаларны</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татар</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халкының,</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йолалары,</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бәйрәмнәре</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үрнәгендә</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тәрбияләү»,«Балаларны</w:t>
      </w:r>
      <w:r>
        <w:rPr>
          <w:rFonts w:ascii="Times New Roman" w:hAnsi="Times New Roman" w:cs="Times New Roman"/>
          <w:spacing w:val="-6"/>
          <w:sz w:val="24"/>
          <w:szCs w:val="24"/>
          <w:lang w:val="ru-RU"/>
        </w:rPr>
        <w:t xml:space="preserve"> </w:t>
      </w:r>
      <w:r>
        <w:rPr>
          <w:rFonts w:ascii="Times New Roman" w:hAnsi="Times New Roman" w:cs="Times New Roman"/>
          <w:sz w:val="24"/>
          <w:szCs w:val="24"/>
          <w:lang w:val="ru-RU"/>
        </w:rPr>
        <w:t>дәүләт</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телләренә</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өйрәткәндә</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ИКТ уеннарын</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куллану»,</w:t>
      </w:r>
      <w:r>
        <w:rPr>
          <w:rFonts w:ascii="Times New Roman" w:hAnsi="Times New Roman" w:cs="Times New Roman"/>
          <w:spacing w:val="-5"/>
          <w:sz w:val="24"/>
          <w:szCs w:val="24"/>
          <w:lang w:val="ru-RU"/>
        </w:rPr>
        <w:t>«Бала тормышында</w:t>
      </w:r>
      <w:r>
        <w:rPr>
          <w:rFonts w:ascii="Times New Roman" w:hAnsi="Times New Roman" w:cs="Times New Roman"/>
          <w:spacing w:val="-9"/>
          <w:sz w:val="24"/>
          <w:szCs w:val="24"/>
          <w:lang w:val="ru-RU"/>
        </w:rPr>
        <w:t xml:space="preserve"> </w:t>
      </w:r>
      <w:r>
        <w:rPr>
          <w:rFonts w:ascii="Times New Roman" w:hAnsi="Times New Roman" w:cs="Times New Roman"/>
          <w:spacing w:val="-5"/>
          <w:sz w:val="24"/>
          <w:szCs w:val="24"/>
          <w:lang w:val="ru-RU"/>
        </w:rPr>
        <w:t>фольклорның</w:t>
      </w:r>
      <w:r>
        <w:rPr>
          <w:rFonts w:ascii="Times New Roman" w:hAnsi="Times New Roman" w:cs="Times New Roman"/>
          <w:spacing w:val="-12"/>
          <w:sz w:val="24"/>
          <w:szCs w:val="24"/>
          <w:lang w:val="ru-RU"/>
        </w:rPr>
        <w:t xml:space="preserve"> </w:t>
      </w:r>
      <w:r>
        <w:rPr>
          <w:rFonts w:ascii="Times New Roman" w:hAnsi="Times New Roman" w:cs="Times New Roman"/>
          <w:spacing w:val="-5"/>
          <w:sz w:val="24"/>
          <w:szCs w:val="24"/>
          <w:lang w:val="ru-RU"/>
        </w:rPr>
        <w:t>әһәмияте».</w:t>
      </w:r>
    </w:p>
    <w:p w14:paraId="2D9C4E90">
      <w:pPr>
        <w:numPr>
          <w:ilvl w:val="0"/>
          <w:numId w:val="38"/>
        </w:numPr>
        <w:jc w:val="both"/>
        <w:rPr>
          <w:rFonts w:ascii="Times New Roman" w:hAnsi="Times New Roman" w:cs="Times New Roman"/>
          <w:sz w:val="24"/>
          <w:szCs w:val="24"/>
          <w:lang w:val="ru-RU"/>
        </w:rPr>
      </w:pPr>
      <w:r>
        <w:rPr>
          <w:rFonts w:ascii="Times New Roman" w:hAnsi="Times New Roman" w:cs="Times New Roman"/>
          <w:i/>
          <w:iCs/>
          <w:sz w:val="24"/>
          <w:szCs w:val="24"/>
          <w:lang w:val="ru-RU"/>
        </w:rPr>
        <w:t>Смотр-конкурсы:</w:t>
      </w:r>
      <w:r>
        <w:rPr>
          <w:rFonts w:ascii="Times New Roman" w:hAnsi="Times New Roman" w:eastAsia="Times New Roman" w:cs="Times New Roman"/>
          <w:i/>
          <w:iCs/>
          <w:sz w:val="24"/>
          <w:szCs w:val="24"/>
          <w:lang w:val="ru-RU"/>
        </w:rPr>
        <w:t>«</w:t>
      </w:r>
      <w:r>
        <w:rPr>
          <w:rFonts w:ascii="Times New Roman" w:hAnsi="Times New Roman" w:eastAsia="Times New Roman" w:cs="Times New Roman"/>
          <w:sz w:val="24"/>
          <w:szCs w:val="24"/>
          <w:lang w:val="ru-RU"/>
        </w:rPr>
        <w:t>Нравственно-патриотическое воспитание в группе»,конкурс профессионального мастерства «Педагогическая копилка идей»(конспекты занятий, развлечений и т.п. по нравственно-патриотическому воспитанию дошкольников)</w:t>
      </w:r>
    </w:p>
    <w:p w14:paraId="6A75A406">
      <w:pPr>
        <w:numPr>
          <w:ilvl w:val="0"/>
          <w:numId w:val="38"/>
        </w:numPr>
        <w:jc w:val="both"/>
        <w:rPr>
          <w:rFonts w:ascii="Times New Roman" w:hAnsi="Times New Roman" w:eastAsia="Calibri" w:cs="Times New Roman"/>
          <w:sz w:val="24"/>
          <w:szCs w:val="24"/>
          <w:lang w:val="tt-RU"/>
        </w:rPr>
      </w:pPr>
      <w:r>
        <w:rPr>
          <w:rFonts w:ascii="Times New Roman" w:hAnsi="Times New Roman" w:cs="Times New Roman"/>
          <w:sz w:val="24"/>
          <w:szCs w:val="24"/>
          <w:lang w:val="ru-RU"/>
        </w:rPr>
        <w:t>Мероприятия по преемственности со школой:«День знаний» (целевая экскурсия в школу, знакомство со зданием школы) «</w:t>
      </w:r>
      <w:r>
        <w:rPr>
          <w:rFonts w:ascii="Times New Roman" w:hAnsi="Times New Roman" w:cs="Times New Roman"/>
          <w:spacing w:val="-5"/>
          <w:sz w:val="24"/>
          <w:szCs w:val="24"/>
          <w:lang w:val="ru-RU"/>
        </w:rPr>
        <w:t xml:space="preserve">Я </w:t>
      </w:r>
      <w:r>
        <w:rPr>
          <w:rFonts w:ascii="Times New Roman" w:hAnsi="Times New Roman" w:cs="Times New Roman"/>
          <w:bCs/>
          <w:spacing w:val="-5"/>
          <w:sz w:val="24"/>
          <w:szCs w:val="24"/>
          <w:lang w:val="ru-RU"/>
        </w:rPr>
        <w:t>горжусь своим народом», к Международному Дню родного языка – 21 февраля</w:t>
      </w:r>
      <w:r>
        <w:rPr>
          <w:rFonts w:ascii="Times New Roman" w:hAnsi="Times New Roman" w:cs="Times New Roman"/>
          <w:sz w:val="24"/>
          <w:szCs w:val="24"/>
          <w:lang w:val="ru-RU"/>
        </w:rPr>
        <w:t>«Я и школа» (о школьных ожиданиях современных дошкольников),собрания для родителей, будущих первоклассников «Дети растут быстро»</w:t>
      </w:r>
    </w:p>
    <w:p w14:paraId="0045EB08">
      <w:pPr>
        <w:numPr>
          <w:ilvl w:val="0"/>
          <w:numId w:val="38"/>
        </w:numPr>
        <w:jc w:val="both"/>
        <w:rPr>
          <w:rFonts w:ascii="Times New Roman" w:hAnsi="Times New Roman" w:eastAsia="Calibri" w:cs="Times New Roman"/>
          <w:sz w:val="24"/>
          <w:szCs w:val="24"/>
          <w:lang w:val="tt-RU"/>
        </w:rPr>
      </w:pPr>
      <w:r>
        <w:rPr>
          <w:rFonts w:ascii="Times New Roman" w:hAnsi="Times New Roman" w:eastAsia="Calibri" w:cs="Times New Roman"/>
          <w:sz w:val="24"/>
          <w:szCs w:val="24"/>
          <w:lang w:val="ru-RU"/>
        </w:rPr>
        <w:t>Индивидуальные консультации для воспитателей «Учимся говорить правильно».</w:t>
      </w:r>
    </w:p>
    <w:p w14:paraId="6F056D5C">
      <w:pPr>
        <w:ind w:firstLine="709"/>
        <w:jc w:val="both"/>
        <w:rPr>
          <w:rFonts w:ascii="Times New Roman" w:hAnsi="Times New Roman" w:eastAsia="Calibri" w:cs="Times New Roman"/>
          <w:sz w:val="24"/>
          <w:szCs w:val="24"/>
          <w:lang w:val="ru-RU" w:eastAsia="en-US"/>
        </w:rPr>
      </w:pPr>
      <w:r>
        <w:rPr>
          <w:rFonts w:ascii="Times New Roman" w:hAnsi="Times New Roman" w:eastAsia="Times New Roman" w:cs="Times New Roman"/>
          <w:b/>
          <w:bCs/>
          <w:sz w:val="24"/>
          <w:szCs w:val="24"/>
          <w:lang w:val="ru-RU"/>
        </w:rPr>
        <w:t xml:space="preserve">ВЫВОД: </w:t>
      </w:r>
      <w:r>
        <w:rPr>
          <w:rFonts w:ascii="Times New Roman" w:hAnsi="Times New Roman" w:eastAsia="Times New Roman" w:cs="Times New Roman"/>
          <w:sz w:val="24"/>
          <w:szCs w:val="24"/>
          <w:lang w:val="ru-RU"/>
        </w:rPr>
        <w:t xml:space="preserve">задача по повышению </w:t>
      </w:r>
      <w:r>
        <w:rPr>
          <w:rFonts w:ascii="Times New Roman" w:hAnsi="Times New Roman" w:eastAsia="Calibri" w:cs="Times New Roman"/>
          <w:sz w:val="24"/>
          <w:szCs w:val="24"/>
          <w:lang w:val="ru-RU" w:eastAsia="en-US"/>
        </w:rPr>
        <w:t xml:space="preserve"> качества работы педагогов ДОУ по изучению татарского и родного языка, внедряя эффективные методы и приемы нравственно-патриотического направления воспитания, привлекая семьи воспитанников, </w:t>
      </w:r>
      <w:r>
        <w:rPr>
          <w:rFonts w:ascii="Times New Roman" w:hAnsi="Times New Roman" w:cs="Times New Roman"/>
          <w:color w:val="000000"/>
          <w:sz w:val="24"/>
          <w:szCs w:val="24"/>
          <w:lang w:val="tt-RU"/>
        </w:rPr>
        <w:t>решалась в течении учебного года.</w:t>
      </w:r>
    </w:p>
    <w:p w14:paraId="3ACA53DD">
      <w:pPr>
        <w:ind w:firstLine="709"/>
        <w:jc w:val="both"/>
        <w:rPr>
          <w:rFonts w:ascii="Times New Roman" w:hAnsi="Times New Roman" w:cs="Times New Roman"/>
          <w:color w:val="181818"/>
          <w:sz w:val="24"/>
          <w:szCs w:val="24"/>
          <w:shd w:val="clear" w:color="auto" w:fill="FFFFFF"/>
          <w:lang w:val="ru-RU"/>
        </w:rPr>
      </w:pPr>
      <w:r>
        <w:rPr>
          <w:rFonts w:ascii="Times New Roman" w:hAnsi="Times New Roman" w:eastAsia="Times New Roman" w:cs="Times New Roman"/>
          <w:sz w:val="24"/>
          <w:szCs w:val="24"/>
          <w:lang w:val="tt-RU"/>
        </w:rPr>
        <w:t>Д</w:t>
      </w:r>
      <w:r>
        <w:rPr>
          <w:rFonts w:ascii="Times New Roman" w:hAnsi="Times New Roman" w:eastAsia="Times New Roman" w:cs="Times New Roman"/>
          <w:sz w:val="24"/>
          <w:szCs w:val="24"/>
          <w:lang w:val="ru-RU"/>
        </w:rPr>
        <w:t xml:space="preserve">ля </w:t>
      </w:r>
      <w:r>
        <w:rPr>
          <w:rFonts w:ascii="Times New Roman" w:hAnsi="Times New Roman" w:cs="Times New Roman"/>
          <w:sz w:val="24"/>
          <w:szCs w:val="24"/>
          <w:lang w:val="ru-RU" w:bidi="ru-RU"/>
        </w:rPr>
        <w:t>формирования у детей духовной культуры и бережного отношения к национальному наследию татарского народа</w:t>
      </w:r>
      <w:r>
        <w:rPr>
          <w:rFonts w:ascii="Times New Roman" w:hAnsi="Times New Roman" w:eastAsia="Times New Roman" w:cs="Times New Roman"/>
          <w:sz w:val="24"/>
          <w:szCs w:val="24"/>
          <w:lang w:val="ru-RU"/>
        </w:rPr>
        <w:t xml:space="preserve"> развивающая предметно-пространственная образовательная среда нашего детского сада на должном уровне. Дети используют объем словарного запаса татарских слов по УМК в общении со сверстниками и взрослыми. Во время проведения диагностики успешно использую интерактивные игры, которые детям очень нравятся. Так дети в непринужденной обстановке показывают свои умения и знания татарского языка. Педагоги в воспитательно – образовательном процессе создают языковую среду для общения, используют в работе интернет ресурсы, в том числе мультимедийные  материалы.</w:t>
      </w:r>
    </w:p>
    <w:p w14:paraId="1104A960">
      <w:pPr>
        <w:pStyle w:val="7"/>
        <w:ind w:right="141"/>
        <w:rPr>
          <w:rFonts w:ascii="Times New Roman" w:hAnsi="Times New Roman" w:cs="Times New Roman"/>
          <w:lang w:val="ru-RU"/>
        </w:rPr>
      </w:pPr>
      <w:r>
        <w:rPr>
          <w:rFonts w:ascii="Times New Roman" w:hAnsi="Times New Roman" w:cs="Times New Roman"/>
          <w:lang w:val="ru-RU"/>
        </w:rPr>
        <w:t>В течение года воспитатели создавали оптимальные условия для развития их индивидуальных способностей, возможности саморегуляции, формирование у ребёнка основ уважительного отношения к окружающим, к людям разных национальностей, умение общаться и взаимодействовать, приобщение к общечеловеческим ценностям, бережного и уважительного отношения</w:t>
      </w:r>
      <w:r>
        <w:rPr>
          <w:rFonts w:ascii="Times New Roman" w:hAnsi="Times New Roman" w:cs="Times New Roman"/>
          <w:spacing w:val="-3"/>
          <w:lang w:val="ru-RU"/>
        </w:rPr>
        <w:t xml:space="preserve"> </w:t>
      </w:r>
      <w:r>
        <w:rPr>
          <w:rFonts w:ascii="Times New Roman" w:hAnsi="Times New Roman" w:cs="Times New Roman"/>
          <w:lang w:val="ru-RU"/>
        </w:rPr>
        <w:t>к</w:t>
      </w:r>
      <w:r>
        <w:rPr>
          <w:rFonts w:ascii="Times New Roman" w:hAnsi="Times New Roman" w:cs="Times New Roman"/>
          <w:spacing w:val="-3"/>
          <w:lang w:val="ru-RU"/>
        </w:rPr>
        <w:t xml:space="preserve"> </w:t>
      </w:r>
      <w:r>
        <w:rPr>
          <w:rFonts w:ascii="Times New Roman" w:hAnsi="Times New Roman" w:cs="Times New Roman"/>
          <w:lang w:val="ru-RU"/>
        </w:rPr>
        <w:t>собственным</w:t>
      </w:r>
      <w:r>
        <w:rPr>
          <w:rFonts w:ascii="Times New Roman" w:hAnsi="Times New Roman" w:cs="Times New Roman"/>
          <w:spacing w:val="-5"/>
          <w:lang w:val="ru-RU"/>
        </w:rPr>
        <w:t xml:space="preserve"> </w:t>
      </w:r>
      <w:r>
        <w:rPr>
          <w:rFonts w:ascii="Times New Roman" w:hAnsi="Times New Roman" w:cs="Times New Roman"/>
          <w:lang w:val="ru-RU"/>
        </w:rPr>
        <w:t>этническим</w:t>
      </w:r>
      <w:r>
        <w:rPr>
          <w:rFonts w:ascii="Times New Roman" w:hAnsi="Times New Roman" w:cs="Times New Roman"/>
          <w:spacing w:val="-4"/>
          <w:lang w:val="ru-RU"/>
        </w:rPr>
        <w:t xml:space="preserve"> </w:t>
      </w:r>
      <w:r>
        <w:rPr>
          <w:rFonts w:ascii="Times New Roman" w:hAnsi="Times New Roman" w:cs="Times New Roman"/>
          <w:lang w:val="ru-RU"/>
        </w:rPr>
        <w:t>ценностям</w:t>
      </w:r>
      <w:r>
        <w:rPr>
          <w:rFonts w:ascii="Times New Roman" w:hAnsi="Times New Roman" w:cs="Times New Roman"/>
          <w:spacing w:val="-4"/>
          <w:lang w:val="ru-RU"/>
        </w:rPr>
        <w:t xml:space="preserve"> </w:t>
      </w:r>
      <w:r>
        <w:rPr>
          <w:rFonts w:ascii="Times New Roman" w:hAnsi="Times New Roman" w:cs="Times New Roman"/>
          <w:lang w:val="ru-RU"/>
        </w:rPr>
        <w:t>и</w:t>
      </w:r>
      <w:r>
        <w:rPr>
          <w:rFonts w:ascii="Times New Roman" w:hAnsi="Times New Roman" w:cs="Times New Roman"/>
          <w:spacing w:val="-3"/>
          <w:lang w:val="ru-RU"/>
        </w:rPr>
        <w:t xml:space="preserve"> </w:t>
      </w:r>
      <w:r>
        <w:rPr>
          <w:rFonts w:ascii="Times New Roman" w:hAnsi="Times New Roman" w:cs="Times New Roman"/>
          <w:lang w:val="ru-RU"/>
        </w:rPr>
        <w:t>достояниям истории,</w:t>
      </w:r>
      <w:r>
        <w:rPr>
          <w:rFonts w:ascii="Times New Roman" w:hAnsi="Times New Roman" w:cs="Times New Roman"/>
          <w:spacing w:val="-3"/>
          <w:lang w:val="ru-RU"/>
        </w:rPr>
        <w:t xml:space="preserve"> </w:t>
      </w:r>
      <w:r>
        <w:rPr>
          <w:rFonts w:ascii="Times New Roman" w:hAnsi="Times New Roman" w:cs="Times New Roman"/>
          <w:lang w:val="ru-RU"/>
        </w:rPr>
        <w:t>гуманного</w:t>
      </w:r>
      <w:r>
        <w:rPr>
          <w:rFonts w:ascii="Times New Roman" w:hAnsi="Times New Roman" w:cs="Times New Roman"/>
          <w:spacing w:val="40"/>
          <w:lang w:val="ru-RU"/>
        </w:rPr>
        <w:t xml:space="preserve"> </w:t>
      </w:r>
      <w:r>
        <w:rPr>
          <w:rFonts w:ascii="Times New Roman" w:hAnsi="Times New Roman" w:cs="Times New Roman"/>
          <w:lang w:val="ru-RU"/>
        </w:rPr>
        <w:t>отношения к людям, природе, окружающему миру. Формировали у дошкольников умение строить взаимоотношения с окружающими на основе сотрудничества и взаимопонимания,</w:t>
      </w:r>
      <w:r>
        <w:rPr>
          <w:rFonts w:ascii="Times New Roman" w:hAnsi="Times New Roman" w:cs="Times New Roman"/>
          <w:spacing w:val="40"/>
          <w:lang w:val="ru-RU"/>
        </w:rPr>
        <w:t xml:space="preserve"> </w:t>
      </w:r>
      <w:r>
        <w:rPr>
          <w:rFonts w:ascii="Times New Roman" w:hAnsi="Times New Roman" w:cs="Times New Roman"/>
          <w:lang w:val="ru-RU"/>
        </w:rPr>
        <w:t>обеспечивали</w:t>
      </w:r>
      <w:r>
        <w:rPr>
          <w:rFonts w:ascii="Times New Roman" w:hAnsi="Times New Roman" w:cs="Times New Roman"/>
          <w:spacing w:val="40"/>
          <w:lang w:val="ru-RU"/>
        </w:rPr>
        <w:t xml:space="preserve"> </w:t>
      </w:r>
      <w:r>
        <w:rPr>
          <w:rFonts w:ascii="Times New Roman" w:hAnsi="Times New Roman" w:cs="Times New Roman"/>
          <w:lang w:val="ru-RU"/>
        </w:rPr>
        <w:t>общее психическое развитие, формировали предпосылки</w:t>
      </w:r>
      <w:r>
        <w:rPr>
          <w:rFonts w:ascii="Times New Roman" w:hAnsi="Times New Roman" w:cs="Times New Roman"/>
          <w:spacing w:val="40"/>
          <w:lang w:val="ru-RU"/>
        </w:rPr>
        <w:t xml:space="preserve"> </w:t>
      </w:r>
      <w:r>
        <w:rPr>
          <w:rFonts w:ascii="Times New Roman" w:hAnsi="Times New Roman" w:cs="Times New Roman"/>
          <w:lang w:val="ru-RU"/>
        </w:rPr>
        <w:t>учебной деятельности</w:t>
      </w:r>
      <w:r>
        <w:rPr>
          <w:rFonts w:ascii="Times New Roman" w:hAnsi="Times New Roman" w:cs="Times New Roman"/>
          <w:spacing w:val="40"/>
          <w:lang w:val="ru-RU"/>
        </w:rPr>
        <w:t xml:space="preserve"> </w:t>
      </w:r>
      <w:r>
        <w:rPr>
          <w:rFonts w:ascii="Times New Roman" w:hAnsi="Times New Roman" w:cs="Times New Roman"/>
          <w:lang w:val="ru-RU"/>
        </w:rPr>
        <w:t>и качеств,</w:t>
      </w:r>
      <w:r>
        <w:rPr>
          <w:rFonts w:ascii="Times New Roman" w:hAnsi="Times New Roman" w:cs="Times New Roman"/>
          <w:spacing w:val="40"/>
          <w:lang w:val="ru-RU"/>
        </w:rPr>
        <w:t xml:space="preserve"> </w:t>
      </w:r>
      <w:r>
        <w:rPr>
          <w:rFonts w:ascii="Times New Roman" w:hAnsi="Times New Roman" w:cs="Times New Roman"/>
          <w:lang w:val="ru-RU"/>
        </w:rPr>
        <w:t>необходимых для адаптации к школе и успешного</w:t>
      </w:r>
      <w:r>
        <w:rPr>
          <w:rFonts w:ascii="Times New Roman" w:hAnsi="Times New Roman" w:cs="Times New Roman"/>
          <w:spacing w:val="40"/>
          <w:lang w:val="ru-RU"/>
        </w:rPr>
        <w:t xml:space="preserve"> </w:t>
      </w:r>
      <w:r>
        <w:rPr>
          <w:rFonts w:ascii="Times New Roman" w:hAnsi="Times New Roman" w:cs="Times New Roman"/>
          <w:lang w:val="ru-RU"/>
        </w:rPr>
        <w:t>обучения в начальных классах.</w:t>
      </w:r>
    </w:p>
    <w:p w14:paraId="600D9790">
      <w:pPr>
        <w:pStyle w:val="7"/>
        <w:ind w:right="139"/>
        <w:rPr>
          <w:rFonts w:ascii="Times New Roman" w:hAnsi="Times New Roman" w:cs="Times New Roman"/>
          <w:spacing w:val="-2"/>
          <w:lang w:val="ru-RU"/>
        </w:rPr>
      </w:pPr>
      <w:r>
        <w:rPr>
          <w:rFonts w:ascii="Times New Roman" w:hAnsi="Times New Roman" w:cs="Times New Roman"/>
          <w:lang w:val="ru-RU"/>
        </w:rPr>
        <w:t xml:space="preserve">Дошкольники усваивают элементы этикетного поведения, форм общения, имеют представление о своей половой принадлежности, проявляет чувства и эмоции, формируются социально-нравственные качества личности. Формируются общекультурные, физические, гендерные основы личности ребёнка, на базе которых формируются социально-нравственные качества: самооценка, эмпатия, толерантность, чувство собственного достоинства, уважение к окружающим людям, заботливость, справедливость, отзывчивость, патриотизм, </w:t>
      </w:r>
      <w:r>
        <w:rPr>
          <w:rFonts w:ascii="Times New Roman" w:hAnsi="Times New Roman" w:cs="Times New Roman"/>
          <w:spacing w:val="-2"/>
          <w:lang w:val="ru-RU"/>
        </w:rPr>
        <w:t>гражданственность.</w:t>
      </w:r>
    </w:p>
    <w:p w14:paraId="0B30A5B3">
      <w:pPr>
        <w:pStyle w:val="9"/>
        <w:spacing w:before="0" w:beforeAutospacing="0" w:after="0" w:afterAutospacing="0"/>
        <w:ind w:firstLine="525"/>
        <w:jc w:val="both"/>
        <w:rPr>
          <w:color w:val="000000"/>
          <w:lang w:val="ru-RU"/>
        </w:rPr>
      </w:pPr>
      <w:r>
        <w:rPr>
          <w:color w:val="000000"/>
          <w:lang w:val="ru-RU"/>
        </w:rPr>
        <w:t>Постепенно, благодаря систематической, целенаправленной работе дошкольники приобщаются к тому, что поможет им стать людьми ответственными, с активной жизненной позицией, чувствующими причастность к родному краю, его истории, традициям, уважающими Отечество, достижения своего народа, любящими свою семью, готовыми к выполнению своих гражданских обязанностей.</w:t>
      </w:r>
    </w:p>
    <w:p w14:paraId="5CF5CDEF">
      <w:pPr>
        <w:pStyle w:val="7"/>
        <w:ind w:left="0" w:right="137" w:firstLine="0"/>
        <w:rPr>
          <w:rFonts w:ascii="Times New Roman" w:hAnsi="Times New Roman" w:cs="Times New Roman"/>
          <w:lang w:val="ru-RU"/>
        </w:rPr>
      </w:pPr>
      <w:r>
        <w:rPr>
          <w:rFonts w:ascii="Times New Roman" w:hAnsi="Times New Roman" w:cs="Times New Roman"/>
          <w:lang w:val="ru-RU"/>
        </w:rPr>
        <w:t>Формирование целостной картины мира происходит благодаря восприятию и освоению им окружающей действительности. Занятия  по познавательной деятельности во всех возрастных группах</w:t>
      </w:r>
      <w:r>
        <w:rPr>
          <w:rFonts w:ascii="Times New Roman" w:hAnsi="Times New Roman" w:cs="Times New Roman"/>
          <w:spacing w:val="-1"/>
          <w:lang w:val="ru-RU"/>
        </w:rPr>
        <w:t xml:space="preserve"> </w:t>
      </w:r>
      <w:r>
        <w:rPr>
          <w:rFonts w:ascii="Times New Roman" w:hAnsi="Times New Roman" w:cs="Times New Roman"/>
          <w:lang w:val="ru-RU"/>
        </w:rPr>
        <w:t>планируются</w:t>
      </w:r>
      <w:r>
        <w:rPr>
          <w:rFonts w:ascii="Times New Roman" w:hAnsi="Times New Roman" w:cs="Times New Roman"/>
          <w:spacing w:val="-2"/>
          <w:lang w:val="ru-RU"/>
        </w:rPr>
        <w:t xml:space="preserve"> </w:t>
      </w:r>
      <w:r>
        <w:rPr>
          <w:rFonts w:ascii="Times New Roman" w:hAnsi="Times New Roman" w:cs="Times New Roman"/>
          <w:lang w:val="ru-RU"/>
        </w:rPr>
        <w:t>в</w:t>
      </w:r>
      <w:r>
        <w:rPr>
          <w:rFonts w:ascii="Times New Roman" w:hAnsi="Times New Roman" w:cs="Times New Roman"/>
          <w:spacing w:val="-1"/>
          <w:lang w:val="ru-RU"/>
        </w:rPr>
        <w:t xml:space="preserve"> </w:t>
      </w:r>
      <w:r>
        <w:rPr>
          <w:rFonts w:ascii="Times New Roman" w:hAnsi="Times New Roman" w:cs="Times New Roman"/>
          <w:lang w:val="ru-RU"/>
        </w:rPr>
        <w:t>соответствии</w:t>
      </w:r>
      <w:r>
        <w:rPr>
          <w:rFonts w:ascii="Times New Roman" w:hAnsi="Times New Roman" w:cs="Times New Roman"/>
          <w:spacing w:val="-1"/>
          <w:lang w:val="ru-RU"/>
        </w:rPr>
        <w:t xml:space="preserve"> </w:t>
      </w:r>
      <w:r>
        <w:rPr>
          <w:rFonts w:ascii="Times New Roman" w:hAnsi="Times New Roman" w:cs="Times New Roman"/>
          <w:lang w:val="ru-RU"/>
        </w:rPr>
        <w:t>с</w:t>
      </w:r>
      <w:r>
        <w:rPr>
          <w:rFonts w:ascii="Times New Roman" w:hAnsi="Times New Roman" w:cs="Times New Roman"/>
          <w:spacing w:val="-3"/>
          <w:lang w:val="ru-RU"/>
        </w:rPr>
        <w:t xml:space="preserve"> </w:t>
      </w:r>
      <w:r>
        <w:rPr>
          <w:rFonts w:ascii="Times New Roman" w:hAnsi="Times New Roman" w:cs="Times New Roman"/>
          <w:lang w:val="ru-RU"/>
        </w:rPr>
        <w:t>рабочими</w:t>
      </w:r>
      <w:r>
        <w:rPr>
          <w:rFonts w:ascii="Times New Roman" w:hAnsi="Times New Roman" w:cs="Times New Roman"/>
          <w:spacing w:val="-1"/>
          <w:lang w:val="ru-RU"/>
        </w:rPr>
        <w:t xml:space="preserve"> </w:t>
      </w:r>
      <w:r>
        <w:rPr>
          <w:rFonts w:ascii="Times New Roman" w:hAnsi="Times New Roman" w:cs="Times New Roman"/>
          <w:lang w:val="ru-RU"/>
        </w:rPr>
        <w:t>программами</w:t>
      </w:r>
      <w:r>
        <w:rPr>
          <w:rFonts w:ascii="Times New Roman" w:hAnsi="Times New Roman" w:cs="Times New Roman"/>
          <w:spacing w:val="-1"/>
          <w:lang w:val="ru-RU"/>
        </w:rPr>
        <w:t xml:space="preserve"> </w:t>
      </w:r>
      <w:r>
        <w:rPr>
          <w:rFonts w:ascii="Times New Roman" w:hAnsi="Times New Roman" w:cs="Times New Roman"/>
          <w:lang w:val="ru-RU"/>
        </w:rPr>
        <w:t>возрастных</w:t>
      </w:r>
      <w:r>
        <w:rPr>
          <w:rFonts w:ascii="Times New Roman" w:hAnsi="Times New Roman" w:cs="Times New Roman"/>
          <w:spacing w:val="-1"/>
          <w:lang w:val="ru-RU"/>
        </w:rPr>
        <w:t xml:space="preserve"> </w:t>
      </w:r>
      <w:r>
        <w:rPr>
          <w:rFonts w:ascii="Times New Roman" w:hAnsi="Times New Roman" w:cs="Times New Roman"/>
          <w:lang w:val="ru-RU"/>
        </w:rPr>
        <w:t>групп.</w:t>
      </w:r>
      <w:r>
        <w:rPr>
          <w:rFonts w:ascii="Times New Roman" w:hAnsi="Times New Roman" w:cs="Times New Roman"/>
          <w:spacing w:val="-2"/>
          <w:lang w:val="ru-RU"/>
        </w:rPr>
        <w:t xml:space="preserve"> </w:t>
      </w:r>
      <w:r>
        <w:rPr>
          <w:rFonts w:ascii="Times New Roman" w:hAnsi="Times New Roman" w:cs="Times New Roman"/>
          <w:lang w:val="ru-RU"/>
        </w:rPr>
        <w:t>Программное содержание реализуется в полном объеме, соответствует возрастным нормам. Во всех возрастных группах созданы благоприятные условия для формирования и удовлетворения интереса ребенка к непосредственному «экспериментированию», к самостоятельному поиску ответов на проблемные вопросы и стремления осваивать различные способы их получения, а также</w:t>
      </w:r>
      <w:r>
        <w:rPr>
          <w:rFonts w:ascii="Times New Roman" w:hAnsi="Times New Roman" w:cs="Times New Roman"/>
          <w:spacing w:val="40"/>
          <w:lang w:val="ru-RU"/>
        </w:rPr>
        <w:t xml:space="preserve"> </w:t>
      </w:r>
      <w:r>
        <w:rPr>
          <w:rFonts w:ascii="Times New Roman" w:hAnsi="Times New Roman" w:cs="Times New Roman"/>
          <w:lang w:val="ru-RU"/>
        </w:rPr>
        <w:t>активно опираться на усвоенные знания и умения при</w:t>
      </w:r>
      <w:r>
        <w:rPr>
          <w:rFonts w:ascii="Times New Roman" w:hAnsi="Times New Roman" w:cs="Times New Roman"/>
          <w:spacing w:val="40"/>
          <w:lang w:val="ru-RU"/>
        </w:rPr>
        <w:t xml:space="preserve"> </w:t>
      </w:r>
      <w:r>
        <w:rPr>
          <w:rFonts w:ascii="Times New Roman" w:hAnsi="Times New Roman" w:cs="Times New Roman"/>
          <w:lang w:val="ru-RU"/>
        </w:rPr>
        <w:t>решении практических задач в любых видах деятельности.</w:t>
      </w:r>
    </w:p>
    <w:p w14:paraId="6FE067FF">
      <w:pPr>
        <w:pStyle w:val="7"/>
        <w:spacing w:before="1"/>
        <w:ind w:right="140"/>
        <w:rPr>
          <w:rFonts w:ascii="Times New Roman" w:hAnsi="Times New Roman" w:cs="Times New Roman"/>
          <w:spacing w:val="-2"/>
          <w:lang w:val="ru-RU"/>
        </w:rPr>
      </w:pPr>
      <w:r>
        <w:rPr>
          <w:rFonts w:ascii="Times New Roman" w:hAnsi="Times New Roman" w:cs="Times New Roman"/>
          <w:lang w:val="ru-RU"/>
        </w:rPr>
        <w:t xml:space="preserve">Деятельность дошкольного учреждения направлена на обеспечение непрерывного, всестороннего и своевременного развития ребенка. В основу воспитательно-образовательного процесса в 2024 году была положена образовательная программа дошкольного образования. В ходе реализации образовательной деятельности используются современные педагогические технологии, создана комплексная система планирования образовательной деятельности с учетом направленности реализуемой программы, возрастных и индивидуальных особенностей </w:t>
      </w:r>
      <w:r>
        <w:rPr>
          <w:rFonts w:ascii="Times New Roman" w:hAnsi="Times New Roman" w:cs="Times New Roman"/>
          <w:spacing w:val="-2"/>
          <w:lang w:val="ru-RU"/>
        </w:rPr>
        <w:t>воспитанников.</w:t>
      </w:r>
    </w:p>
    <w:p w14:paraId="31739796">
      <w:pPr>
        <w:jc w:val="both"/>
        <w:rPr>
          <w:rFonts w:ascii="Times New Roman" w:hAnsi="Times New Roman" w:cs="Times New Roman"/>
          <w:sz w:val="24"/>
          <w:szCs w:val="24"/>
          <w:lang w:val="ru-RU"/>
        </w:rPr>
      </w:pPr>
      <w:r>
        <w:rPr>
          <w:rFonts w:ascii="Times New Roman" w:hAnsi="Times New Roman" w:cs="Times New Roman"/>
          <w:spacing w:val="-2"/>
          <w:sz w:val="24"/>
          <w:szCs w:val="24"/>
          <w:lang w:val="ru-RU"/>
        </w:rPr>
        <w:t xml:space="preserve">В рамках реализации годовой задачи по систематизации </w:t>
      </w:r>
      <w:r>
        <w:rPr>
          <w:rFonts w:ascii="Times New Roman" w:hAnsi="Times New Roman" w:cs="Times New Roman"/>
          <w:sz w:val="24"/>
          <w:szCs w:val="24"/>
          <w:lang w:val="ru-RU"/>
        </w:rPr>
        <w:t>работы по речевому развитию детей и повышению качества обучения дошкольников двум государственным языкам Республики Татарстан во всех видах детской деятельности и внедрения в работу ДОУ новые формы сотрудничества педагогов с родителями проделана огромная работа</w:t>
      </w:r>
    </w:p>
    <w:p w14:paraId="1E5E9A6C">
      <w:pPr>
        <w:jc w:val="both"/>
        <w:rPr>
          <w:rFonts w:ascii="Times New Roman" w:hAnsi="Times New Roman" w:cs="Times New Roman"/>
          <w:i/>
          <w:sz w:val="24"/>
          <w:szCs w:val="24"/>
          <w:lang w:val="ru-RU"/>
        </w:rPr>
      </w:pPr>
      <w:r>
        <w:rPr>
          <w:rFonts w:ascii="Times New Roman" w:hAnsi="Times New Roman" w:eastAsia="Calibri" w:cs="Times New Roman"/>
          <w:sz w:val="24"/>
          <w:szCs w:val="24"/>
          <w:lang w:val="ru-RU" w:eastAsia="en-US"/>
        </w:rPr>
        <w:t xml:space="preserve">                  Развитие речевой деятельности является одним из важнейших разделов дошкольной педагогики и направлен он на умственное развитие ребенка. Чем лучше будет организована познавательно-речевая деятельность детей, тем выше гарантии успешности школьного обучения.</w:t>
      </w:r>
    </w:p>
    <w:p w14:paraId="13C86FF0">
      <w:pPr>
        <w:jc w:val="both"/>
        <w:rPr>
          <w:rFonts w:ascii="Times New Roman" w:hAnsi="Times New Roman" w:cs="Times New Roman"/>
          <w:i/>
          <w:sz w:val="24"/>
          <w:szCs w:val="24"/>
          <w:lang w:val="ru-RU"/>
        </w:rPr>
      </w:pPr>
      <w:r>
        <w:rPr>
          <w:rFonts w:ascii="Times New Roman" w:hAnsi="Times New Roman" w:eastAsia="Calibri" w:cs="Times New Roman"/>
          <w:sz w:val="24"/>
          <w:szCs w:val="24"/>
          <w:lang w:val="ru-RU" w:eastAsia="en-US"/>
        </w:rPr>
        <w:t xml:space="preserve">        Цель у всех участников педагогического процесса едина: поиск эффективных приемов повышения качества познавательно-речевого развития у детей на этапе дошкольного детства. Данное направление является основным при подготовке к школьному обучению для умственного развития и потенциала будущих школьников</w:t>
      </w:r>
    </w:p>
    <w:p w14:paraId="526F9AB3">
      <w:pPr>
        <w:jc w:val="both"/>
        <w:rPr>
          <w:rFonts w:ascii="Times New Roman" w:hAnsi="Times New Roman" w:cs="Times New Roman"/>
          <w:i/>
          <w:sz w:val="24"/>
          <w:szCs w:val="24"/>
          <w:lang w:val="ru-RU"/>
        </w:rPr>
      </w:pPr>
      <w:r>
        <w:rPr>
          <w:rFonts w:ascii="Times New Roman" w:hAnsi="Times New Roman" w:eastAsia="Calibri" w:cs="Times New Roman"/>
          <w:sz w:val="24"/>
          <w:szCs w:val="24"/>
          <w:lang w:val="ru-RU" w:eastAsia="en-US"/>
        </w:rPr>
        <w:t>Для успешной реализации данной задачи были проведены:</w:t>
      </w:r>
    </w:p>
    <w:p w14:paraId="55CD39B4">
      <w:pPr>
        <w:jc w:val="both"/>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С целью создания эффективной развивающей предметно-пространственной среды в дошкольном учреждении во всех возрастных группах ДОУ были оформлены книжные центры, центры природы, мини-лаборатории, центр театра и музыки, речевые центры. Педагоги систематизируют разнообразный практический материал для организации речевых игр и занятий: пособия для проведения артикуляционных упражнений, комплексы пальчиковых игр, игрушки для развития правильного речевого выдоха, тематические альбомы, игры для обогащения словарного запаса, формирования грамматического строя, связной речи, развития фонематического слуха и мелкой моторики.</w:t>
      </w:r>
    </w:p>
    <w:p w14:paraId="00568A06">
      <w:pPr>
        <w:ind w:firstLine="709"/>
        <w:jc w:val="both"/>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На занятиях все педагоги большое внимание уделяют развитию словаря. Проводят систематическую работу по формированию связной речи и ее активизации. Постоянно работать над звуковой культурой речи, как на занятиях, так и в режимных моментах. На музыкальных занятиях проводят работу над интонационной выразительностью, чёткой дикцией, дыханием. Ежедневно проводят артикуляционную и пальчиковую гимнастику.</w:t>
      </w:r>
    </w:p>
    <w:p w14:paraId="219DCF37">
      <w:pPr>
        <w:jc w:val="both"/>
        <w:rPr>
          <w:rFonts w:ascii="Times New Roman" w:hAnsi="Times New Roman" w:eastAsia="Calibri" w:cs="Times New Roman"/>
          <w:color w:val="333333"/>
          <w:sz w:val="24"/>
          <w:szCs w:val="24"/>
          <w:lang w:val="ru-RU" w:eastAsia="en-US"/>
        </w:rPr>
      </w:pPr>
      <w:r>
        <w:rPr>
          <w:rFonts w:ascii="Times New Roman" w:hAnsi="Times New Roman" w:eastAsia="Calibri" w:cs="Times New Roman"/>
          <w:color w:val="333333"/>
          <w:sz w:val="24"/>
          <w:szCs w:val="24"/>
          <w:lang w:val="ru-RU" w:eastAsia="en-US"/>
        </w:rPr>
        <w:t>В течение года ведется системная работа по развитию речи у дошкольников:</w:t>
      </w:r>
    </w:p>
    <w:p w14:paraId="41DAF7DE">
      <w:pPr>
        <w:numPr>
          <w:ilvl w:val="0"/>
          <w:numId w:val="39"/>
        </w:numPr>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Занятия </w:t>
      </w:r>
    </w:p>
    <w:p w14:paraId="5135F497">
      <w:pPr>
        <w:numPr>
          <w:ilvl w:val="0"/>
          <w:numId w:val="39"/>
        </w:numPr>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Развитие речи в режимных моментах</w:t>
      </w:r>
    </w:p>
    <w:p w14:paraId="17AB0FAD">
      <w:pPr>
        <w:numPr>
          <w:ilvl w:val="0"/>
          <w:numId w:val="39"/>
        </w:numPr>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Индивидуальная работа</w:t>
      </w:r>
    </w:p>
    <w:p w14:paraId="3065280D">
      <w:pPr>
        <w:numPr>
          <w:ilvl w:val="0"/>
          <w:numId w:val="39"/>
        </w:numPr>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Коррекционная работа</w:t>
      </w:r>
    </w:p>
    <w:p w14:paraId="15EEBE6D">
      <w:pPr>
        <w:numPr>
          <w:ilvl w:val="0"/>
          <w:numId w:val="39"/>
        </w:numPr>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Праздники и развлечения</w:t>
      </w:r>
    </w:p>
    <w:p w14:paraId="7E10B670">
      <w:pPr>
        <w:numPr>
          <w:ilvl w:val="0"/>
          <w:numId w:val="39"/>
        </w:numPr>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Активное участие в конкурсах чтецов</w:t>
      </w:r>
    </w:p>
    <w:p w14:paraId="58CA5638">
      <w:pPr>
        <w:numPr>
          <w:ilvl w:val="0"/>
          <w:numId w:val="39"/>
        </w:numPr>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Театрализованные игры, постановки. </w:t>
      </w:r>
    </w:p>
    <w:p w14:paraId="518B22B5">
      <w:pPr>
        <w:jc w:val="both"/>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Педагогами сада проводится работа с одаренными детьми:</w:t>
      </w:r>
    </w:p>
    <w:p w14:paraId="47765B92">
      <w:pPr>
        <w:numPr>
          <w:ilvl w:val="0"/>
          <w:numId w:val="40"/>
        </w:numPr>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Постановка театрализованных представлений</w:t>
      </w:r>
    </w:p>
    <w:p w14:paraId="16771C0A">
      <w:pPr>
        <w:numPr>
          <w:ilvl w:val="0"/>
          <w:numId w:val="40"/>
        </w:numPr>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Конкурсы чтецов</w:t>
      </w:r>
    </w:p>
    <w:p w14:paraId="0615EE33">
      <w:pPr>
        <w:numPr>
          <w:ilvl w:val="0"/>
          <w:numId w:val="40"/>
        </w:numPr>
        <w:jc w:val="both"/>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Подготовка воспитанников на сцену (городские, республиканские конкурсы)</w:t>
      </w:r>
    </w:p>
    <w:p w14:paraId="53E9A7FA">
      <w:pPr>
        <w:numPr>
          <w:ilvl w:val="0"/>
          <w:numId w:val="40"/>
        </w:numPr>
        <w:jc w:val="both"/>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В саду ежемесячно проводятся праздники, развлечения, познавательные мероприятия</w:t>
      </w:r>
    </w:p>
    <w:p w14:paraId="4D99A086">
      <w:pPr>
        <w:numPr>
          <w:ilvl w:val="0"/>
          <w:numId w:val="40"/>
        </w:numPr>
        <w:jc w:val="both"/>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Тематическая неделя, посвященная Дню родного языка, в рамках данной недели прошли мероприятия: литературно- музыкальная гостиная, викторина «В мире слов», конкурс чтецов, драматизации сказки.</w:t>
      </w:r>
    </w:p>
    <w:p w14:paraId="2D7CA504">
      <w:pPr>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Для раскрытия и решения данной задачи по познавательно-речевому развитию, в течении года проведены следующие мероприятия:</w:t>
      </w:r>
    </w:p>
    <w:p w14:paraId="2BFB96B7">
      <w:pPr>
        <w:jc w:val="both"/>
        <w:rPr>
          <w:rFonts w:ascii="Times New Roman" w:hAnsi="Times New Roman" w:eastAsia="Calibri" w:cs="Times New Roman"/>
          <w:color w:val="333333"/>
          <w:sz w:val="24"/>
          <w:szCs w:val="24"/>
          <w:lang w:eastAsia="en-US"/>
        </w:rPr>
      </w:pPr>
      <w:r>
        <w:rPr>
          <w:rFonts w:ascii="Times New Roman" w:hAnsi="Times New Roman" w:eastAsia="Calibri" w:cs="Times New Roman"/>
          <w:color w:val="333333"/>
          <w:sz w:val="24"/>
          <w:szCs w:val="24"/>
          <w:lang w:val="ru-RU" w:eastAsia="en-US"/>
        </w:rPr>
        <w:t xml:space="preserve">В течение года во всех возрастных группах были просмотрены занятия по развитию речи. По истечению просмотров составлены аналитические справки, где педагоги ознакомлены с итогами, рекомендациями. </w:t>
      </w:r>
      <w:r>
        <w:rPr>
          <w:rFonts w:ascii="Times New Roman" w:hAnsi="Times New Roman" w:eastAsia="Calibri" w:cs="Times New Roman"/>
          <w:color w:val="333333"/>
          <w:sz w:val="24"/>
          <w:szCs w:val="24"/>
          <w:lang w:eastAsia="en-US"/>
        </w:rPr>
        <w:t>В основном педагоги допускают одни и те же ошибки:</w:t>
      </w:r>
    </w:p>
    <w:p w14:paraId="4B1FF2C2">
      <w:pPr>
        <w:pStyle w:val="14"/>
        <w:numPr>
          <w:ilvl w:val="0"/>
          <w:numId w:val="41"/>
        </w:numPr>
        <w:rPr>
          <w:rFonts w:ascii="Times New Roman" w:hAnsi="Times New Roman" w:cs="Times New Roman"/>
          <w:color w:val="333333"/>
          <w:sz w:val="24"/>
          <w:szCs w:val="24"/>
          <w:lang w:val="ru-RU"/>
        </w:rPr>
      </w:pPr>
      <w:r>
        <w:rPr>
          <w:rFonts w:ascii="Times New Roman" w:hAnsi="Times New Roman" w:cs="Times New Roman"/>
          <w:color w:val="333333"/>
          <w:sz w:val="24"/>
          <w:szCs w:val="24"/>
          <w:lang w:val="ru-RU"/>
        </w:rPr>
        <w:t>не обращают должного внимания на посадку, осанку детей</w:t>
      </w:r>
    </w:p>
    <w:p w14:paraId="26A0A8F0">
      <w:pPr>
        <w:pStyle w:val="14"/>
        <w:numPr>
          <w:ilvl w:val="0"/>
          <w:numId w:val="41"/>
        </w:numPr>
        <w:rPr>
          <w:rFonts w:ascii="Times New Roman" w:hAnsi="Times New Roman" w:cs="Times New Roman"/>
          <w:color w:val="333333"/>
          <w:sz w:val="24"/>
          <w:szCs w:val="24"/>
          <w:lang w:val="ru-RU"/>
        </w:rPr>
      </w:pPr>
      <w:r>
        <w:rPr>
          <w:rFonts w:ascii="Times New Roman" w:hAnsi="Times New Roman" w:cs="Times New Roman"/>
          <w:color w:val="333333"/>
          <w:sz w:val="24"/>
          <w:szCs w:val="24"/>
          <w:lang w:val="ru-RU"/>
        </w:rPr>
        <w:t>использование не по размеру демонстрационный материал</w:t>
      </w:r>
    </w:p>
    <w:p w14:paraId="14FB52D6">
      <w:pPr>
        <w:pStyle w:val="14"/>
        <w:numPr>
          <w:ilvl w:val="0"/>
          <w:numId w:val="41"/>
        </w:numPr>
        <w:rPr>
          <w:rFonts w:ascii="Times New Roman" w:hAnsi="Times New Roman" w:cs="Times New Roman"/>
          <w:color w:val="333333"/>
          <w:sz w:val="24"/>
          <w:szCs w:val="24"/>
        </w:rPr>
      </w:pPr>
      <w:r>
        <w:rPr>
          <w:rFonts w:ascii="Times New Roman" w:hAnsi="Times New Roman" w:cs="Times New Roman"/>
          <w:color w:val="333333"/>
          <w:sz w:val="24"/>
          <w:szCs w:val="24"/>
        </w:rPr>
        <w:t>нет содержательного итога</w:t>
      </w:r>
    </w:p>
    <w:p w14:paraId="54341173">
      <w:pPr>
        <w:pStyle w:val="14"/>
        <w:numPr>
          <w:ilvl w:val="0"/>
          <w:numId w:val="41"/>
        </w:numPr>
        <w:rPr>
          <w:rFonts w:ascii="Times New Roman" w:hAnsi="Times New Roman" w:cs="Times New Roman"/>
          <w:color w:val="333333"/>
          <w:sz w:val="24"/>
          <w:szCs w:val="24"/>
          <w:lang w:val="ru-RU"/>
        </w:rPr>
      </w:pPr>
      <w:r>
        <w:rPr>
          <w:rFonts w:ascii="Times New Roman" w:hAnsi="Times New Roman" w:cs="Times New Roman"/>
          <w:color w:val="333333"/>
          <w:sz w:val="24"/>
          <w:szCs w:val="24"/>
          <w:lang w:val="ru-RU"/>
        </w:rPr>
        <w:t>не умело используются методы, приемы для активизации познавательной активности детей, для привлечения внимания.</w:t>
      </w:r>
    </w:p>
    <w:p w14:paraId="7F64C54E">
      <w:pPr>
        <w:ind w:firstLine="709"/>
        <w:jc w:val="both"/>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Организация работы с родителями, направленной на формирование правильного познавательно-речевого воспитания ребенка в семье, является необходимым условием при создании единого речевого пространства в ДОУ.</w:t>
      </w:r>
    </w:p>
    <w:p w14:paraId="4A28B67C">
      <w:pPr>
        <w:ind w:firstLine="709"/>
        <w:jc w:val="both"/>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 xml:space="preserve">Повышение педагогической компетентности родителей в вопросах речевого развития ребенка, побуждение их к деятельности по общему и речевому развитию ребенка в семье осуществлялись через: </w:t>
      </w:r>
    </w:p>
    <w:p w14:paraId="7A02CC1F">
      <w:pPr>
        <w:ind w:firstLine="709"/>
        <w:jc w:val="both"/>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 оформление информационного стенда для родителей в приёмные групп;</w:t>
      </w:r>
    </w:p>
    <w:p w14:paraId="47421B2A">
      <w:pPr>
        <w:ind w:firstLine="709"/>
        <w:jc w:val="both"/>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 xml:space="preserve">- рекомендации для родителей по познавательно-речевому развитию детей; </w:t>
      </w:r>
    </w:p>
    <w:p w14:paraId="36431652">
      <w:pPr>
        <w:ind w:firstLine="709"/>
        <w:jc w:val="both"/>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 xml:space="preserve">- оформление в виде буклетов методичек, папок-раскладушек, брошюрок; </w:t>
      </w:r>
    </w:p>
    <w:p w14:paraId="2C187714">
      <w:pPr>
        <w:ind w:firstLine="709"/>
        <w:jc w:val="both"/>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 дни открытых дверей по образовательной деятельности.</w:t>
      </w:r>
    </w:p>
    <w:p w14:paraId="41F635C9">
      <w:pPr>
        <w:ind w:firstLine="709"/>
        <w:jc w:val="both"/>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Включение родителей в педагогический процесс является важнейшим условием полноценного познавательно-речевого развития ребенка. Как известно, образовательно-воспитательное воздействие состоит из двух взаимосвязанных процессов - организации различных форм помощи родителям и содержательно-педагогической работы с ребенком. Такой подход к воспитанию детей в условиях дошкольного образовательного учреждения обеспечивает непрерывность педагогического воздействия. Важнейшим условием преемственности является установление доверительного делового контакта между семьей и детским садом, в ходе которого корректируются позиции родителей и педагогов. Ни одна, даже самая лучшая, развивающая программа не может дать полноценных результатов, если она не решается совместно с семьей, если в дошкольном учреждении не созданы условия для привлечения родителей к участию в образовательно-воспитательном процессе.</w:t>
      </w:r>
    </w:p>
    <w:p w14:paraId="26542718">
      <w:pPr>
        <w:ind w:firstLine="709"/>
        <w:jc w:val="both"/>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Взаимодействуя с семьями воспитанников,  в течение года проводились:</w:t>
      </w:r>
    </w:p>
    <w:p w14:paraId="5DC23852">
      <w:pPr>
        <w:numPr>
          <w:ilvl w:val="0"/>
          <w:numId w:val="42"/>
        </w:numPr>
        <w:jc w:val="both"/>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Консультационный материал (индивидуальные консультации, папки-передвижки, памятки, брошюры, на сайте ДОУ и т.п.)</w:t>
      </w:r>
    </w:p>
    <w:p w14:paraId="12A895B8">
      <w:pPr>
        <w:numPr>
          <w:ilvl w:val="0"/>
          <w:numId w:val="42"/>
        </w:numPr>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Родительские собрания</w:t>
      </w:r>
    </w:p>
    <w:p w14:paraId="4B67E98F">
      <w:pPr>
        <w:numPr>
          <w:ilvl w:val="0"/>
          <w:numId w:val="42"/>
        </w:numPr>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Совместные праздники, развлечения</w:t>
      </w:r>
    </w:p>
    <w:p w14:paraId="171C9E31">
      <w:pPr>
        <w:numPr>
          <w:ilvl w:val="0"/>
          <w:numId w:val="42"/>
        </w:numPr>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Анкетирование</w:t>
      </w:r>
    </w:p>
    <w:p w14:paraId="7825E41B">
      <w:pPr>
        <w:numPr>
          <w:ilvl w:val="0"/>
          <w:numId w:val="42"/>
        </w:numPr>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Совместные проекты</w:t>
      </w:r>
    </w:p>
    <w:p w14:paraId="24C98B44">
      <w:pPr>
        <w:numPr>
          <w:ilvl w:val="0"/>
          <w:numId w:val="42"/>
        </w:numPr>
        <w:jc w:val="both"/>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Дни открытых дверей по образовательной и кружковой деятельности</w:t>
      </w:r>
    </w:p>
    <w:p w14:paraId="25D7BA36">
      <w:pPr>
        <w:shd w:val="clear" w:color="auto" w:fill="FFFFFF"/>
        <w:jc w:val="both"/>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Важное место в работе с детьми принадлежит развитию речи, что и нацеливает на то, чтобы научить их осмысленно говорить, дать первоначальные знания о языке, литературе, обогатить речь будущих первоклассников, развить их внимание и интерес к речи, привить любовь к чтению книг.</w:t>
      </w:r>
    </w:p>
    <w:p w14:paraId="30BEB23D">
      <w:pPr>
        <w:shd w:val="clear" w:color="auto" w:fill="FFFFFF"/>
        <w:jc w:val="both"/>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На занятиях развивается фонематический слух детей, обогащается словарь, развивается речь, расширяются и уточняются представления об окружающем мире. Большое внимание уделяется развитию дикции, четкости и выразительности речи, умению грамотно выражать свои мысли. Данные умения отрабатываются на скороговорках, пословицах, поговорках. На занятиях развивается умение слушать, воспринимать речь окружающих, говорить перед сверстниками, отвечать на вопросы, спрашивать, пересказывать, рассказывать содержание детских книг, отдельных иллюстраций. Дети учатся составлять сюжетный рассказ по картинке.</w:t>
      </w:r>
    </w:p>
    <w:p w14:paraId="4654AEF3">
      <w:pPr>
        <w:shd w:val="clear" w:color="auto" w:fill="FFFFFF"/>
        <w:jc w:val="both"/>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Расширяются и уточняются представления об окружающем мире, предметах, явлениях, развивая тем самым наблюдательность и воображение ребенка. Дети учатся делать обобщение, классифицировать предметы окружающей действительности, учатся делать простые выводы.</w:t>
      </w:r>
    </w:p>
    <w:p w14:paraId="357BF350">
      <w:pPr>
        <w:shd w:val="clear" w:color="auto" w:fill="FFFFFF"/>
        <w:jc w:val="both"/>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Занятия строятся в занимательной игровой форме, что позволяет детям успешно овладевать звуковым анализом, дифференцировать понятия «звук» и «буква. Так формируется и развивается творческое мышление детей, на основе которого постепенно будет складываться система знаний о языке и формироваться потребность совершенствования речи.</w:t>
      </w:r>
    </w:p>
    <w:p w14:paraId="0FCC19A9">
      <w:pPr>
        <w:ind w:firstLine="709"/>
        <w:jc w:val="both"/>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В старшем дошкольном возрасте в ДОУ идет усиленная подготовка к школе, с помощью педагога- психолога педагоги подготовительных групп усиленно готовили детей в поступление к школе. По итогам занятий, организационных мероприятий в год 2 раза проводится мониторинг готовности.</w:t>
      </w:r>
    </w:p>
    <w:p w14:paraId="411E0AF8">
      <w:pPr>
        <w:suppressAutoHyphens/>
        <w:ind w:firstLine="426"/>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 ДОУ созданы все условия для обучения воспитанников родному и татарскому языку, для организационной работы с этнорегиональной составляющей на уровне дошкольного возраста.</w:t>
      </w:r>
    </w:p>
    <w:p w14:paraId="4016F92E">
      <w:pPr>
        <w:jc w:val="both"/>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 xml:space="preserve">       Особое внимание в ДОУ уделяется работе по изучению родного и татарского языка, </w:t>
      </w:r>
    </w:p>
    <w:p w14:paraId="5C32540E">
      <w:pPr>
        <w:jc w:val="both"/>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 xml:space="preserve">используя современные игровые технологии. Благодаря использованию татарского фольклора, народных игр, элементов народной педагогики, системному обучению татарскому языку, ознакомительных форм работы с народами Поволжья в процессе образовательной деятельности с использованием УМК, отмечается интерес дошкольников и их родителей к изучению татарского языка, понимание родителями важности и актуальности данного вопроса, сумели заинтересовать обычаями и традициями народов Поволжья. </w:t>
      </w:r>
    </w:p>
    <w:p w14:paraId="2C654DD8">
      <w:pPr>
        <w:jc w:val="both"/>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Уделялось внимание формированию первоначальных умений и навыков практического владения татарским языком в устной форме. В процессе обучения дети учились воспринимать и понимать татарскую речь на слух и говорить по-татарски в пределах доступной им тематики, усвоенных слов, грамматических форм, синтаксических конструкций и несложных образцов связной речи. Обучение языку велось не только в организационных формах обучения, но и во время прогулок, режимных моментов, в работе с одаренными детьми и в  индивидуальной работе.</w:t>
      </w:r>
    </w:p>
    <w:p w14:paraId="37CD595D">
      <w:pPr>
        <w:ind w:firstLine="540"/>
        <w:jc w:val="center"/>
        <w:rPr>
          <w:rFonts w:ascii="Times New Roman" w:hAnsi="Times New Roman" w:eastAsia="Times New Roman" w:cs="Times New Roman"/>
          <w:b/>
          <w:i/>
          <w:sz w:val="24"/>
          <w:szCs w:val="24"/>
          <w:lang w:val="ru-RU"/>
        </w:rPr>
      </w:pPr>
      <w:r>
        <w:rPr>
          <w:rFonts w:ascii="Times New Roman" w:hAnsi="Times New Roman" w:eastAsia="Times New Roman" w:cs="Times New Roman"/>
          <w:b/>
          <w:i/>
          <w:sz w:val="24"/>
          <w:szCs w:val="24"/>
          <w:lang w:val="ru-RU"/>
        </w:rPr>
        <w:t>Результаты использования УМК в ДОУ на конец учебного года</w:t>
      </w:r>
    </w:p>
    <w:p w14:paraId="7553ABF5">
      <w:pPr>
        <w:ind w:firstLine="540"/>
        <w:jc w:val="center"/>
        <w:rPr>
          <w:rFonts w:ascii="Times New Roman" w:hAnsi="Times New Roman" w:eastAsia="Times New Roman" w:cs="Times New Roman"/>
          <w:b/>
          <w:i/>
          <w:sz w:val="24"/>
          <w:szCs w:val="24"/>
          <w:lang w:val="ru-RU"/>
        </w:rPr>
      </w:pPr>
    </w:p>
    <w:p w14:paraId="193902AB">
      <w:pPr>
        <w:ind w:right="-143"/>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Подготовительные группы: группы №</w:t>
      </w:r>
      <w:r>
        <w:rPr>
          <w:rFonts w:ascii="Times New Roman" w:hAnsi="Times New Roman" w:eastAsia="Times New Roman" w:cs="Times New Roman"/>
          <w:b/>
          <w:i/>
          <w:sz w:val="24"/>
          <w:szCs w:val="24"/>
          <w:lang w:val="ru-RU"/>
        </w:rPr>
        <w:t>2, 10</w:t>
      </w:r>
      <w:r>
        <w:rPr>
          <w:rFonts w:ascii="Times New Roman" w:hAnsi="Times New Roman" w:eastAsia="Times New Roman" w:cs="Times New Roman"/>
          <w:b/>
          <w:i/>
          <w:sz w:val="24"/>
          <w:szCs w:val="24"/>
          <w:lang w:val="tt-RU"/>
        </w:rPr>
        <w:t xml:space="preserve">                              </w:t>
      </w:r>
      <w:r>
        <w:rPr>
          <w:rFonts w:ascii="Times New Roman" w:hAnsi="Times New Roman" w:eastAsia="Times New Roman" w:cs="Times New Roman"/>
          <w:b/>
          <w:i/>
          <w:sz w:val="24"/>
          <w:szCs w:val="24"/>
        </w:rPr>
        <w:t xml:space="preserve">Обследовано: </w:t>
      </w:r>
      <w:r>
        <w:rPr>
          <w:rFonts w:ascii="Times New Roman" w:hAnsi="Times New Roman" w:eastAsia="Times New Roman" w:cs="Times New Roman"/>
          <w:b/>
          <w:i/>
          <w:sz w:val="24"/>
          <w:szCs w:val="24"/>
          <w:lang w:val="ru-RU"/>
        </w:rPr>
        <w:t xml:space="preserve">56 </w:t>
      </w:r>
      <w:r>
        <w:rPr>
          <w:rFonts w:ascii="Times New Roman" w:hAnsi="Times New Roman" w:eastAsia="Times New Roman" w:cs="Times New Roman"/>
          <w:b/>
          <w:i/>
          <w:sz w:val="24"/>
          <w:szCs w:val="24"/>
        </w:rPr>
        <w:t xml:space="preserve">детей  </w:t>
      </w:r>
    </w:p>
    <w:tbl>
      <w:tblPr>
        <w:tblStyle w:val="3"/>
        <w:tblW w:w="9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1"/>
        <w:gridCol w:w="1985"/>
        <w:gridCol w:w="1754"/>
        <w:gridCol w:w="1458"/>
        <w:gridCol w:w="2511"/>
      </w:tblGrid>
      <w:tr w14:paraId="2063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2181" w:type="dxa"/>
            <w:vMerge w:val="restart"/>
            <w:shd w:val="clear" w:color="auto" w:fill="auto"/>
          </w:tcPr>
          <w:p w14:paraId="78041C90">
            <w:pPr>
              <w:rPr>
                <w:rFonts w:ascii="Times New Roman" w:hAnsi="Times New Roman" w:eastAsia="Times New Roman" w:cs="Times New Roman"/>
                <w:b/>
                <w:i/>
                <w:sz w:val="24"/>
                <w:szCs w:val="24"/>
              </w:rPr>
            </w:pPr>
          </w:p>
          <w:p w14:paraId="2EAD025E">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Уровни</w:t>
            </w:r>
          </w:p>
        </w:tc>
        <w:tc>
          <w:tcPr>
            <w:tcW w:w="3739" w:type="dxa"/>
            <w:gridSpan w:val="2"/>
          </w:tcPr>
          <w:p w14:paraId="04886E21">
            <w:pPr>
              <w:jc w:val="center"/>
              <w:rPr>
                <w:rFonts w:ascii="Times New Roman" w:hAnsi="Times New Roman" w:eastAsia="Times New Roman" w:cs="Times New Roman"/>
                <w:b/>
                <w:i/>
                <w:sz w:val="24"/>
                <w:szCs w:val="24"/>
                <w:lang w:val="ru-RU"/>
              </w:rPr>
            </w:pPr>
            <w:r>
              <w:rPr>
                <w:rFonts w:ascii="Times New Roman" w:hAnsi="Times New Roman" w:eastAsia="Times New Roman" w:cs="Times New Roman"/>
                <w:b/>
                <w:i/>
                <w:sz w:val="24"/>
                <w:szCs w:val="24"/>
              </w:rPr>
              <w:t>Русская  группа №</w:t>
            </w:r>
            <w:r>
              <w:rPr>
                <w:rFonts w:ascii="Times New Roman" w:hAnsi="Times New Roman" w:eastAsia="Times New Roman" w:cs="Times New Roman"/>
                <w:b/>
                <w:i/>
                <w:sz w:val="24"/>
                <w:szCs w:val="24"/>
                <w:lang w:val="ru-RU"/>
              </w:rPr>
              <w:t>2, 10</w:t>
            </w:r>
          </w:p>
        </w:tc>
        <w:tc>
          <w:tcPr>
            <w:tcW w:w="3969" w:type="dxa"/>
            <w:gridSpan w:val="2"/>
          </w:tcPr>
          <w:p w14:paraId="2006AD36">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Татарская группа</w:t>
            </w:r>
          </w:p>
        </w:tc>
      </w:tr>
      <w:tr w14:paraId="69E11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181" w:type="dxa"/>
            <w:vMerge w:val="continue"/>
            <w:shd w:val="clear" w:color="auto" w:fill="auto"/>
          </w:tcPr>
          <w:p w14:paraId="4EC518BA">
            <w:pPr>
              <w:rPr>
                <w:rFonts w:ascii="Times New Roman" w:hAnsi="Times New Roman" w:eastAsia="Times New Roman" w:cs="Times New Roman"/>
                <w:b/>
                <w:i/>
                <w:sz w:val="24"/>
                <w:szCs w:val="24"/>
              </w:rPr>
            </w:pPr>
          </w:p>
        </w:tc>
        <w:tc>
          <w:tcPr>
            <w:tcW w:w="1985" w:type="dxa"/>
          </w:tcPr>
          <w:p w14:paraId="41DF155F">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Татарский язык</w:t>
            </w:r>
          </w:p>
          <w:p w14:paraId="689BE8C7">
            <w:pPr>
              <w:jc w:val="center"/>
              <w:rPr>
                <w:rFonts w:ascii="Times New Roman" w:hAnsi="Times New Roman" w:eastAsia="Times New Roman" w:cs="Times New Roman"/>
                <w:b/>
                <w:i/>
                <w:sz w:val="24"/>
                <w:szCs w:val="24"/>
              </w:rPr>
            </w:pPr>
          </w:p>
        </w:tc>
        <w:tc>
          <w:tcPr>
            <w:tcW w:w="1754" w:type="dxa"/>
            <w:shd w:val="clear" w:color="auto" w:fill="auto"/>
          </w:tcPr>
          <w:p w14:paraId="3E6C1879">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Родной язык</w:t>
            </w:r>
          </w:p>
        </w:tc>
        <w:tc>
          <w:tcPr>
            <w:tcW w:w="1458" w:type="dxa"/>
            <w:shd w:val="clear" w:color="auto" w:fill="auto"/>
          </w:tcPr>
          <w:p w14:paraId="7FD04ADF">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Русский язык</w:t>
            </w:r>
          </w:p>
        </w:tc>
        <w:tc>
          <w:tcPr>
            <w:tcW w:w="2511" w:type="dxa"/>
          </w:tcPr>
          <w:p w14:paraId="3BF859B2">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Родной язык</w:t>
            </w:r>
          </w:p>
        </w:tc>
      </w:tr>
      <w:tr w14:paraId="618C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1" w:type="dxa"/>
            <w:shd w:val="clear" w:color="auto" w:fill="auto"/>
          </w:tcPr>
          <w:p w14:paraId="58EC21DB">
            <w:pP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Количество детей:</w:t>
            </w:r>
          </w:p>
        </w:tc>
        <w:tc>
          <w:tcPr>
            <w:tcW w:w="1985" w:type="dxa"/>
          </w:tcPr>
          <w:p w14:paraId="0E74B957">
            <w:pPr>
              <w:jc w:val="center"/>
              <w:rPr>
                <w:rFonts w:ascii="Times New Roman" w:hAnsi="Times New Roman" w:cs="Times New Roman"/>
                <w:b/>
                <w:i/>
                <w:sz w:val="24"/>
                <w:szCs w:val="24"/>
                <w:lang w:val="ru-RU"/>
              </w:rPr>
            </w:pPr>
            <w:r>
              <w:rPr>
                <w:rFonts w:ascii="Times New Roman" w:hAnsi="Times New Roman" w:cs="Times New Roman"/>
                <w:b/>
                <w:i/>
                <w:sz w:val="24"/>
                <w:szCs w:val="24"/>
                <w:lang w:val="ru-RU"/>
              </w:rPr>
              <w:t>39</w:t>
            </w:r>
          </w:p>
        </w:tc>
        <w:tc>
          <w:tcPr>
            <w:tcW w:w="1754" w:type="dxa"/>
            <w:shd w:val="clear" w:color="auto" w:fill="auto"/>
          </w:tcPr>
          <w:p w14:paraId="56D71676">
            <w:pPr>
              <w:jc w:val="center"/>
              <w:rPr>
                <w:rFonts w:ascii="Times New Roman" w:hAnsi="Times New Roman" w:eastAsia="Times New Roman" w:cs="Times New Roman"/>
                <w:b/>
                <w:i/>
                <w:sz w:val="24"/>
                <w:szCs w:val="24"/>
                <w:lang w:val="ru-RU"/>
              </w:rPr>
            </w:pPr>
            <w:r>
              <w:rPr>
                <w:rFonts w:ascii="Times New Roman" w:hAnsi="Times New Roman" w:eastAsia="Times New Roman" w:cs="Times New Roman"/>
                <w:b/>
                <w:i/>
                <w:sz w:val="24"/>
                <w:szCs w:val="24"/>
                <w:lang w:val="ru-RU"/>
              </w:rPr>
              <w:t>16</w:t>
            </w:r>
          </w:p>
        </w:tc>
        <w:tc>
          <w:tcPr>
            <w:tcW w:w="1458" w:type="dxa"/>
            <w:shd w:val="clear" w:color="auto" w:fill="auto"/>
          </w:tcPr>
          <w:p w14:paraId="1D10AF4E">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w:t>
            </w:r>
          </w:p>
        </w:tc>
        <w:tc>
          <w:tcPr>
            <w:tcW w:w="2511" w:type="dxa"/>
          </w:tcPr>
          <w:p w14:paraId="419731A6">
            <w:pPr>
              <w:jc w:val="center"/>
              <w:rPr>
                <w:rFonts w:ascii="Times New Roman" w:hAnsi="Times New Roman" w:eastAsia="Times New Roman" w:cs="Times New Roman"/>
                <w:b/>
                <w:i/>
                <w:sz w:val="24"/>
                <w:szCs w:val="24"/>
                <w:lang w:val="ru-RU"/>
              </w:rPr>
            </w:pPr>
            <w:r>
              <w:rPr>
                <w:rFonts w:ascii="Times New Roman" w:hAnsi="Times New Roman" w:eastAsia="Times New Roman" w:cs="Times New Roman"/>
                <w:b/>
                <w:i/>
                <w:sz w:val="24"/>
                <w:szCs w:val="24"/>
                <w:lang w:val="ru-RU"/>
              </w:rPr>
              <w:t>-</w:t>
            </w:r>
          </w:p>
        </w:tc>
      </w:tr>
      <w:tr w14:paraId="67E3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1" w:type="dxa"/>
            <w:shd w:val="clear" w:color="auto" w:fill="auto"/>
          </w:tcPr>
          <w:p w14:paraId="78B18284">
            <w:pP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высокий</w:t>
            </w:r>
          </w:p>
        </w:tc>
        <w:tc>
          <w:tcPr>
            <w:tcW w:w="1985" w:type="dxa"/>
          </w:tcPr>
          <w:p w14:paraId="7C9A3494">
            <w:pPr>
              <w:jc w:val="center"/>
              <w:rPr>
                <w:rFonts w:ascii="Times New Roman" w:hAnsi="Times New Roman" w:eastAsia="Times New Roman" w:cs="Times New Roman"/>
                <w:i/>
                <w:sz w:val="24"/>
                <w:szCs w:val="24"/>
              </w:rPr>
            </w:pPr>
            <w:r>
              <w:rPr>
                <w:rFonts w:ascii="Times New Roman" w:hAnsi="Times New Roman" w:cs="Times New Roman"/>
                <w:i/>
                <w:sz w:val="24"/>
                <w:szCs w:val="24"/>
                <w:lang w:val="ru-RU"/>
              </w:rPr>
              <w:t>21</w:t>
            </w:r>
            <w:r>
              <w:rPr>
                <w:rFonts w:ascii="Times New Roman" w:hAnsi="Times New Roman" w:cs="Times New Roman"/>
                <w:i/>
                <w:sz w:val="24"/>
                <w:szCs w:val="24"/>
              </w:rPr>
              <w:t>-54</w:t>
            </w:r>
            <w:r>
              <w:rPr>
                <w:rFonts w:ascii="Times New Roman" w:hAnsi="Times New Roman" w:cs="Times New Roman"/>
                <w:i/>
                <w:sz w:val="24"/>
                <w:szCs w:val="24"/>
                <w:lang w:val="ru-RU"/>
              </w:rPr>
              <w:t xml:space="preserve"> </w:t>
            </w:r>
            <w:r>
              <w:rPr>
                <w:rFonts w:ascii="Times New Roman" w:hAnsi="Times New Roman" w:cs="Times New Roman"/>
                <w:i/>
                <w:sz w:val="24"/>
                <w:szCs w:val="24"/>
              </w:rPr>
              <w:t>%</w:t>
            </w:r>
          </w:p>
        </w:tc>
        <w:tc>
          <w:tcPr>
            <w:tcW w:w="1754" w:type="dxa"/>
            <w:shd w:val="clear" w:color="auto" w:fill="auto"/>
          </w:tcPr>
          <w:p w14:paraId="6056D2BC">
            <w:pPr>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lang w:val="ru-RU"/>
              </w:rPr>
              <w:t>8</w:t>
            </w:r>
            <w:r>
              <w:rPr>
                <w:rFonts w:ascii="Times New Roman" w:hAnsi="Times New Roman" w:eastAsia="Times New Roman" w:cs="Times New Roman"/>
                <w:i/>
                <w:sz w:val="24"/>
                <w:szCs w:val="24"/>
              </w:rPr>
              <w:t>-50%</w:t>
            </w:r>
          </w:p>
        </w:tc>
        <w:tc>
          <w:tcPr>
            <w:tcW w:w="1458" w:type="dxa"/>
            <w:shd w:val="clear" w:color="auto" w:fill="auto"/>
          </w:tcPr>
          <w:p w14:paraId="3B8572F1">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w:t>
            </w:r>
          </w:p>
        </w:tc>
        <w:tc>
          <w:tcPr>
            <w:tcW w:w="2511" w:type="dxa"/>
          </w:tcPr>
          <w:p w14:paraId="2A46E0E6">
            <w:pPr>
              <w:jc w:val="center"/>
              <w:rPr>
                <w:rFonts w:ascii="Times New Roman" w:hAnsi="Times New Roman" w:eastAsia="Times New Roman" w:cs="Times New Roman"/>
                <w:i/>
                <w:sz w:val="24"/>
                <w:szCs w:val="24"/>
                <w:lang w:val="ru-RU"/>
              </w:rPr>
            </w:pPr>
            <w:r>
              <w:rPr>
                <w:rFonts w:ascii="Times New Roman" w:hAnsi="Times New Roman" w:eastAsia="Times New Roman" w:cs="Times New Roman"/>
                <w:i/>
                <w:sz w:val="24"/>
                <w:szCs w:val="24"/>
                <w:lang w:val="ru-RU"/>
              </w:rPr>
              <w:t>-</w:t>
            </w:r>
          </w:p>
        </w:tc>
      </w:tr>
      <w:tr w14:paraId="14DA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1" w:type="dxa"/>
            <w:shd w:val="clear" w:color="auto" w:fill="auto"/>
          </w:tcPr>
          <w:p w14:paraId="7A62F10A">
            <w:pP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средний</w:t>
            </w:r>
          </w:p>
        </w:tc>
        <w:tc>
          <w:tcPr>
            <w:tcW w:w="1985" w:type="dxa"/>
          </w:tcPr>
          <w:p w14:paraId="69D68F4D">
            <w:pPr>
              <w:jc w:val="center"/>
              <w:rPr>
                <w:rFonts w:ascii="Times New Roman" w:hAnsi="Times New Roman" w:eastAsia="Times New Roman" w:cs="Times New Roman"/>
                <w:i/>
                <w:sz w:val="24"/>
                <w:szCs w:val="24"/>
              </w:rPr>
            </w:pPr>
            <w:r>
              <w:rPr>
                <w:rFonts w:ascii="Times New Roman" w:hAnsi="Times New Roman" w:cs="Times New Roman"/>
                <w:i/>
                <w:sz w:val="24"/>
                <w:szCs w:val="24"/>
              </w:rPr>
              <w:t>1</w:t>
            </w:r>
            <w:r>
              <w:rPr>
                <w:rFonts w:ascii="Times New Roman" w:hAnsi="Times New Roman" w:cs="Times New Roman"/>
                <w:i/>
                <w:sz w:val="24"/>
                <w:szCs w:val="24"/>
                <w:lang w:val="ru-RU"/>
              </w:rPr>
              <w:t>8</w:t>
            </w:r>
            <w:r>
              <w:rPr>
                <w:rFonts w:ascii="Times New Roman" w:hAnsi="Times New Roman" w:cs="Times New Roman"/>
                <w:i/>
                <w:sz w:val="24"/>
                <w:szCs w:val="24"/>
              </w:rPr>
              <w:t>-4</w:t>
            </w:r>
            <w:r>
              <w:rPr>
                <w:rFonts w:ascii="Times New Roman" w:hAnsi="Times New Roman" w:cs="Times New Roman"/>
                <w:i/>
                <w:sz w:val="24"/>
                <w:szCs w:val="24"/>
                <w:lang w:val="ru-RU"/>
              </w:rPr>
              <w:t xml:space="preserve">6 </w:t>
            </w:r>
            <w:r>
              <w:rPr>
                <w:rFonts w:ascii="Times New Roman" w:hAnsi="Times New Roman" w:cs="Times New Roman"/>
                <w:i/>
                <w:sz w:val="24"/>
                <w:szCs w:val="24"/>
              </w:rPr>
              <w:t>%</w:t>
            </w:r>
          </w:p>
        </w:tc>
        <w:tc>
          <w:tcPr>
            <w:tcW w:w="1754" w:type="dxa"/>
            <w:shd w:val="clear" w:color="auto" w:fill="auto"/>
          </w:tcPr>
          <w:p w14:paraId="7413E648">
            <w:pPr>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lang w:val="ru-RU"/>
              </w:rPr>
              <w:t>8</w:t>
            </w:r>
            <w:r>
              <w:rPr>
                <w:rFonts w:ascii="Times New Roman" w:hAnsi="Times New Roman" w:eastAsia="Times New Roman" w:cs="Times New Roman"/>
                <w:i/>
                <w:sz w:val="24"/>
                <w:szCs w:val="24"/>
              </w:rPr>
              <w:t>-50%</w:t>
            </w:r>
          </w:p>
        </w:tc>
        <w:tc>
          <w:tcPr>
            <w:tcW w:w="1458" w:type="dxa"/>
            <w:shd w:val="clear" w:color="auto" w:fill="auto"/>
          </w:tcPr>
          <w:p w14:paraId="7150C43E">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w:t>
            </w:r>
          </w:p>
        </w:tc>
        <w:tc>
          <w:tcPr>
            <w:tcW w:w="2511" w:type="dxa"/>
          </w:tcPr>
          <w:p w14:paraId="7F49DC64">
            <w:pPr>
              <w:jc w:val="center"/>
              <w:rPr>
                <w:rFonts w:ascii="Times New Roman" w:hAnsi="Times New Roman" w:eastAsia="Times New Roman" w:cs="Times New Roman"/>
                <w:i/>
                <w:sz w:val="24"/>
                <w:szCs w:val="24"/>
                <w:lang w:val="ru-RU"/>
              </w:rPr>
            </w:pPr>
            <w:r>
              <w:rPr>
                <w:rFonts w:ascii="Times New Roman" w:hAnsi="Times New Roman" w:eastAsia="Times New Roman" w:cs="Times New Roman"/>
                <w:i/>
                <w:sz w:val="24"/>
                <w:szCs w:val="24"/>
                <w:lang w:val="ru-RU"/>
              </w:rPr>
              <w:t>-</w:t>
            </w:r>
          </w:p>
        </w:tc>
      </w:tr>
      <w:tr w14:paraId="4AED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1" w:type="dxa"/>
            <w:shd w:val="clear" w:color="auto" w:fill="auto"/>
          </w:tcPr>
          <w:p w14:paraId="31FC2B3B">
            <w:pP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 xml:space="preserve">ниже среднего </w:t>
            </w:r>
          </w:p>
        </w:tc>
        <w:tc>
          <w:tcPr>
            <w:tcW w:w="1985" w:type="dxa"/>
          </w:tcPr>
          <w:p w14:paraId="40E9B178">
            <w:pPr>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rPr>
              <w:t>-</w:t>
            </w:r>
          </w:p>
        </w:tc>
        <w:tc>
          <w:tcPr>
            <w:tcW w:w="1754" w:type="dxa"/>
            <w:shd w:val="clear" w:color="auto" w:fill="auto"/>
          </w:tcPr>
          <w:p w14:paraId="69268660">
            <w:pPr>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rPr>
              <w:t>-</w:t>
            </w:r>
          </w:p>
        </w:tc>
        <w:tc>
          <w:tcPr>
            <w:tcW w:w="1458" w:type="dxa"/>
            <w:shd w:val="clear" w:color="auto" w:fill="auto"/>
          </w:tcPr>
          <w:p w14:paraId="0A2D9B53">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w:t>
            </w:r>
          </w:p>
        </w:tc>
        <w:tc>
          <w:tcPr>
            <w:tcW w:w="2511" w:type="dxa"/>
          </w:tcPr>
          <w:p w14:paraId="4C014FFD">
            <w:pPr>
              <w:jc w:val="center"/>
              <w:rPr>
                <w:rFonts w:ascii="Times New Roman" w:hAnsi="Times New Roman" w:eastAsia="Times New Roman" w:cs="Times New Roman"/>
                <w:b/>
                <w:i/>
                <w:sz w:val="24"/>
                <w:szCs w:val="24"/>
              </w:rPr>
            </w:pPr>
            <w:r>
              <w:rPr>
                <w:rFonts w:ascii="Times New Roman" w:hAnsi="Times New Roman" w:cs="Times New Roman"/>
                <w:i/>
                <w:sz w:val="24"/>
                <w:szCs w:val="24"/>
              </w:rPr>
              <w:t>-</w:t>
            </w:r>
          </w:p>
        </w:tc>
      </w:tr>
    </w:tbl>
    <w:p w14:paraId="744A4DAE">
      <w:pPr>
        <w:rPr>
          <w:rFonts w:ascii="Times New Roman" w:hAnsi="Times New Roman" w:eastAsia="Times New Roman" w:cs="Times New Roman"/>
          <w:i/>
          <w:color w:val="FF0000"/>
          <w:sz w:val="24"/>
          <w:szCs w:val="24"/>
        </w:rPr>
      </w:pPr>
    </w:p>
    <w:p w14:paraId="45923305">
      <w:pPr>
        <w:rPr>
          <w:rFonts w:ascii="Times New Roman" w:hAnsi="Times New Roman" w:eastAsia="Times New Roman" w:cs="Times New Roman"/>
          <w:i/>
          <w:color w:val="FF0000"/>
          <w:sz w:val="24"/>
          <w:szCs w:val="24"/>
        </w:rPr>
      </w:pPr>
    </w:p>
    <w:p w14:paraId="24D9818D">
      <w:pPr>
        <w:jc w:val="center"/>
        <w:rPr>
          <w:rFonts w:ascii="Times New Roman" w:hAnsi="Times New Roman" w:eastAsia="Times New Roman" w:cs="Times New Roman"/>
          <w:b/>
          <w:i/>
          <w:sz w:val="24"/>
          <w:szCs w:val="24"/>
          <w:lang w:val="ru-RU"/>
        </w:rPr>
      </w:pPr>
      <w:r>
        <w:rPr>
          <w:rFonts w:ascii="Times New Roman" w:hAnsi="Times New Roman" w:eastAsia="Times New Roman" w:cs="Times New Roman"/>
          <w:b/>
          <w:i/>
          <w:sz w:val="24"/>
          <w:szCs w:val="24"/>
        </w:rPr>
        <w:t xml:space="preserve">Старшие группы: группы № </w:t>
      </w:r>
      <w:r>
        <w:rPr>
          <w:rFonts w:ascii="Times New Roman" w:hAnsi="Times New Roman" w:eastAsia="Times New Roman" w:cs="Times New Roman"/>
          <w:b/>
          <w:i/>
          <w:sz w:val="24"/>
          <w:szCs w:val="24"/>
          <w:lang w:val="ru-RU"/>
        </w:rPr>
        <w:t>4, 11</w:t>
      </w:r>
      <w:r>
        <w:rPr>
          <w:rFonts w:ascii="Times New Roman" w:hAnsi="Times New Roman" w:eastAsia="Times New Roman" w:cs="Times New Roman"/>
          <w:b/>
          <w:i/>
          <w:sz w:val="24"/>
          <w:szCs w:val="24"/>
          <w:lang w:val="tt-RU"/>
        </w:rPr>
        <w:t xml:space="preserve">                             </w:t>
      </w:r>
      <w:r>
        <w:rPr>
          <w:rFonts w:ascii="Times New Roman" w:hAnsi="Times New Roman" w:eastAsia="Times New Roman" w:cs="Times New Roman"/>
          <w:b/>
          <w:i/>
          <w:sz w:val="24"/>
          <w:szCs w:val="24"/>
        </w:rPr>
        <w:t>Обследовано: 5</w:t>
      </w:r>
      <w:r>
        <w:rPr>
          <w:rFonts w:ascii="Times New Roman" w:hAnsi="Times New Roman" w:eastAsia="Times New Roman" w:cs="Times New Roman"/>
          <w:b/>
          <w:i/>
          <w:sz w:val="24"/>
          <w:szCs w:val="24"/>
          <w:lang w:val="ru-RU"/>
        </w:rPr>
        <w:t>2</w:t>
      </w:r>
      <w:r>
        <w:rPr>
          <w:rFonts w:ascii="Times New Roman" w:hAnsi="Times New Roman" w:eastAsia="Times New Roman" w:cs="Times New Roman"/>
          <w:b/>
          <w:i/>
          <w:sz w:val="24"/>
          <w:szCs w:val="24"/>
        </w:rPr>
        <w:t xml:space="preserve"> </w:t>
      </w:r>
      <w:r>
        <w:rPr>
          <w:rFonts w:ascii="Times New Roman" w:hAnsi="Times New Roman" w:eastAsia="Times New Roman" w:cs="Times New Roman"/>
          <w:b/>
          <w:i/>
          <w:sz w:val="24"/>
          <w:szCs w:val="24"/>
          <w:lang w:val="ru-RU"/>
        </w:rPr>
        <w:t>ребенка</w:t>
      </w:r>
    </w:p>
    <w:p w14:paraId="7EFEDF22">
      <w:pPr>
        <w:rPr>
          <w:rFonts w:ascii="Times New Roman" w:hAnsi="Times New Roman" w:eastAsia="Times New Roman" w:cs="Times New Roman"/>
          <w:b/>
          <w:i/>
          <w:color w:val="FF0000"/>
          <w:sz w:val="24"/>
          <w:szCs w:val="24"/>
        </w:rPr>
      </w:pPr>
      <w:r>
        <w:rPr>
          <w:rFonts w:ascii="Times New Roman" w:hAnsi="Times New Roman" w:eastAsia="Times New Roman" w:cs="Times New Roman"/>
          <w:b/>
          <w:i/>
          <w:color w:val="FF0000"/>
          <w:sz w:val="24"/>
          <w:szCs w:val="24"/>
        </w:rPr>
        <w:t xml:space="preserve">   </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7"/>
        <w:gridCol w:w="1772"/>
        <w:gridCol w:w="1843"/>
        <w:gridCol w:w="1984"/>
        <w:gridCol w:w="1985"/>
      </w:tblGrid>
      <w:tr w14:paraId="619E5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2447" w:type="dxa"/>
            <w:vMerge w:val="restart"/>
            <w:shd w:val="clear" w:color="auto" w:fill="auto"/>
          </w:tcPr>
          <w:p w14:paraId="125D8662">
            <w:pPr>
              <w:rPr>
                <w:rFonts w:ascii="Times New Roman" w:hAnsi="Times New Roman" w:eastAsia="Times New Roman" w:cs="Times New Roman"/>
                <w:b/>
                <w:i/>
                <w:sz w:val="24"/>
                <w:szCs w:val="24"/>
              </w:rPr>
            </w:pPr>
          </w:p>
          <w:p w14:paraId="3E10D723">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Уровни</w:t>
            </w:r>
          </w:p>
        </w:tc>
        <w:tc>
          <w:tcPr>
            <w:tcW w:w="3615" w:type="dxa"/>
            <w:gridSpan w:val="2"/>
          </w:tcPr>
          <w:p w14:paraId="0897DE74">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Русские группы № 2,10</w:t>
            </w:r>
          </w:p>
        </w:tc>
        <w:tc>
          <w:tcPr>
            <w:tcW w:w="3969" w:type="dxa"/>
            <w:gridSpan w:val="2"/>
            <w:shd w:val="clear" w:color="auto" w:fill="auto"/>
          </w:tcPr>
          <w:p w14:paraId="3F4628C7">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 xml:space="preserve">Татарская группа </w:t>
            </w:r>
          </w:p>
        </w:tc>
      </w:tr>
      <w:tr w14:paraId="7A845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2447" w:type="dxa"/>
            <w:vMerge w:val="continue"/>
            <w:shd w:val="clear" w:color="auto" w:fill="auto"/>
          </w:tcPr>
          <w:p w14:paraId="47469467">
            <w:pPr>
              <w:rPr>
                <w:rFonts w:ascii="Times New Roman" w:hAnsi="Times New Roman" w:eastAsia="Times New Roman" w:cs="Times New Roman"/>
                <w:b/>
                <w:i/>
                <w:sz w:val="24"/>
                <w:szCs w:val="24"/>
              </w:rPr>
            </w:pPr>
          </w:p>
        </w:tc>
        <w:tc>
          <w:tcPr>
            <w:tcW w:w="1772" w:type="dxa"/>
          </w:tcPr>
          <w:p w14:paraId="6200B482">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Татарский язык</w:t>
            </w:r>
          </w:p>
        </w:tc>
        <w:tc>
          <w:tcPr>
            <w:tcW w:w="1843" w:type="dxa"/>
          </w:tcPr>
          <w:p w14:paraId="28713C89">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Родной язык</w:t>
            </w:r>
          </w:p>
        </w:tc>
        <w:tc>
          <w:tcPr>
            <w:tcW w:w="1984" w:type="dxa"/>
          </w:tcPr>
          <w:p w14:paraId="7FEE4998">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Русский язык</w:t>
            </w:r>
          </w:p>
        </w:tc>
        <w:tc>
          <w:tcPr>
            <w:tcW w:w="1985" w:type="dxa"/>
            <w:shd w:val="clear" w:color="auto" w:fill="auto"/>
          </w:tcPr>
          <w:p w14:paraId="21785F76">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Родной язык</w:t>
            </w:r>
          </w:p>
        </w:tc>
      </w:tr>
      <w:tr w14:paraId="234DE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7" w:type="dxa"/>
            <w:shd w:val="clear" w:color="auto" w:fill="auto"/>
          </w:tcPr>
          <w:p w14:paraId="3325B1A4">
            <w:pP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Количество детей:</w:t>
            </w:r>
          </w:p>
        </w:tc>
        <w:tc>
          <w:tcPr>
            <w:tcW w:w="1772" w:type="dxa"/>
          </w:tcPr>
          <w:p w14:paraId="3A18B174">
            <w:pPr>
              <w:jc w:val="center"/>
              <w:rPr>
                <w:rFonts w:ascii="Times New Roman" w:hAnsi="Times New Roman" w:eastAsia="Calibri" w:cs="Times New Roman"/>
                <w:b/>
                <w:i/>
                <w:sz w:val="24"/>
                <w:szCs w:val="24"/>
                <w:lang w:val="ru-RU"/>
              </w:rPr>
            </w:pPr>
            <w:r>
              <w:rPr>
                <w:rFonts w:ascii="Times New Roman" w:hAnsi="Times New Roman" w:eastAsia="Calibri" w:cs="Times New Roman"/>
                <w:b/>
                <w:i/>
                <w:sz w:val="24"/>
                <w:szCs w:val="24"/>
                <w:lang w:val="ru-RU"/>
              </w:rPr>
              <w:t>35</w:t>
            </w:r>
          </w:p>
        </w:tc>
        <w:tc>
          <w:tcPr>
            <w:tcW w:w="1843" w:type="dxa"/>
          </w:tcPr>
          <w:p w14:paraId="723CAE63">
            <w:pPr>
              <w:jc w:val="center"/>
              <w:rPr>
                <w:rFonts w:ascii="Times New Roman" w:hAnsi="Times New Roman" w:eastAsia="Times New Roman" w:cs="Times New Roman"/>
                <w:b/>
                <w:i/>
                <w:sz w:val="24"/>
                <w:szCs w:val="24"/>
                <w:lang w:val="ru-RU"/>
              </w:rPr>
            </w:pPr>
            <w:r>
              <w:rPr>
                <w:rFonts w:ascii="Times New Roman" w:hAnsi="Times New Roman" w:cs="Times New Roman"/>
                <w:b/>
                <w:i/>
                <w:sz w:val="24"/>
                <w:szCs w:val="24"/>
              </w:rPr>
              <w:t>1</w:t>
            </w:r>
            <w:r>
              <w:rPr>
                <w:rFonts w:ascii="Times New Roman" w:hAnsi="Times New Roman" w:cs="Times New Roman"/>
                <w:b/>
                <w:i/>
                <w:sz w:val="24"/>
                <w:szCs w:val="24"/>
                <w:lang w:val="ru-RU"/>
              </w:rPr>
              <w:t>7</w:t>
            </w:r>
          </w:p>
        </w:tc>
        <w:tc>
          <w:tcPr>
            <w:tcW w:w="1984" w:type="dxa"/>
          </w:tcPr>
          <w:p w14:paraId="0502CBA8">
            <w:pPr>
              <w:jc w:val="center"/>
              <w:rPr>
                <w:rFonts w:ascii="Times New Roman" w:hAnsi="Times New Roman" w:eastAsia="Calibri" w:cs="Times New Roman"/>
                <w:b/>
                <w:i/>
                <w:sz w:val="24"/>
                <w:szCs w:val="24"/>
              </w:rPr>
            </w:pPr>
            <w:r>
              <w:rPr>
                <w:rFonts w:ascii="Times New Roman" w:hAnsi="Times New Roman" w:eastAsia="Calibri" w:cs="Times New Roman"/>
                <w:b/>
                <w:i/>
                <w:sz w:val="24"/>
                <w:szCs w:val="24"/>
              </w:rPr>
              <w:t>-</w:t>
            </w:r>
          </w:p>
        </w:tc>
        <w:tc>
          <w:tcPr>
            <w:tcW w:w="1985" w:type="dxa"/>
            <w:shd w:val="clear" w:color="auto" w:fill="auto"/>
          </w:tcPr>
          <w:p w14:paraId="0776D544">
            <w:pPr>
              <w:jc w:val="center"/>
              <w:rPr>
                <w:rFonts w:ascii="Times New Roman" w:hAnsi="Times New Roman" w:eastAsia="Calibri" w:cs="Times New Roman"/>
                <w:b/>
                <w:i/>
                <w:sz w:val="24"/>
                <w:szCs w:val="24"/>
                <w:lang w:val="ru-RU"/>
              </w:rPr>
            </w:pPr>
            <w:r>
              <w:rPr>
                <w:rFonts w:ascii="Times New Roman" w:hAnsi="Times New Roman" w:eastAsia="Calibri" w:cs="Times New Roman"/>
                <w:b/>
                <w:i/>
                <w:sz w:val="24"/>
                <w:szCs w:val="24"/>
                <w:lang w:val="ru-RU"/>
              </w:rPr>
              <w:t>-</w:t>
            </w:r>
          </w:p>
        </w:tc>
      </w:tr>
      <w:tr w14:paraId="488E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7" w:type="dxa"/>
            <w:shd w:val="clear" w:color="auto" w:fill="auto"/>
          </w:tcPr>
          <w:p w14:paraId="0775DBD2">
            <w:pP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высокий</w:t>
            </w:r>
          </w:p>
        </w:tc>
        <w:tc>
          <w:tcPr>
            <w:tcW w:w="1772" w:type="dxa"/>
          </w:tcPr>
          <w:p w14:paraId="412397A1">
            <w:pPr>
              <w:jc w:val="center"/>
              <w:rPr>
                <w:rFonts w:ascii="Times New Roman" w:hAnsi="Times New Roman" w:eastAsia="Calibri" w:cs="Times New Roman"/>
                <w:i/>
                <w:sz w:val="24"/>
                <w:szCs w:val="24"/>
              </w:rPr>
            </w:pPr>
            <w:r>
              <w:rPr>
                <w:rFonts w:ascii="Times New Roman" w:hAnsi="Times New Roman" w:cs="Times New Roman"/>
                <w:i/>
                <w:sz w:val="24"/>
                <w:szCs w:val="24"/>
                <w:lang w:val="ru-RU"/>
              </w:rPr>
              <w:t>18-51, 5</w:t>
            </w:r>
            <w:r>
              <w:rPr>
                <w:rFonts w:ascii="Times New Roman" w:hAnsi="Times New Roman" w:cs="Times New Roman"/>
                <w:i/>
                <w:sz w:val="24"/>
                <w:szCs w:val="24"/>
              </w:rPr>
              <w:t xml:space="preserve"> %</w:t>
            </w:r>
          </w:p>
        </w:tc>
        <w:tc>
          <w:tcPr>
            <w:tcW w:w="1843" w:type="dxa"/>
          </w:tcPr>
          <w:p w14:paraId="733910F5">
            <w:pPr>
              <w:jc w:val="center"/>
              <w:rPr>
                <w:rFonts w:ascii="Times New Roman" w:hAnsi="Times New Roman" w:eastAsia="Times New Roman" w:cs="Times New Roman"/>
                <w:i/>
                <w:sz w:val="24"/>
                <w:szCs w:val="24"/>
              </w:rPr>
            </w:pPr>
            <w:r>
              <w:rPr>
                <w:rFonts w:ascii="Times New Roman" w:hAnsi="Times New Roman" w:cs="Times New Roman"/>
                <w:i/>
                <w:sz w:val="24"/>
                <w:szCs w:val="24"/>
                <w:lang w:val="ru-RU"/>
              </w:rPr>
              <w:t>9</w:t>
            </w:r>
            <w:r>
              <w:rPr>
                <w:rFonts w:ascii="Times New Roman" w:hAnsi="Times New Roman" w:cs="Times New Roman"/>
                <w:i/>
                <w:sz w:val="24"/>
                <w:szCs w:val="24"/>
              </w:rPr>
              <w:t>– 5</w:t>
            </w:r>
            <w:r>
              <w:rPr>
                <w:rFonts w:ascii="Times New Roman" w:hAnsi="Times New Roman" w:cs="Times New Roman"/>
                <w:i/>
                <w:sz w:val="24"/>
                <w:szCs w:val="24"/>
                <w:lang w:val="ru-RU"/>
              </w:rPr>
              <w:t>3</w:t>
            </w:r>
            <w:r>
              <w:rPr>
                <w:rFonts w:ascii="Times New Roman" w:hAnsi="Times New Roman" w:cs="Times New Roman"/>
                <w:i/>
                <w:sz w:val="24"/>
                <w:szCs w:val="24"/>
              </w:rPr>
              <w:t>%</w:t>
            </w:r>
          </w:p>
        </w:tc>
        <w:tc>
          <w:tcPr>
            <w:tcW w:w="1984" w:type="dxa"/>
          </w:tcPr>
          <w:p w14:paraId="7C40709F">
            <w:pPr>
              <w:jc w:val="center"/>
              <w:rPr>
                <w:rFonts w:ascii="Times New Roman" w:hAnsi="Times New Roman" w:cs="Times New Roman"/>
                <w:i/>
                <w:sz w:val="24"/>
                <w:szCs w:val="24"/>
              </w:rPr>
            </w:pPr>
            <w:r>
              <w:rPr>
                <w:rFonts w:ascii="Times New Roman" w:hAnsi="Times New Roman" w:cs="Times New Roman"/>
                <w:i/>
                <w:sz w:val="24"/>
                <w:szCs w:val="24"/>
              </w:rPr>
              <w:t>-</w:t>
            </w:r>
          </w:p>
        </w:tc>
        <w:tc>
          <w:tcPr>
            <w:tcW w:w="1985" w:type="dxa"/>
            <w:shd w:val="clear" w:color="auto" w:fill="auto"/>
          </w:tcPr>
          <w:p w14:paraId="7F702686">
            <w:pPr>
              <w:jc w:val="center"/>
              <w:rPr>
                <w:rFonts w:ascii="Times New Roman" w:hAnsi="Times New Roman" w:eastAsia="Calibri" w:cs="Times New Roman"/>
                <w:i/>
                <w:sz w:val="24"/>
                <w:szCs w:val="24"/>
                <w:lang w:val="ru-RU"/>
              </w:rPr>
            </w:pPr>
            <w:r>
              <w:rPr>
                <w:rFonts w:ascii="Times New Roman" w:hAnsi="Times New Roman" w:eastAsia="Calibri" w:cs="Times New Roman"/>
                <w:i/>
                <w:sz w:val="24"/>
                <w:szCs w:val="24"/>
                <w:lang w:val="ru-RU"/>
              </w:rPr>
              <w:t>-</w:t>
            </w:r>
          </w:p>
        </w:tc>
      </w:tr>
      <w:tr w14:paraId="2B26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7" w:type="dxa"/>
            <w:shd w:val="clear" w:color="auto" w:fill="auto"/>
          </w:tcPr>
          <w:p w14:paraId="5E73B982">
            <w:pP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средний</w:t>
            </w:r>
          </w:p>
        </w:tc>
        <w:tc>
          <w:tcPr>
            <w:tcW w:w="1772" w:type="dxa"/>
          </w:tcPr>
          <w:p w14:paraId="17FE07E7">
            <w:pPr>
              <w:jc w:val="center"/>
              <w:rPr>
                <w:rFonts w:ascii="Times New Roman" w:hAnsi="Times New Roman" w:eastAsia="Calibri" w:cs="Times New Roman"/>
                <w:i/>
                <w:sz w:val="24"/>
                <w:szCs w:val="24"/>
              </w:rPr>
            </w:pPr>
            <w:r>
              <w:rPr>
                <w:rFonts w:ascii="Times New Roman" w:hAnsi="Times New Roman" w:cs="Times New Roman"/>
                <w:i/>
                <w:sz w:val="24"/>
                <w:szCs w:val="24"/>
              </w:rPr>
              <w:t xml:space="preserve"> 1</w:t>
            </w:r>
            <w:r>
              <w:rPr>
                <w:rFonts w:ascii="Times New Roman" w:hAnsi="Times New Roman" w:cs="Times New Roman"/>
                <w:i/>
                <w:sz w:val="24"/>
                <w:szCs w:val="24"/>
                <w:lang w:val="ru-RU"/>
              </w:rPr>
              <w:t xml:space="preserve">7 -48,5 </w:t>
            </w:r>
            <w:r>
              <w:rPr>
                <w:rFonts w:ascii="Times New Roman" w:hAnsi="Times New Roman" w:cs="Times New Roman"/>
                <w:i/>
                <w:sz w:val="24"/>
                <w:szCs w:val="24"/>
              </w:rPr>
              <w:t>%</w:t>
            </w:r>
          </w:p>
        </w:tc>
        <w:tc>
          <w:tcPr>
            <w:tcW w:w="1843" w:type="dxa"/>
          </w:tcPr>
          <w:p w14:paraId="294E502C">
            <w:pPr>
              <w:jc w:val="center"/>
              <w:rPr>
                <w:rFonts w:ascii="Times New Roman" w:hAnsi="Times New Roman" w:eastAsia="Times New Roman" w:cs="Times New Roman"/>
                <w:i/>
                <w:sz w:val="24"/>
                <w:szCs w:val="24"/>
              </w:rPr>
            </w:pPr>
            <w:r>
              <w:rPr>
                <w:rFonts w:ascii="Times New Roman" w:hAnsi="Times New Roman" w:cs="Times New Roman"/>
                <w:i/>
                <w:sz w:val="24"/>
                <w:szCs w:val="24"/>
                <w:lang w:val="ru-RU"/>
              </w:rPr>
              <w:t>8</w:t>
            </w:r>
            <w:r>
              <w:rPr>
                <w:rFonts w:ascii="Times New Roman" w:hAnsi="Times New Roman" w:cs="Times New Roman"/>
                <w:i/>
                <w:sz w:val="24"/>
                <w:szCs w:val="24"/>
              </w:rPr>
              <w:t xml:space="preserve">– </w:t>
            </w:r>
            <w:r>
              <w:rPr>
                <w:rFonts w:ascii="Times New Roman" w:hAnsi="Times New Roman" w:cs="Times New Roman"/>
                <w:i/>
                <w:sz w:val="24"/>
                <w:szCs w:val="24"/>
                <w:lang w:val="ru-RU"/>
              </w:rPr>
              <w:t>47</w:t>
            </w:r>
            <w:r>
              <w:rPr>
                <w:rFonts w:ascii="Times New Roman" w:hAnsi="Times New Roman" w:cs="Times New Roman"/>
                <w:i/>
                <w:sz w:val="24"/>
                <w:szCs w:val="24"/>
              </w:rPr>
              <w:t>%</w:t>
            </w:r>
          </w:p>
        </w:tc>
        <w:tc>
          <w:tcPr>
            <w:tcW w:w="1984" w:type="dxa"/>
          </w:tcPr>
          <w:p w14:paraId="142FF8D1">
            <w:pPr>
              <w:jc w:val="center"/>
              <w:rPr>
                <w:rFonts w:ascii="Times New Roman" w:hAnsi="Times New Roman" w:cs="Times New Roman"/>
                <w:i/>
                <w:sz w:val="24"/>
                <w:szCs w:val="24"/>
              </w:rPr>
            </w:pPr>
            <w:r>
              <w:rPr>
                <w:rFonts w:ascii="Times New Roman" w:hAnsi="Times New Roman" w:cs="Times New Roman"/>
                <w:i/>
                <w:sz w:val="24"/>
                <w:szCs w:val="24"/>
              </w:rPr>
              <w:t>-</w:t>
            </w:r>
          </w:p>
        </w:tc>
        <w:tc>
          <w:tcPr>
            <w:tcW w:w="1985" w:type="dxa"/>
            <w:shd w:val="clear" w:color="auto" w:fill="auto"/>
          </w:tcPr>
          <w:p w14:paraId="467A3B3F">
            <w:pPr>
              <w:jc w:val="center"/>
              <w:rPr>
                <w:rFonts w:ascii="Times New Roman" w:hAnsi="Times New Roman" w:eastAsia="Calibri" w:cs="Times New Roman"/>
                <w:i/>
                <w:sz w:val="24"/>
                <w:szCs w:val="24"/>
                <w:lang w:val="ru-RU"/>
              </w:rPr>
            </w:pPr>
            <w:r>
              <w:rPr>
                <w:rFonts w:ascii="Times New Roman" w:hAnsi="Times New Roman" w:eastAsia="Calibri" w:cs="Times New Roman"/>
                <w:i/>
                <w:sz w:val="24"/>
                <w:szCs w:val="24"/>
                <w:lang w:val="ru-RU"/>
              </w:rPr>
              <w:t>-</w:t>
            </w:r>
          </w:p>
        </w:tc>
      </w:tr>
      <w:tr w14:paraId="4FA2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7" w:type="dxa"/>
            <w:shd w:val="clear" w:color="auto" w:fill="auto"/>
          </w:tcPr>
          <w:p w14:paraId="0D029A79">
            <w:pP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 xml:space="preserve">ниже среднего </w:t>
            </w:r>
          </w:p>
        </w:tc>
        <w:tc>
          <w:tcPr>
            <w:tcW w:w="1772" w:type="dxa"/>
          </w:tcPr>
          <w:p w14:paraId="0C14A9E1">
            <w:pPr>
              <w:jc w:val="center"/>
              <w:rPr>
                <w:rFonts w:ascii="Times New Roman" w:hAnsi="Times New Roman" w:eastAsia="Calibri" w:cs="Times New Roman"/>
                <w:i/>
                <w:sz w:val="24"/>
                <w:szCs w:val="24"/>
              </w:rPr>
            </w:pPr>
            <w:r>
              <w:rPr>
                <w:rFonts w:ascii="Times New Roman" w:hAnsi="Times New Roman" w:cs="Times New Roman"/>
                <w:i/>
                <w:sz w:val="24"/>
                <w:szCs w:val="24"/>
              </w:rPr>
              <w:t>-</w:t>
            </w:r>
          </w:p>
        </w:tc>
        <w:tc>
          <w:tcPr>
            <w:tcW w:w="1843" w:type="dxa"/>
          </w:tcPr>
          <w:p w14:paraId="7E327533">
            <w:pPr>
              <w:jc w:val="center"/>
              <w:rPr>
                <w:rFonts w:ascii="Times New Roman" w:hAnsi="Times New Roman" w:eastAsia="Times New Roman" w:cs="Times New Roman"/>
                <w:i/>
                <w:sz w:val="24"/>
                <w:szCs w:val="24"/>
              </w:rPr>
            </w:pPr>
            <w:r>
              <w:rPr>
                <w:rFonts w:ascii="Times New Roman" w:hAnsi="Times New Roman" w:cs="Times New Roman"/>
                <w:i/>
                <w:sz w:val="24"/>
                <w:szCs w:val="24"/>
              </w:rPr>
              <w:t>-</w:t>
            </w:r>
          </w:p>
        </w:tc>
        <w:tc>
          <w:tcPr>
            <w:tcW w:w="1984" w:type="dxa"/>
          </w:tcPr>
          <w:p w14:paraId="5B6AB1D8">
            <w:pPr>
              <w:jc w:val="center"/>
              <w:rPr>
                <w:rFonts w:ascii="Times New Roman" w:hAnsi="Times New Roman" w:cs="Times New Roman"/>
                <w:i/>
                <w:sz w:val="24"/>
                <w:szCs w:val="24"/>
              </w:rPr>
            </w:pPr>
            <w:r>
              <w:rPr>
                <w:rFonts w:ascii="Times New Roman" w:hAnsi="Times New Roman" w:cs="Times New Roman"/>
                <w:i/>
                <w:sz w:val="24"/>
                <w:szCs w:val="24"/>
              </w:rPr>
              <w:t>-</w:t>
            </w:r>
          </w:p>
        </w:tc>
        <w:tc>
          <w:tcPr>
            <w:tcW w:w="1985" w:type="dxa"/>
            <w:shd w:val="clear" w:color="auto" w:fill="auto"/>
          </w:tcPr>
          <w:p w14:paraId="6F7DC74B">
            <w:pPr>
              <w:jc w:val="center"/>
              <w:rPr>
                <w:rFonts w:ascii="Times New Roman" w:hAnsi="Times New Roman" w:eastAsia="Calibri" w:cs="Times New Roman"/>
                <w:i/>
                <w:sz w:val="24"/>
                <w:szCs w:val="24"/>
              </w:rPr>
            </w:pPr>
            <w:r>
              <w:rPr>
                <w:rFonts w:ascii="Times New Roman" w:hAnsi="Times New Roman" w:eastAsia="Calibri" w:cs="Times New Roman"/>
                <w:i/>
                <w:sz w:val="24"/>
                <w:szCs w:val="24"/>
              </w:rPr>
              <w:t>-</w:t>
            </w:r>
          </w:p>
        </w:tc>
      </w:tr>
    </w:tbl>
    <w:p w14:paraId="1D66CFD2">
      <w:pPr>
        <w:rPr>
          <w:rFonts w:ascii="Times New Roman" w:hAnsi="Times New Roman" w:eastAsia="Times New Roman" w:cs="Times New Roman"/>
          <w:b/>
          <w:i/>
          <w:color w:val="FF0000"/>
          <w:sz w:val="24"/>
          <w:szCs w:val="24"/>
        </w:rPr>
      </w:pPr>
    </w:p>
    <w:p w14:paraId="3486BA93">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 xml:space="preserve">Средние группы: группы № </w:t>
      </w:r>
      <w:r>
        <w:rPr>
          <w:rFonts w:ascii="Times New Roman" w:hAnsi="Times New Roman" w:eastAsia="Times New Roman" w:cs="Times New Roman"/>
          <w:b/>
          <w:i/>
          <w:sz w:val="24"/>
          <w:szCs w:val="24"/>
          <w:lang w:val="ru-RU"/>
        </w:rPr>
        <w:t xml:space="preserve">13, 12 </w:t>
      </w:r>
      <w:r>
        <w:rPr>
          <w:rFonts w:ascii="Times New Roman" w:hAnsi="Times New Roman" w:eastAsia="Times New Roman" w:cs="Times New Roman"/>
          <w:b/>
          <w:i/>
          <w:sz w:val="24"/>
          <w:szCs w:val="24"/>
          <w:lang w:val="tt-RU"/>
        </w:rPr>
        <w:t xml:space="preserve">                            </w:t>
      </w:r>
      <w:r>
        <w:rPr>
          <w:rFonts w:ascii="Times New Roman" w:hAnsi="Times New Roman" w:eastAsia="Times New Roman" w:cs="Times New Roman"/>
          <w:b/>
          <w:i/>
          <w:sz w:val="24"/>
          <w:szCs w:val="24"/>
        </w:rPr>
        <w:t xml:space="preserve">Обследовано: </w:t>
      </w:r>
      <w:r>
        <w:rPr>
          <w:rFonts w:ascii="Times New Roman" w:hAnsi="Times New Roman" w:eastAsia="Times New Roman" w:cs="Times New Roman"/>
          <w:b/>
          <w:i/>
          <w:sz w:val="24"/>
          <w:szCs w:val="24"/>
          <w:lang w:val="tt-RU"/>
        </w:rPr>
        <w:t>5</w:t>
      </w:r>
      <w:r>
        <w:rPr>
          <w:rFonts w:ascii="Times New Roman" w:hAnsi="Times New Roman" w:eastAsia="Times New Roman" w:cs="Times New Roman"/>
          <w:b/>
          <w:i/>
          <w:sz w:val="24"/>
          <w:szCs w:val="24"/>
          <w:lang w:val="ru-RU"/>
        </w:rPr>
        <w:t>4 ребёнка</w:t>
      </w:r>
    </w:p>
    <w:p w14:paraId="798848EF">
      <w:pPr>
        <w:jc w:val="center"/>
        <w:rPr>
          <w:rFonts w:ascii="Times New Roman" w:hAnsi="Times New Roman" w:eastAsia="Times New Roman" w:cs="Times New Roman"/>
          <w:b/>
          <w:i/>
          <w:sz w:val="24"/>
          <w:szCs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8"/>
        <w:gridCol w:w="1844"/>
        <w:gridCol w:w="1840"/>
        <w:gridCol w:w="1984"/>
        <w:gridCol w:w="2127"/>
      </w:tblGrid>
      <w:tr w14:paraId="01822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2378" w:type="dxa"/>
            <w:vMerge w:val="restart"/>
            <w:shd w:val="clear" w:color="auto" w:fill="auto"/>
          </w:tcPr>
          <w:p w14:paraId="758F63D9">
            <w:pPr>
              <w:rPr>
                <w:rFonts w:ascii="Times New Roman" w:hAnsi="Times New Roman" w:eastAsia="Times New Roman" w:cs="Times New Roman"/>
                <w:b/>
                <w:i/>
                <w:sz w:val="24"/>
                <w:szCs w:val="24"/>
              </w:rPr>
            </w:pPr>
          </w:p>
          <w:p w14:paraId="1CAC3BEF">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Уровни</w:t>
            </w:r>
          </w:p>
        </w:tc>
        <w:tc>
          <w:tcPr>
            <w:tcW w:w="3684" w:type="dxa"/>
            <w:gridSpan w:val="2"/>
          </w:tcPr>
          <w:p w14:paraId="44808564">
            <w:pPr>
              <w:jc w:val="center"/>
              <w:rPr>
                <w:rFonts w:ascii="Times New Roman" w:hAnsi="Times New Roman" w:eastAsia="Times New Roman" w:cs="Times New Roman"/>
                <w:b/>
                <w:i/>
                <w:sz w:val="24"/>
                <w:szCs w:val="24"/>
                <w:lang w:val="ru-RU"/>
              </w:rPr>
            </w:pPr>
            <w:r>
              <w:rPr>
                <w:rFonts w:ascii="Times New Roman" w:hAnsi="Times New Roman" w:eastAsia="Times New Roman" w:cs="Times New Roman"/>
                <w:b/>
                <w:i/>
                <w:sz w:val="24"/>
                <w:szCs w:val="24"/>
              </w:rPr>
              <w:t xml:space="preserve">Русские группы № </w:t>
            </w:r>
            <w:r>
              <w:rPr>
                <w:rFonts w:ascii="Times New Roman" w:hAnsi="Times New Roman" w:eastAsia="Times New Roman" w:cs="Times New Roman"/>
                <w:b/>
                <w:i/>
                <w:sz w:val="24"/>
                <w:szCs w:val="24"/>
                <w:lang w:val="ru-RU"/>
              </w:rPr>
              <w:t>13</w:t>
            </w:r>
          </w:p>
        </w:tc>
        <w:tc>
          <w:tcPr>
            <w:tcW w:w="4111" w:type="dxa"/>
            <w:gridSpan w:val="2"/>
          </w:tcPr>
          <w:p w14:paraId="614E61E2">
            <w:pPr>
              <w:jc w:val="center"/>
              <w:rPr>
                <w:rFonts w:ascii="Times New Roman" w:hAnsi="Times New Roman" w:eastAsia="Times New Roman" w:cs="Times New Roman"/>
                <w:b/>
                <w:i/>
                <w:sz w:val="24"/>
                <w:szCs w:val="24"/>
                <w:lang w:val="ru-RU"/>
              </w:rPr>
            </w:pPr>
            <w:r>
              <w:rPr>
                <w:rFonts w:ascii="Times New Roman" w:hAnsi="Times New Roman" w:eastAsia="Times New Roman" w:cs="Times New Roman"/>
                <w:b/>
                <w:i/>
                <w:sz w:val="24"/>
                <w:szCs w:val="24"/>
              </w:rPr>
              <w:t xml:space="preserve">Татарская группа № </w:t>
            </w:r>
            <w:r>
              <w:rPr>
                <w:rFonts w:ascii="Times New Roman" w:hAnsi="Times New Roman" w:eastAsia="Times New Roman" w:cs="Times New Roman"/>
                <w:b/>
                <w:i/>
                <w:sz w:val="24"/>
                <w:szCs w:val="24"/>
                <w:lang w:val="ru-RU"/>
              </w:rPr>
              <w:t xml:space="preserve"> 12</w:t>
            </w:r>
          </w:p>
        </w:tc>
      </w:tr>
      <w:tr w14:paraId="6ECD6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378" w:type="dxa"/>
            <w:vMerge w:val="continue"/>
            <w:shd w:val="clear" w:color="auto" w:fill="auto"/>
          </w:tcPr>
          <w:p w14:paraId="1AB9C73A">
            <w:pPr>
              <w:rPr>
                <w:rFonts w:ascii="Times New Roman" w:hAnsi="Times New Roman" w:eastAsia="Times New Roman" w:cs="Times New Roman"/>
                <w:b/>
                <w:i/>
                <w:sz w:val="24"/>
                <w:szCs w:val="24"/>
              </w:rPr>
            </w:pPr>
          </w:p>
        </w:tc>
        <w:tc>
          <w:tcPr>
            <w:tcW w:w="1844" w:type="dxa"/>
          </w:tcPr>
          <w:p w14:paraId="2EA7C89C">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Татарский язык</w:t>
            </w:r>
          </w:p>
        </w:tc>
        <w:tc>
          <w:tcPr>
            <w:tcW w:w="1840" w:type="dxa"/>
            <w:shd w:val="clear" w:color="auto" w:fill="auto"/>
          </w:tcPr>
          <w:p w14:paraId="36E2C7C2">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Родной язык</w:t>
            </w:r>
          </w:p>
        </w:tc>
        <w:tc>
          <w:tcPr>
            <w:tcW w:w="1984" w:type="dxa"/>
            <w:shd w:val="clear" w:color="auto" w:fill="auto"/>
          </w:tcPr>
          <w:p w14:paraId="587BF84C">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Русский язык</w:t>
            </w:r>
          </w:p>
        </w:tc>
        <w:tc>
          <w:tcPr>
            <w:tcW w:w="2127" w:type="dxa"/>
          </w:tcPr>
          <w:p w14:paraId="741A2ECD">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Родной язык</w:t>
            </w:r>
          </w:p>
          <w:p w14:paraId="01524FCE">
            <w:pPr>
              <w:jc w:val="center"/>
              <w:rPr>
                <w:rFonts w:ascii="Times New Roman" w:hAnsi="Times New Roman" w:eastAsia="Times New Roman" w:cs="Times New Roman"/>
                <w:b/>
                <w:i/>
                <w:sz w:val="24"/>
                <w:szCs w:val="24"/>
              </w:rPr>
            </w:pPr>
          </w:p>
        </w:tc>
      </w:tr>
      <w:tr w14:paraId="3057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8" w:type="dxa"/>
            <w:shd w:val="clear" w:color="auto" w:fill="auto"/>
          </w:tcPr>
          <w:p w14:paraId="71E9F1C0">
            <w:pPr>
              <w:ind w:left="120" w:hanging="120" w:hangingChars="50"/>
              <w:jc w:val="both"/>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Количество</w:t>
            </w:r>
            <w:r>
              <w:rPr>
                <w:rFonts w:ascii="Times New Roman" w:hAnsi="Times New Roman" w:eastAsia="Times New Roman" w:cs="Times New Roman"/>
                <w:b/>
                <w:i/>
                <w:sz w:val="24"/>
                <w:szCs w:val="24"/>
                <w:lang w:val="ru-RU"/>
              </w:rPr>
              <w:t xml:space="preserve"> </w:t>
            </w:r>
            <w:r>
              <w:rPr>
                <w:rFonts w:ascii="Times New Roman" w:hAnsi="Times New Roman" w:eastAsia="Times New Roman" w:cs="Times New Roman"/>
                <w:b/>
                <w:i/>
                <w:sz w:val="24"/>
                <w:szCs w:val="24"/>
              </w:rPr>
              <w:t>детей:</w:t>
            </w:r>
          </w:p>
        </w:tc>
        <w:tc>
          <w:tcPr>
            <w:tcW w:w="1844" w:type="dxa"/>
          </w:tcPr>
          <w:p w14:paraId="57DF52DA">
            <w:pPr>
              <w:jc w:val="center"/>
              <w:rPr>
                <w:rFonts w:ascii="Times New Roman" w:hAnsi="Times New Roman" w:eastAsia="Times New Roman" w:cs="Times New Roman"/>
                <w:b/>
                <w:i/>
                <w:sz w:val="24"/>
                <w:szCs w:val="24"/>
                <w:lang w:val="ru-RU"/>
              </w:rPr>
            </w:pPr>
            <w:r>
              <w:rPr>
                <w:rFonts w:ascii="Times New Roman" w:hAnsi="Times New Roman" w:eastAsia="Times New Roman" w:cs="Times New Roman"/>
                <w:b/>
                <w:i/>
                <w:sz w:val="24"/>
                <w:szCs w:val="24"/>
                <w:lang w:val="ru-RU"/>
              </w:rPr>
              <w:t>28</w:t>
            </w:r>
          </w:p>
        </w:tc>
        <w:tc>
          <w:tcPr>
            <w:tcW w:w="1840" w:type="dxa"/>
            <w:shd w:val="clear" w:color="auto" w:fill="auto"/>
          </w:tcPr>
          <w:p w14:paraId="5418991B">
            <w:pPr>
              <w:jc w:val="center"/>
              <w:rPr>
                <w:rFonts w:ascii="Times New Roman" w:hAnsi="Times New Roman" w:eastAsia="Times New Roman" w:cs="Times New Roman"/>
                <w:b/>
                <w:i/>
                <w:sz w:val="24"/>
                <w:szCs w:val="24"/>
                <w:lang w:val="ru-RU"/>
              </w:rPr>
            </w:pPr>
            <w:r>
              <w:rPr>
                <w:rFonts w:ascii="Times New Roman" w:hAnsi="Times New Roman" w:eastAsia="Times New Roman" w:cs="Times New Roman"/>
                <w:b/>
                <w:i/>
                <w:sz w:val="24"/>
                <w:szCs w:val="24"/>
                <w:lang w:val="ru-RU"/>
              </w:rPr>
              <w:t>-</w:t>
            </w:r>
          </w:p>
        </w:tc>
        <w:tc>
          <w:tcPr>
            <w:tcW w:w="1984" w:type="dxa"/>
            <w:shd w:val="clear" w:color="auto" w:fill="auto"/>
          </w:tcPr>
          <w:p w14:paraId="6F00AD41">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w:t>
            </w:r>
          </w:p>
        </w:tc>
        <w:tc>
          <w:tcPr>
            <w:tcW w:w="2127" w:type="dxa"/>
          </w:tcPr>
          <w:p w14:paraId="51CBDAE3">
            <w:pPr>
              <w:jc w:val="center"/>
              <w:rPr>
                <w:rFonts w:ascii="Times New Roman" w:hAnsi="Times New Roman" w:eastAsia="Times New Roman" w:cs="Times New Roman"/>
                <w:b/>
                <w:i/>
                <w:sz w:val="24"/>
                <w:szCs w:val="24"/>
                <w:lang w:val="ru-RU"/>
              </w:rPr>
            </w:pPr>
            <w:r>
              <w:rPr>
                <w:rFonts w:ascii="Times New Roman" w:hAnsi="Times New Roman" w:eastAsia="Times New Roman" w:cs="Times New Roman"/>
                <w:b/>
                <w:i/>
                <w:sz w:val="24"/>
                <w:szCs w:val="24"/>
                <w:lang w:val="ru-RU"/>
              </w:rPr>
              <w:t>26</w:t>
            </w:r>
          </w:p>
        </w:tc>
      </w:tr>
      <w:tr w14:paraId="335FC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8" w:type="dxa"/>
            <w:shd w:val="clear" w:color="auto" w:fill="auto"/>
          </w:tcPr>
          <w:p w14:paraId="2908F26E">
            <w:pPr>
              <w:jc w:val="both"/>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высокий</w:t>
            </w:r>
          </w:p>
        </w:tc>
        <w:tc>
          <w:tcPr>
            <w:tcW w:w="1844" w:type="dxa"/>
          </w:tcPr>
          <w:p w14:paraId="7A54867D">
            <w:pPr>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rPr>
              <w:t>1</w:t>
            </w:r>
            <w:r>
              <w:rPr>
                <w:rFonts w:ascii="Times New Roman" w:hAnsi="Times New Roman" w:eastAsia="Times New Roman" w:cs="Times New Roman"/>
                <w:i/>
                <w:sz w:val="24"/>
                <w:szCs w:val="24"/>
                <w:lang w:val="ru-RU"/>
              </w:rPr>
              <w:t>3</w:t>
            </w:r>
            <w:r>
              <w:rPr>
                <w:rFonts w:ascii="Times New Roman" w:hAnsi="Times New Roman" w:eastAsia="Times New Roman" w:cs="Times New Roman"/>
                <w:i/>
                <w:sz w:val="24"/>
                <w:szCs w:val="24"/>
              </w:rPr>
              <w:t>– 4</w:t>
            </w:r>
            <w:r>
              <w:rPr>
                <w:rFonts w:ascii="Times New Roman" w:hAnsi="Times New Roman" w:eastAsia="Times New Roman" w:cs="Times New Roman"/>
                <w:i/>
                <w:sz w:val="24"/>
                <w:szCs w:val="24"/>
                <w:lang w:val="ru-RU"/>
              </w:rPr>
              <w:t>6,4</w:t>
            </w:r>
            <w:r>
              <w:rPr>
                <w:rFonts w:ascii="Times New Roman" w:hAnsi="Times New Roman" w:eastAsia="Times New Roman" w:cs="Times New Roman"/>
                <w:i/>
                <w:sz w:val="24"/>
                <w:szCs w:val="24"/>
              </w:rPr>
              <w:t>%</w:t>
            </w:r>
          </w:p>
        </w:tc>
        <w:tc>
          <w:tcPr>
            <w:tcW w:w="1840" w:type="dxa"/>
            <w:shd w:val="clear" w:color="auto" w:fill="auto"/>
          </w:tcPr>
          <w:p w14:paraId="625C36AA">
            <w:pPr>
              <w:jc w:val="center"/>
              <w:rPr>
                <w:rFonts w:ascii="Times New Roman" w:hAnsi="Times New Roman" w:eastAsia="Times New Roman" w:cs="Times New Roman"/>
                <w:i/>
                <w:sz w:val="24"/>
                <w:szCs w:val="24"/>
                <w:lang w:val="ru-RU"/>
              </w:rPr>
            </w:pPr>
            <w:r>
              <w:rPr>
                <w:rFonts w:ascii="Times New Roman" w:hAnsi="Times New Roman" w:eastAsia="Times New Roman" w:cs="Times New Roman"/>
                <w:i/>
                <w:sz w:val="24"/>
                <w:szCs w:val="24"/>
                <w:lang w:val="ru-RU"/>
              </w:rPr>
              <w:t>-</w:t>
            </w:r>
          </w:p>
        </w:tc>
        <w:tc>
          <w:tcPr>
            <w:tcW w:w="1984" w:type="dxa"/>
            <w:shd w:val="clear" w:color="auto" w:fill="auto"/>
          </w:tcPr>
          <w:p w14:paraId="5D055899">
            <w:pPr>
              <w:jc w:val="center"/>
              <w:rPr>
                <w:rFonts w:ascii="Times New Roman" w:hAnsi="Times New Roman" w:eastAsia="Times New Roman" w:cs="Times New Roman"/>
                <w:i/>
                <w:sz w:val="24"/>
                <w:szCs w:val="24"/>
                <w:lang w:val="tt-RU"/>
              </w:rPr>
            </w:pPr>
            <w:r>
              <w:rPr>
                <w:rFonts w:ascii="Times New Roman" w:hAnsi="Times New Roman" w:eastAsia="Times New Roman" w:cs="Times New Roman"/>
                <w:i/>
                <w:sz w:val="24"/>
                <w:szCs w:val="24"/>
                <w:lang w:val="tt-RU"/>
              </w:rPr>
              <w:t>-</w:t>
            </w:r>
          </w:p>
        </w:tc>
        <w:tc>
          <w:tcPr>
            <w:tcW w:w="2127" w:type="dxa"/>
          </w:tcPr>
          <w:p w14:paraId="32F1671A">
            <w:pPr>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lang w:val="ru-RU"/>
              </w:rPr>
              <w:t>12-46,2%</w:t>
            </w:r>
            <w:r>
              <w:rPr>
                <w:rFonts w:ascii="Times New Roman" w:hAnsi="Times New Roman" w:eastAsia="Times New Roman" w:cs="Times New Roman"/>
                <w:i/>
                <w:sz w:val="24"/>
                <w:szCs w:val="24"/>
              </w:rPr>
              <w:t>-</w:t>
            </w:r>
          </w:p>
        </w:tc>
      </w:tr>
      <w:tr w14:paraId="68BDD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8" w:type="dxa"/>
            <w:shd w:val="clear" w:color="auto" w:fill="auto"/>
          </w:tcPr>
          <w:p w14:paraId="0D945C26">
            <w:pPr>
              <w:jc w:val="both"/>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средний</w:t>
            </w:r>
          </w:p>
        </w:tc>
        <w:tc>
          <w:tcPr>
            <w:tcW w:w="1844" w:type="dxa"/>
          </w:tcPr>
          <w:p w14:paraId="0F74945D">
            <w:pPr>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rPr>
              <w:t>1</w:t>
            </w:r>
            <w:r>
              <w:rPr>
                <w:rFonts w:ascii="Times New Roman" w:hAnsi="Times New Roman" w:eastAsia="Times New Roman" w:cs="Times New Roman"/>
                <w:i/>
                <w:sz w:val="24"/>
                <w:szCs w:val="24"/>
                <w:lang w:val="ru-RU"/>
              </w:rPr>
              <w:t>5</w:t>
            </w:r>
            <w:r>
              <w:rPr>
                <w:rFonts w:ascii="Times New Roman" w:hAnsi="Times New Roman" w:eastAsia="Times New Roman" w:cs="Times New Roman"/>
                <w:i/>
                <w:sz w:val="24"/>
                <w:szCs w:val="24"/>
              </w:rPr>
              <w:t>– 5</w:t>
            </w:r>
            <w:r>
              <w:rPr>
                <w:rFonts w:ascii="Times New Roman" w:hAnsi="Times New Roman" w:eastAsia="Times New Roman" w:cs="Times New Roman"/>
                <w:i/>
                <w:sz w:val="24"/>
                <w:szCs w:val="24"/>
                <w:lang w:val="ru-RU"/>
              </w:rPr>
              <w:t xml:space="preserve">3,6 </w:t>
            </w:r>
            <w:r>
              <w:rPr>
                <w:rFonts w:ascii="Times New Roman" w:hAnsi="Times New Roman" w:eastAsia="Times New Roman" w:cs="Times New Roman"/>
                <w:i/>
                <w:sz w:val="24"/>
                <w:szCs w:val="24"/>
              </w:rPr>
              <w:t xml:space="preserve"> %</w:t>
            </w:r>
          </w:p>
        </w:tc>
        <w:tc>
          <w:tcPr>
            <w:tcW w:w="1840" w:type="dxa"/>
            <w:shd w:val="clear" w:color="auto" w:fill="auto"/>
          </w:tcPr>
          <w:p w14:paraId="0B3575C6">
            <w:pPr>
              <w:jc w:val="center"/>
              <w:rPr>
                <w:rFonts w:ascii="Times New Roman" w:hAnsi="Times New Roman" w:eastAsia="Times New Roman" w:cs="Times New Roman"/>
                <w:i/>
                <w:sz w:val="24"/>
                <w:szCs w:val="24"/>
                <w:lang w:val="ru-RU"/>
              </w:rPr>
            </w:pPr>
            <w:r>
              <w:rPr>
                <w:rFonts w:ascii="Times New Roman" w:hAnsi="Times New Roman" w:eastAsia="Times New Roman" w:cs="Times New Roman"/>
                <w:i/>
                <w:sz w:val="24"/>
                <w:szCs w:val="24"/>
                <w:lang w:val="ru-RU"/>
              </w:rPr>
              <w:t>-</w:t>
            </w:r>
          </w:p>
        </w:tc>
        <w:tc>
          <w:tcPr>
            <w:tcW w:w="1984" w:type="dxa"/>
            <w:shd w:val="clear" w:color="auto" w:fill="auto"/>
          </w:tcPr>
          <w:p w14:paraId="1A127715">
            <w:pPr>
              <w:jc w:val="center"/>
              <w:rPr>
                <w:rFonts w:ascii="Times New Roman" w:hAnsi="Times New Roman" w:eastAsia="Times New Roman" w:cs="Times New Roman"/>
                <w:i/>
                <w:sz w:val="24"/>
                <w:szCs w:val="24"/>
                <w:lang w:val="tt-RU"/>
              </w:rPr>
            </w:pPr>
            <w:r>
              <w:rPr>
                <w:rFonts w:ascii="Times New Roman" w:hAnsi="Times New Roman" w:eastAsia="Times New Roman" w:cs="Times New Roman"/>
                <w:i/>
                <w:sz w:val="24"/>
                <w:szCs w:val="24"/>
                <w:lang w:val="tt-RU"/>
              </w:rPr>
              <w:t>-</w:t>
            </w:r>
          </w:p>
        </w:tc>
        <w:tc>
          <w:tcPr>
            <w:tcW w:w="2127" w:type="dxa"/>
          </w:tcPr>
          <w:p w14:paraId="68DE0FFF">
            <w:pPr>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lang w:val="ru-RU"/>
              </w:rPr>
              <w:t>14-53, 8%</w:t>
            </w:r>
            <w:r>
              <w:rPr>
                <w:rFonts w:ascii="Times New Roman" w:hAnsi="Times New Roman" w:eastAsia="Times New Roman" w:cs="Times New Roman"/>
                <w:i/>
                <w:sz w:val="24"/>
                <w:szCs w:val="24"/>
              </w:rPr>
              <w:t>-</w:t>
            </w:r>
          </w:p>
        </w:tc>
      </w:tr>
      <w:tr w14:paraId="6FB6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8" w:type="dxa"/>
            <w:shd w:val="clear" w:color="auto" w:fill="auto"/>
          </w:tcPr>
          <w:p w14:paraId="01998223">
            <w:pPr>
              <w:jc w:val="both"/>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 xml:space="preserve">ниже среднего </w:t>
            </w:r>
          </w:p>
        </w:tc>
        <w:tc>
          <w:tcPr>
            <w:tcW w:w="1844" w:type="dxa"/>
          </w:tcPr>
          <w:p w14:paraId="6005C3CE">
            <w:pPr>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rPr>
              <w:t>-</w:t>
            </w:r>
          </w:p>
        </w:tc>
        <w:tc>
          <w:tcPr>
            <w:tcW w:w="1840" w:type="dxa"/>
            <w:shd w:val="clear" w:color="auto" w:fill="auto"/>
          </w:tcPr>
          <w:p w14:paraId="2F0A8578">
            <w:pPr>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rPr>
              <w:t>-</w:t>
            </w:r>
          </w:p>
        </w:tc>
        <w:tc>
          <w:tcPr>
            <w:tcW w:w="1984" w:type="dxa"/>
            <w:shd w:val="clear" w:color="auto" w:fill="auto"/>
          </w:tcPr>
          <w:p w14:paraId="382E8D97">
            <w:pPr>
              <w:jc w:val="center"/>
              <w:rPr>
                <w:rFonts w:ascii="Times New Roman" w:hAnsi="Times New Roman" w:eastAsia="Times New Roman" w:cs="Times New Roman"/>
                <w:i/>
                <w:sz w:val="24"/>
                <w:szCs w:val="24"/>
                <w:lang w:val="tt-RU"/>
              </w:rPr>
            </w:pPr>
            <w:r>
              <w:rPr>
                <w:rFonts w:ascii="Times New Roman" w:hAnsi="Times New Roman" w:eastAsia="Times New Roman" w:cs="Times New Roman"/>
                <w:i/>
                <w:sz w:val="24"/>
                <w:szCs w:val="24"/>
                <w:lang w:val="tt-RU"/>
              </w:rPr>
              <w:t>-</w:t>
            </w:r>
          </w:p>
        </w:tc>
        <w:tc>
          <w:tcPr>
            <w:tcW w:w="2127" w:type="dxa"/>
          </w:tcPr>
          <w:p w14:paraId="0C7029F3">
            <w:pPr>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rPr>
              <w:t>-</w:t>
            </w:r>
          </w:p>
        </w:tc>
      </w:tr>
    </w:tbl>
    <w:p w14:paraId="1E556F7E">
      <w:pPr>
        <w:pStyle w:val="14"/>
        <w:ind w:left="0" w:firstLine="0"/>
        <w:jc w:val="left"/>
        <w:rPr>
          <w:rFonts w:ascii="Times New Roman" w:hAnsi="Times New Roman" w:eastAsia="Times New Roman" w:cs="Times New Roman"/>
          <w:sz w:val="24"/>
          <w:szCs w:val="24"/>
          <w:lang w:val="tt-RU"/>
        </w:rPr>
      </w:pPr>
      <w:r>
        <w:rPr>
          <w:rFonts w:ascii="Times New Roman" w:hAnsi="Times New Roman" w:cs="Times New Roman"/>
          <w:sz w:val="24"/>
          <w:lang w:val="ru-RU"/>
        </w:rPr>
        <w:t>По таблицам видно, что ведется целенаправленная работа по обучению детей языкам</w:t>
      </w:r>
    </w:p>
    <w:p w14:paraId="35829E9A">
      <w:pPr>
        <w:ind w:firstLine="567"/>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tt-RU"/>
        </w:rPr>
        <w:t xml:space="preserve">Положительные результаты стали возможны благодаря использованию  систематично нового учебно – методического комплекта, который позволяет расширить возможности детей в запоминании и воспроизведении новой информации.  </w:t>
      </w:r>
      <w:r>
        <w:rPr>
          <w:rFonts w:ascii="Times New Roman" w:hAnsi="Times New Roman" w:eastAsia="Times New Roman" w:cs="Times New Roman"/>
          <w:sz w:val="24"/>
          <w:szCs w:val="24"/>
          <w:lang w:val="ru-RU"/>
        </w:rPr>
        <w:t xml:space="preserve">Результаты диагностики позволяют убедиться в том, что у детей накоплен богатый лексический материал, они умеют слушать и понимать, умеют применять свои знания на практике. </w:t>
      </w:r>
    </w:p>
    <w:p w14:paraId="33F42003">
      <w:pPr>
        <w:rPr>
          <w:rFonts w:ascii="Times New Roman" w:hAnsi="Times New Roman" w:cs="Times New Roman"/>
          <w:i/>
          <w:sz w:val="24"/>
        </w:rPr>
      </w:pPr>
      <w:r>
        <w:rPr>
          <w:rFonts w:ascii="Times New Roman" w:hAnsi="Times New Roman" w:cs="Times New Roman"/>
          <w:i/>
          <w:sz w:val="24"/>
        </w:rPr>
        <w:t xml:space="preserve">Рекомендации воспитателям: </w:t>
      </w:r>
    </w:p>
    <w:p w14:paraId="7B6280BE">
      <w:pPr>
        <w:pStyle w:val="14"/>
        <w:numPr>
          <w:ilvl w:val="0"/>
          <w:numId w:val="43"/>
        </w:numPr>
        <w:jc w:val="left"/>
        <w:rPr>
          <w:rFonts w:ascii="Times New Roman" w:hAnsi="Times New Roman" w:cs="Times New Roman"/>
          <w:i/>
          <w:sz w:val="24"/>
          <w:lang w:val="ru-RU"/>
        </w:rPr>
      </w:pPr>
      <w:r>
        <w:rPr>
          <w:rFonts w:ascii="Times New Roman" w:hAnsi="Times New Roman" w:cs="Times New Roman"/>
          <w:sz w:val="24"/>
          <w:lang w:val="ru-RU"/>
        </w:rPr>
        <w:t>систематически продолжать работу по закреплению пройденного материала в группе, в режимных моментах в течение всего дня;</w:t>
      </w:r>
    </w:p>
    <w:p w14:paraId="498515A7">
      <w:pPr>
        <w:pStyle w:val="14"/>
        <w:numPr>
          <w:ilvl w:val="0"/>
          <w:numId w:val="43"/>
        </w:numPr>
        <w:jc w:val="left"/>
        <w:rPr>
          <w:rFonts w:ascii="Times New Roman" w:hAnsi="Times New Roman" w:cs="Times New Roman"/>
          <w:b/>
          <w:sz w:val="24"/>
          <w:szCs w:val="24"/>
          <w:lang w:val="ru-RU"/>
        </w:rPr>
      </w:pPr>
      <w:r>
        <w:rPr>
          <w:rFonts w:ascii="Times New Roman" w:hAnsi="Times New Roman" w:cs="Times New Roman"/>
          <w:sz w:val="24"/>
          <w:lang w:val="ru-RU"/>
        </w:rPr>
        <w:t>рекомендовать родителям в домашних условиях больше общаться с детьми на родном языке, устраивать просмотры мультфильмов, чтение книг татарских писателей.</w:t>
      </w:r>
    </w:p>
    <w:p w14:paraId="0BE5F822">
      <w:pPr>
        <w:jc w:val="both"/>
        <w:rPr>
          <w:rFonts w:ascii="Times New Roman" w:hAnsi="Times New Roman" w:cs="Times New Roman"/>
          <w:b/>
          <w:i/>
          <w:sz w:val="24"/>
          <w:szCs w:val="24"/>
          <w:lang w:val="ru-RU"/>
        </w:rPr>
      </w:pPr>
    </w:p>
    <w:p w14:paraId="2290B6FC">
      <w:pPr>
        <w:jc w:val="center"/>
        <w:rPr>
          <w:rFonts w:ascii="Times New Roman" w:hAnsi="Times New Roman" w:cs="Times New Roman"/>
          <w:b/>
          <w:i/>
          <w:sz w:val="24"/>
          <w:szCs w:val="24"/>
          <w:lang w:val="ru-RU"/>
        </w:rPr>
      </w:pPr>
      <w:r>
        <w:rPr>
          <w:rFonts w:ascii="Times New Roman" w:hAnsi="Times New Roman" w:cs="Times New Roman"/>
          <w:b/>
          <w:i/>
          <w:sz w:val="24"/>
          <w:szCs w:val="24"/>
          <w:lang w:val="ru-RU"/>
        </w:rPr>
        <w:t>Сравнительный анализ усвоения программного материала по УМК по обучению детей татарскому и родному языку на 3 года.</w:t>
      </w:r>
    </w:p>
    <w:p w14:paraId="3A2F8331">
      <w:pPr>
        <w:jc w:val="center"/>
        <w:rPr>
          <w:rFonts w:ascii="Times New Roman" w:hAnsi="Times New Roman" w:cs="Times New Roman"/>
          <w:b/>
          <w:i/>
          <w:sz w:val="24"/>
          <w:szCs w:val="24"/>
          <w:lang w:val="ru-RU"/>
        </w:rPr>
      </w:pPr>
    </w:p>
    <w:tbl>
      <w:tblPr>
        <w:tblStyle w:val="3"/>
        <w:tblW w:w="1006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4"/>
        <w:gridCol w:w="4110"/>
        <w:gridCol w:w="4111"/>
      </w:tblGrid>
      <w:tr w14:paraId="3FC6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4" w:type="dxa"/>
            <w:gridSpan w:val="2"/>
            <w:shd w:val="clear" w:color="auto" w:fill="auto"/>
          </w:tcPr>
          <w:p w14:paraId="2630365D">
            <w:pPr>
              <w:jc w:val="center"/>
              <w:rPr>
                <w:rFonts w:ascii="Times New Roman" w:hAnsi="Times New Roman" w:cs="Times New Roman"/>
                <w:b/>
                <w:sz w:val="24"/>
                <w:szCs w:val="24"/>
              </w:rPr>
            </w:pPr>
            <w:r>
              <w:rPr>
                <w:rFonts w:ascii="Times New Roman" w:hAnsi="Times New Roman" w:cs="Times New Roman"/>
                <w:b/>
                <w:sz w:val="24"/>
                <w:szCs w:val="24"/>
              </w:rPr>
              <w:t>Татарский язык</w:t>
            </w:r>
          </w:p>
        </w:tc>
        <w:tc>
          <w:tcPr>
            <w:tcW w:w="4111" w:type="dxa"/>
            <w:shd w:val="clear" w:color="auto" w:fill="auto"/>
          </w:tcPr>
          <w:p w14:paraId="214F3D5F">
            <w:pPr>
              <w:jc w:val="center"/>
              <w:rPr>
                <w:rFonts w:ascii="Times New Roman" w:hAnsi="Times New Roman" w:cs="Times New Roman"/>
                <w:b/>
                <w:sz w:val="24"/>
                <w:szCs w:val="24"/>
              </w:rPr>
            </w:pPr>
            <w:r>
              <w:rPr>
                <w:rFonts w:ascii="Times New Roman" w:hAnsi="Times New Roman" w:cs="Times New Roman"/>
                <w:b/>
                <w:sz w:val="24"/>
                <w:szCs w:val="24"/>
              </w:rPr>
              <w:t>Родной язык</w:t>
            </w:r>
          </w:p>
        </w:tc>
      </w:tr>
      <w:tr w14:paraId="6AF95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shd w:val="clear" w:color="auto" w:fill="auto"/>
          </w:tcPr>
          <w:p w14:paraId="2B01EAFD">
            <w:pPr>
              <w:rPr>
                <w:rFonts w:ascii="Times New Roman" w:hAnsi="Times New Roman" w:cs="Times New Roman"/>
                <w:sz w:val="24"/>
                <w:szCs w:val="24"/>
              </w:rPr>
            </w:pPr>
          </w:p>
        </w:tc>
        <w:tc>
          <w:tcPr>
            <w:tcW w:w="4110" w:type="dxa"/>
            <w:shd w:val="clear" w:color="auto" w:fill="auto"/>
          </w:tcPr>
          <w:p w14:paraId="5CB95858">
            <w:pPr>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rPr>
              <w:t>202</w:t>
            </w:r>
            <w:r>
              <w:rPr>
                <w:rFonts w:ascii="Times New Roman" w:hAnsi="Times New Roman" w:eastAsia="Times New Roman" w:cs="Times New Roman"/>
                <w:sz w:val="24"/>
                <w:szCs w:val="24"/>
                <w:lang w:val="ru-RU"/>
              </w:rPr>
              <w:t>4</w:t>
            </w:r>
            <w:r>
              <w:rPr>
                <w:rFonts w:ascii="Times New Roman" w:hAnsi="Times New Roman" w:eastAsia="Times New Roman" w:cs="Times New Roman"/>
                <w:sz w:val="24"/>
                <w:szCs w:val="24"/>
              </w:rPr>
              <w:t>-202</w:t>
            </w:r>
            <w:r>
              <w:rPr>
                <w:rFonts w:ascii="Times New Roman" w:hAnsi="Times New Roman" w:eastAsia="Times New Roman" w:cs="Times New Roman"/>
                <w:sz w:val="24"/>
                <w:szCs w:val="24"/>
                <w:lang w:val="ru-RU"/>
              </w:rPr>
              <w:t>5</w:t>
            </w:r>
          </w:p>
        </w:tc>
        <w:tc>
          <w:tcPr>
            <w:tcW w:w="4111" w:type="dxa"/>
            <w:shd w:val="clear" w:color="auto" w:fill="auto"/>
          </w:tcPr>
          <w:p w14:paraId="6588E802">
            <w:pPr>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rPr>
              <w:t>202</w:t>
            </w:r>
            <w:r>
              <w:rPr>
                <w:rFonts w:ascii="Times New Roman" w:hAnsi="Times New Roman" w:eastAsia="Times New Roman" w:cs="Times New Roman"/>
                <w:sz w:val="24"/>
                <w:szCs w:val="24"/>
                <w:lang w:val="ru-RU"/>
              </w:rPr>
              <w:t>4</w:t>
            </w:r>
            <w:r>
              <w:rPr>
                <w:rFonts w:ascii="Times New Roman" w:hAnsi="Times New Roman" w:eastAsia="Times New Roman" w:cs="Times New Roman"/>
                <w:sz w:val="24"/>
                <w:szCs w:val="24"/>
              </w:rPr>
              <w:t>-202</w:t>
            </w:r>
            <w:r>
              <w:rPr>
                <w:rFonts w:ascii="Times New Roman" w:hAnsi="Times New Roman" w:eastAsia="Times New Roman" w:cs="Times New Roman"/>
                <w:sz w:val="24"/>
                <w:szCs w:val="24"/>
                <w:lang w:val="ru-RU"/>
              </w:rPr>
              <w:t>5</w:t>
            </w:r>
          </w:p>
        </w:tc>
      </w:tr>
      <w:tr w14:paraId="5E0F2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844" w:type="dxa"/>
            <w:shd w:val="clear" w:color="auto" w:fill="auto"/>
          </w:tcPr>
          <w:p w14:paraId="59530ADA">
            <w:pPr>
              <w:rPr>
                <w:rFonts w:ascii="Times New Roman" w:hAnsi="Times New Roman" w:cs="Times New Roman"/>
                <w:sz w:val="24"/>
                <w:szCs w:val="24"/>
              </w:rPr>
            </w:pPr>
            <w:r>
              <w:rPr>
                <w:rFonts w:ascii="Times New Roman" w:hAnsi="Times New Roman" w:eastAsia="Times New Roman" w:cs="Times New Roman"/>
                <w:b/>
                <w:sz w:val="24"/>
                <w:szCs w:val="24"/>
              </w:rPr>
              <w:t>Кол-во детей:</w:t>
            </w:r>
          </w:p>
        </w:tc>
        <w:tc>
          <w:tcPr>
            <w:tcW w:w="4110" w:type="dxa"/>
            <w:shd w:val="clear" w:color="auto" w:fill="auto"/>
          </w:tcPr>
          <w:p w14:paraId="77AF4F80">
            <w:pPr>
              <w:jc w:val="center"/>
              <w:rPr>
                <w:rFonts w:ascii="Times New Roman" w:hAnsi="Times New Roman" w:eastAsia="Times New Roman" w:cs="Times New Roman"/>
                <w:i/>
                <w:sz w:val="24"/>
                <w:szCs w:val="24"/>
                <w:lang w:val="ru-RU"/>
              </w:rPr>
            </w:pPr>
            <w:r>
              <w:rPr>
                <w:rFonts w:ascii="Times New Roman" w:hAnsi="Times New Roman" w:eastAsia="Times New Roman" w:cs="Times New Roman"/>
                <w:i/>
                <w:sz w:val="24"/>
                <w:szCs w:val="24"/>
                <w:lang w:val="ru-RU"/>
              </w:rPr>
              <w:t>39</w:t>
            </w:r>
          </w:p>
        </w:tc>
        <w:tc>
          <w:tcPr>
            <w:tcW w:w="4111" w:type="dxa"/>
            <w:shd w:val="clear" w:color="auto" w:fill="auto"/>
          </w:tcPr>
          <w:p w14:paraId="41DDE681">
            <w:pPr>
              <w:jc w:val="center"/>
              <w:rPr>
                <w:rFonts w:ascii="Times New Roman" w:hAnsi="Times New Roman" w:eastAsia="Times New Roman" w:cs="Times New Roman"/>
                <w:i/>
                <w:sz w:val="24"/>
                <w:szCs w:val="24"/>
                <w:lang w:val="ru-RU"/>
              </w:rPr>
            </w:pPr>
            <w:r>
              <w:rPr>
                <w:rFonts w:ascii="Times New Roman" w:hAnsi="Times New Roman" w:eastAsia="Times New Roman" w:cs="Times New Roman"/>
                <w:i/>
                <w:sz w:val="24"/>
                <w:szCs w:val="24"/>
                <w:lang w:val="ru-RU"/>
              </w:rPr>
              <w:t>16</w:t>
            </w:r>
          </w:p>
        </w:tc>
      </w:tr>
      <w:tr w14:paraId="0625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shd w:val="clear" w:color="auto" w:fill="FFFFFF" w:themeFill="background1"/>
          </w:tcPr>
          <w:p w14:paraId="01314802">
            <w:pPr>
              <w:rPr>
                <w:rFonts w:ascii="Times New Roman" w:hAnsi="Times New Roman" w:cs="Times New Roman"/>
                <w:b/>
                <w:sz w:val="24"/>
                <w:szCs w:val="24"/>
              </w:rPr>
            </w:pPr>
            <w:r>
              <w:rPr>
                <w:rFonts w:ascii="Times New Roman" w:hAnsi="Times New Roman" w:cs="Times New Roman"/>
                <w:b/>
                <w:sz w:val="24"/>
                <w:szCs w:val="24"/>
              </w:rPr>
              <w:t>Высокий</w:t>
            </w:r>
          </w:p>
        </w:tc>
        <w:tc>
          <w:tcPr>
            <w:tcW w:w="4110" w:type="dxa"/>
            <w:shd w:val="clear" w:color="auto" w:fill="FFFFFF" w:themeFill="background1"/>
          </w:tcPr>
          <w:p w14:paraId="77F67B7A">
            <w:pPr>
              <w:jc w:val="center"/>
              <w:rPr>
                <w:rFonts w:ascii="Times New Roman" w:hAnsi="Times New Roman" w:eastAsia="Times New Roman" w:cs="Times New Roman"/>
                <w:i/>
                <w:sz w:val="24"/>
                <w:szCs w:val="24"/>
                <w:lang w:val="ru-RU"/>
              </w:rPr>
            </w:pPr>
            <w:r>
              <w:rPr>
                <w:rFonts w:ascii="Times New Roman" w:hAnsi="Times New Roman" w:eastAsia="Times New Roman" w:cs="Times New Roman"/>
                <w:i/>
                <w:sz w:val="24"/>
                <w:szCs w:val="24"/>
                <w:lang w:val="ru-RU"/>
              </w:rPr>
              <w:t>21-54%</w:t>
            </w:r>
          </w:p>
        </w:tc>
        <w:tc>
          <w:tcPr>
            <w:tcW w:w="4111" w:type="dxa"/>
            <w:shd w:val="clear" w:color="auto" w:fill="FFFFFF" w:themeFill="background1"/>
          </w:tcPr>
          <w:p w14:paraId="43C67711">
            <w:pPr>
              <w:jc w:val="center"/>
              <w:rPr>
                <w:rFonts w:ascii="Times New Roman" w:hAnsi="Times New Roman" w:eastAsia="Times New Roman" w:cs="Times New Roman"/>
                <w:i/>
                <w:sz w:val="24"/>
                <w:szCs w:val="24"/>
                <w:lang w:val="ru-RU"/>
              </w:rPr>
            </w:pPr>
            <w:r>
              <w:rPr>
                <w:rFonts w:ascii="Times New Roman" w:hAnsi="Times New Roman" w:eastAsia="Times New Roman" w:cs="Times New Roman"/>
                <w:i/>
                <w:sz w:val="24"/>
                <w:szCs w:val="24"/>
                <w:lang w:val="ru-RU"/>
              </w:rPr>
              <w:t>8-50%</w:t>
            </w:r>
          </w:p>
        </w:tc>
      </w:tr>
      <w:tr w14:paraId="0E01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44" w:type="dxa"/>
            <w:shd w:val="clear" w:color="auto" w:fill="FFFFFF" w:themeFill="background1"/>
          </w:tcPr>
          <w:p w14:paraId="75AC3C15">
            <w:pPr>
              <w:rPr>
                <w:rFonts w:ascii="Times New Roman" w:hAnsi="Times New Roman" w:cs="Times New Roman"/>
                <w:b/>
                <w:sz w:val="24"/>
                <w:szCs w:val="24"/>
              </w:rPr>
            </w:pPr>
            <w:r>
              <w:rPr>
                <w:rFonts w:ascii="Times New Roman" w:hAnsi="Times New Roman" w:cs="Times New Roman"/>
                <w:b/>
                <w:sz w:val="24"/>
                <w:szCs w:val="24"/>
              </w:rPr>
              <w:t>Средний</w:t>
            </w:r>
          </w:p>
        </w:tc>
        <w:tc>
          <w:tcPr>
            <w:tcW w:w="4110" w:type="dxa"/>
            <w:shd w:val="clear" w:color="auto" w:fill="FFFFFF" w:themeFill="background1"/>
          </w:tcPr>
          <w:p w14:paraId="5FC77D31">
            <w:pPr>
              <w:jc w:val="center"/>
              <w:rPr>
                <w:rFonts w:ascii="Times New Roman" w:hAnsi="Times New Roman" w:eastAsia="Times New Roman" w:cs="Times New Roman"/>
                <w:i/>
                <w:sz w:val="24"/>
                <w:szCs w:val="24"/>
                <w:lang w:val="ru-RU"/>
              </w:rPr>
            </w:pPr>
            <w:r>
              <w:rPr>
                <w:rFonts w:ascii="Times New Roman" w:hAnsi="Times New Roman" w:eastAsia="Times New Roman" w:cs="Times New Roman"/>
                <w:i/>
                <w:sz w:val="24"/>
                <w:szCs w:val="24"/>
                <w:lang w:val="ru-RU"/>
              </w:rPr>
              <w:t>18-46%</w:t>
            </w:r>
          </w:p>
        </w:tc>
        <w:tc>
          <w:tcPr>
            <w:tcW w:w="4111" w:type="dxa"/>
            <w:shd w:val="clear" w:color="auto" w:fill="FFFFFF" w:themeFill="background1"/>
          </w:tcPr>
          <w:p w14:paraId="0B7F7437">
            <w:pPr>
              <w:jc w:val="center"/>
              <w:rPr>
                <w:rFonts w:ascii="Times New Roman" w:hAnsi="Times New Roman" w:eastAsia="Times New Roman" w:cs="Times New Roman"/>
                <w:i/>
                <w:sz w:val="24"/>
                <w:szCs w:val="24"/>
                <w:lang w:val="ru-RU"/>
              </w:rPr>
            </w:pPr>
            <w:r>
              <w:rPr>
                <w:rFonts w:ascii="Times New Roman" w:hAnsi="Times New Roman" w:eastAsia="Times New Roman" w:cs="Times New Roman"/>
                <w:i/>
                <w:sz w:val="24"/>
                <w:szCs w:val="24"/>
                <w:lang w:val="ru-RU"/>
              </w:rPr>
              <w:t>8-50%</w:t>
            </w:r>
          </w:p>
        </w:tc>
      </w:tr>
      <w:tr w14:paraId="43D52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844" w:type="dxa"/>
            <w:shd w:val="clear" w:color="auto" w:fill="FFFFFF" w:themeFill="background1"/>
          </w:tcPr>
          <w:p w14:paraId="11F7816D">
            <w:pPr>
              <w:rPr>
                <w:rFonts w:ascii="Times New Roman" w:hAnsi="Times New Roman" w:cs="Times New Roman"/>
                <w:b/>
                <w:sz w:val="24"/>
                <w:szCs w:val="24"/>
              </w:rPr>
            </w:pPr>
            <w:r>
              <w:rPr>
                <w:rFonts w:ascii="Times New Roman" w:hAnsi="Times New Roman" w:cs="Times New Roman"/>
                <w:b/>
                <w:sz w:val="24"/>
                <w:szCs w:val="24"/>
              </w:rPr>
              <w:t>Ниже среднего</w:t>
            </w:r>
          </w:p>
        </w:tc>
        <w:tc>
          <w:tcPr>
            <w:tcW w:w="4110" w:type="dxa"/>
            <w:shd w:val="clear" w:color="auto" w:fill="FFFFFF" w:themeFill="background1"/>
          </w:tcPr>
          <w:p w14:paraId="4C920613">
            <w:pPr>
              <w:jc w:val="both"/>
              <w:rPr>
                <w:rFonts w:ascii="Times New Roman" w:hAnsi="Times New Roman" w:eastAsia="Times New Roman" w:cs="Times New Roman"/>
                <w:i/>
                <w:sz w:val="24"/>
                <w:szCs w:val="24"/>
              </w:rPr>
            </w:pPr>
          </w:p>
        </w:tc>
        <w:tc>
          <w:tcPr>
            <w:tcW w:w="4111" w:type="dxa"/>
            <w:shd w:val="clear" w:color="auto" w:fill="FFFFFF" w:themeFill="background1"/>
          </w:tcPr>
          <w:p w14:paraId="545C3C5A">
            <w:pPr>
              <w:jc w:val="center"/>
              <w:rPr>
                <w:rFonts w:ascii="Times New Roman" w:hAnsi="Times New Roman" w:eastAsia="Times New Roman" w:cs="Times New Roman"/>
                <w:b/>
                <w:i/>
                <w:sz w:val="24"/>
                <w:szCs w:val="24"/>
                <w:lang w:val="ru-RU"/>
              </w:rPr>
            </w:pPr>
          </w:p>
        </w:tc>
      </w:tr>
    </w:tbl>
    <w:p w14:paraId="4B9C5D23">
      <w:pPr>
        <w:rPr>
          <w:rFonts w:ascii="Times New Roman" w:hAnsi="Times New Roman" w:cs="Times New Roman"/>
          <w:b/>
          <w:i/>
          <w:sz w:val="24"/>
          <w:szCs w:val="24"/>
          <w:lang w:val="ru-RU"/>
        </w:rPr>
      </w:pPr>
      <w:r>
        <w:rPr>
          <w:rFonts w:ascii="Times New Roman" w:hAnsi="Times New Roman" w:cs="Times New Roman"/>
          <w:sz w:val="24"/>
          <w:szCs w:val="24"/>
          <w:lang w:val="ru-RU"/>
        </w:rPr>
        <w:t>По данным таблицы мы видим, что динамика в среднем стабильна.</w:t>
      </w:r>
    </w:p>
    <w:p w14:paraId="693F37C2">
      <w:pPr>
        <w:jc w:val="center"/>
        <w:rPr>
          <w:rFonts w:ascii="Times New Roman" w:hAnsi="Times New Roman" w:cs="Times New Roman"/>
          <w:b/>
          <w:i/>
          <w:sz w:val="24"/>
          <w:szCs w:val="24"/>
          <w:lang w:val="ru-RU"/>
        </w:rPr>
      </w:pPr>
    </w:p>
    <w:p w14:paraId="082A9BFD">
      <w:pPr>
        <w:jc w:val="both"/>
        <w:rPr>
          <w:rFonts w:ascii="Times New Roman" w:hAnsi="Times New Roman" w:cs="Times New Roman"/>
          <w:b/>
          <w:i/>
          <w:sz w:val="24"/>
          <w:szCs w:val="24"/>
          <w:lang w:val="ru-RU"/>
        </w:rPr>
      </w:pPr>
      <w:r>
        <w:rPr>
          <w:rFonts w:ascii="Times New Roman" w:hAnsi="Times New Roman" w:cs="Times New Roman"/>
          <w:b/>
          <w:i/>
          <w:sz w:val="24"/>
          <w:szCs w:val="24"/>
          <w:lang w:val="ru-RU"/>
        </w:rPr>
        <w:t>Охват воспитанием и обучением детей татарской национальности на родном языке</w:t>
      </w:r>
    </w:p>
    <w:p w14:paraId="3A24A1CC">
      <w:pPr>
        <w:jc w:val="both"/>
        <w:rPr>
          <w:rFonts w:ascii="Times New Roman" w:hAnsi="Times New Roman" w:cs="Times New Roman"/>
          <w:b/>
          <w:i/>
          <w:sz w:val="24"/>
          <w:szCs w:val="24"/>
          <w:lang w:val="ru-RU"/>
        </w:rPr>
      </w:pPr>
    </w:p>
    <w:p w14:paraId="4350A024">
      <w:pPr>
        <w:jc w:val="center"/>
        <w:rPr>
          <w:rFonts w:ascii="Times New Roman" w:hAnsi="Times New Roman" w:cs="Times New Roman"/>
          <w:sz w:val="24"/>
          <w:szCs w:val="24"/>
          <w:lang w:val="ru-RU"/>
        </w:rPr>
      </w:pPr>
      <w:r>
        <w:rPr>
          <w:rFonts w:ascii="Times New Roman" w:hAnsi="Times New Roman" w:cs="Times New Roman"/>
          <w:sz w:val="24"/>
          <w:szCs w:val="24"/>
          <w:lang w:val="ru-RU" w:eastAsia="ru-RU"/>
        </w:rPr>
        <w:drawing>
          <wp:inline distT="0" distB="0" distL="114300" distR="114300">
            <wp:extent cx="3111500" cy="1313815"/>
            <wp:effectExtent l="4445" t="4445" r="8255" b="1524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07E3A79">
      <w:pPr>
        <w:rPr>
          <w:rFonts w:ascii="Times New Roman" w:hAnsi="Times New Roman" w:cs="Times New Roman"/>
          <w:sz w:val="24"/>
          <w:szCs w:val="24"/>
          <w:lang w:val="ru-RU"/>
        </w:rPr>
      </w:pPr>
      <w:r>
        <w:rPr>
          <w:rFonts w:ascii="Times New Roman" w:hAnsi="Times New Roman" w:cs="Times New Roman"/>
          <w:sz w:val="24"/>
          <w:szCs w:val="24"/>
          <w:lang w:val="ru-RU"/>
        </w:rPr>
        <w:t xml:space="preserve">                             2023 г. – 80 %                 2024 г. – 81 %      2025 г. -     81 %</w:t>
      </w:r>
    </w:p>
    <w:p w14:paraId="13C1B74C">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Pr>
          <w:rFonts w:ascii="Times New Roman" w:hAnsi="Times New Roman" w:eastAsia="Calibri" w:cs="Times New Roman"/>
          <w:sz w:val="24"/>
          <w:szCs w:val="24"/>
          <w:lang w:val="ru-RU"/>
        </w:rPr>
        <w:t xml:space="preserve">Анализ результатов показал, что </w:t>
      </w:r>
      <w:r>
        <w:rPr>
          <w:rFonts w:ascii="Times New Roman" w:hAnsi="Times New Roman" w:eastAsia="Calibri" w:cs="Times New Roman"/>
          <w:spacing w:val="-8"/>
          <w:sz w:val="24"/>
          <w:szCs w:val="24"/>
          <w:lang w:val="ru-RU"/>
        </w:rPr>
        <w:t>дети подготовительного возраста, которые покидают стены детского сада, умеют</w:t>
      </w:r>
      <w:r>
        <w:rPr>
          <w:rFonts w:ascii="Times New Roman" w:hAnsi="Times New Roman" w:eastAsia="Calibri" w:cs="Times New Roman"/>
          <w:spacing w:val="-5"/>
          <w:sz w:val="24"/>
          <w:szCs w:val="24"/>
          <w:lang w:val="ru-RU"/>
        </w:rPr>
        <w:t xml:space="preserve"> </w:t>
      </w:r>
      <w:r>
        <w:rPr>
          <w:rFonts w:ascii="Times New Roman" w:hAnsi="Times New Roman" w:eastAsia="Calibri" w:cs="Times New Roman"/>
          <w:spacing w:val="-7"/>
          <w:sz w:val="24"/>
          <w:szCs w:val="24"/>
          <w:lang w:val="ru-RU"/>
        </w:rPr>
        <w:t>составлять   диалоги, выражать свои мысли в разных ситуа</w:t>
      </w:r>
      <w:r>
        <w:rPr>
          <w:rFonts w:ascii="Times New Roman" w:hAnsi="Times New Roman" w:eastAsia="Calibri" w:cs="Times New Roman"/>
          <w:spacing w:val="-8"/>
          <w:sz w:val="24"/>
          <w:szCs w:val="24"/>
          <w:lang w:val="ru-RU"/>
        </w:rPr>
        <w:t>циях, слушают и понимают мо</w:t>
      </w:r>
      <w:r>
        <w:rPr>
          <w:rFonts w:ascii="Times New Roman" w:hAnsi="Times New Roman" w:eastAsia="Calibri" w:cs="Times New Roman"/>
          <w:sz w:val="24"/>
          <w:szCs w:val="24"/>
          <w:lang w:val="ru-RU"/>
        </w:rPr>
        <w:t>нологическую речь, умеют комментировать на татарском языке свои действия, здороваются, прощаются, просят, отвечают на просьбу, выражают сочувствие на татарском языке.</w:t>
      </w:r>
    </w:p>
    <w:p w14:paraId="7A6AD3A1">
      <w:pPr>
        <w:shd w:val="clear" w:color="auto" w:fill="FFFFFF"/>
        <w:jc w:val="both"/>
        <w:rPr>
          <w:rFonts w:ascii="Times New Roman" w:hAnsi="Times New Roman" w:cs="Times New Roman"/>
          <w:sz w:val="24"/>
          <w:szCs w:val="24"/>
          <w:lang w:val="tt-RU"/>
        </w:rPr>
      </w:pPr>
      <w:r>
        <w:rPr>
          <w:rFonts w:ascii="Times New Roman" w:hAnsi="Times New Roman" w:eastAsia="Times New Roman" w:cs="Times New Roman"/>
          <w:b/>
          <w:bCs/>
          <w:sz w:val="24"/>
          <w:szCs w:val="24"/>
          <w:lang w:val="ru-RU"/>
        </w:rPr>
        <w:t xml:space="preserve">           Вывод:</w:t>
      </w:r>
      <w:r>
        <w:rPr>
          <w:rFonts w:ascii="Times New Roman" w:hAnsi="Times New Roman" w:eastAsia="Times New Roman" w:cs="Times New Roman"/>
          <w:b/>
          <w:bCs/>
          <w:sz w:val="24"/>
          <w:szCs w:val="24"/>
        </w:rPr>
        <w:t> </w:t>
      </w:r>
      <w:r>
        <w:rPr>
          <w:rFonts w:ascii="Times New Roman" w:hAnsi="Times New Roman" w:eastAsia="Times New Roman" w:cs="Times New Roman"/>
          <w:sz w:val="24"/>
          <w:szCs w:val="24"/>
          <w:lang w:val="ru-RU"/>
        </w:rPr>
        <w:t xml:space="preserve">анализ данных и наблюдение за педагогическим процессом показали, что уровень знаний стабильно повышается, дети заинтересованы изучением татарского языка. В доступной игровой форме они легко осваивают материал, свои знания демонстрируют родителям на утренниках и открытых занятиях. Дети принимают активное участие в проведении развлечений и татарских национальных праздников, с удовольствием знакомятся с национальной культурой, обычаями, народными песнями и играми. Обучение языку по УМК предполагает создание языковой среды в режимные моменты – во время прогулок, игр и экскурсий. </w:t>
      </w:r>
    </w:p>
    <w:p w14:paraId="2D552AFF">
      <w:pPr>
        <w:jc w:val="both"/>
        <w:rPr>
          <w:rFonts w:ascii="Times New Roman" w:hAnsi="Times New Roman" w:eastAsia="Calibri" w:cs="Times New Roman"/>
          <w:sz w:val="24"/>
          <w:szCs w:val="24"/>
          <w:lang w:val="ru-RU" w:eastAsia="en-US"/>
        </w:rPr>
      </w:pPr>
    </w:p>
    <w:p w14:paraId="5AB387E2">
      <w:pPr>
        <w:ind w:firstLine="426"/>
        <w:jc w:val="both"/>
        <w:rPr>
          <w:rFonts w:ascii="Times New Roman" w:hAnsi="Times New Roman" w:eastAsia="Times New Roman" w:cs="Times New Roman"/>
          <w:sz w:val="24"/>
          <w:szCs w:val="24"/>
          <w:lang w:val="tt-RU"/>
        </w:rPr>
      </w:pPr>
      <w:r>
        <w:rPr>
          <w:rFonts w:ascii="Times New Roman" w:hAnsi="Times New Roman" w:eastAsia="Times New Roman" w:cs="Times New Roman"/>
          <w:sz w:val="24"/>
          <w:szCs w:val="24"/>
          <w:lang w:val="ru-RU"/>
        </w:rPr>
        <w:t xml:space="preserve">Во всех группах ДОУ создана развивающая предметная среда, способствующая развитию интереса детей к родному краю, к изучению государственных языков РТ. В национальных уголках «Туган </w:t>
      </w:r>
      <w:r>
        <w:rPr>
          <w:rFonts w:ascii="Times New Roman" w:hAnsi="Times New Roman" w:eastAsia="Times New Roman" w:cs="Times New Roman"/>
          <w:sz w:val="24"/>
          <w:szCs w:val="24"/>
          <w:lang w:val="tt-RU"/>
        </w:rPr>
        <w:t>җирем - Татарстан</w:t>
      </w:r>
      <w:r>
        <w:rPr>
          <w:rFonts w:ascii="Times New Roman" w:hAnsi="Times New Roman" w:eastAsia="Times New Roman" w:cs="Times New Roman"/>
          <w:sz w:val="24"/>
          <w:szCs w:val="24"/>
          <w:lang w:val="ru-RU"/>
        </w:rPr>
        <w:t xml:space="preserve">» групп представлены наглядные материалы об истории и культуре родного края: книги писателей и поэтов РТ, наборы открыток и альбомы с достопримечательностями </w:t>
      </w:r>
      <w:r>
        <w:rPr>
          <w:rFonts w:ascii="Times New Roman" w:hAnsi="Times New Roman" w:eastAsia="Times New Roman" w:cs="Times New Roman"/>
          <w:sz w:val="24"/>
          <w:szCs w:val="24"/>
          <w:lang w:val="tt-RU"/>
        </w:rPr>
        <w:t>городов РТ</w:t>
      </w:r>
      <w:r>
        <w:rPr>
          <w:rFonts w:ascii="Times New Roman" w:hAnsi="Times New Roman" w:eastAsia="Times New Roman" w:cs="Times New Roman"/>
          <w:sz w:val="24"/>
          <w:szCs w:val="24"/>
          <w:lang w:val="ru-RU"/>
        </w:rPr>
        <w:t xml:space="preserve">, изделиями декоративно-прикладного искусства, </w:t>
      </w:r>
      <w:r>
        <w:rPr>
          <w:rFonts w:ascii="Times New Roman" w:hAnsi="Times New Roman" w:cs="Times New Roman"/>
          <w:sz w:val="24"/>
          <w:szCs w:val="24"/>
          <w:lang w:val="ru-RU"/>
        </w:rPr>
        <w:t xml:space="preserve">дидактические игры по ознакомлению с культурой родного края. </w:t>
      </w:r>
      <w:r>
        <w:rPr>
          <w:rFonts w:ascii="Times New Roman" w:hAnsi="Times New Roman" w:eastAsia="Times New Roman" w:cs="Times New Roman"/>
          <w:sz w:val="24"/>
          <w:szCs w:val="24"/>
          <w:lang w:val="ru-RU"/>
        </w:rPr>
        <w:t>Куклы в национальных костюмах имеются во всех группах, а также для новой  зоны - Центра активности «Дружное братство – лучшее богатство»  изготовили с помощью  родителей воспитанников 7 национальных кукол - Народов Поволжья. Разработаны информационные папки по народностям, созданы альбомы с национальными мотивами, с национальными блюдами каждого народа, краеведческие пособия, увлекательные игровые пособий для возрастных групп, картотеки дидактических игр: «Познавательный  кейс», “Волшебные тарелки”, «Мозаичный комплекс»  и т.д. Составлен график посещения данного Центра активности. Д</w:t>
      </w:r>
      <w:r>
        <w:rPr>
          <w:rFonts w:ascii="Times New Roman" w:hAnsi="Times New Roman" w:eastAsia="Times New Roman" w:cs="Times New Roman"/>
          <w:sz w:val="24"/>
          <w:szCs w:val="24"/>
          <w:lang w:val="tt-RU"/>
        </w:rPr>
        <w:t>ля расширения кругозора, первичных представлений о быте, традициях татарского народа в течение учебного года  воспитанники старших возрастных групп посещали  музейный уголок нашего детского сада “ Эби-бабайда кунакта”, где проводилась мини-экскурсия (</w:t>
      </w:r>
      <w:r>
        <w:rPr>
          <w:rFonts w:ascii="Times New Roman" w:hAnsi="Times New Roman" w:eastAsia="Times New Roman" w:cs="Times New Roman"/>
          <w:sz w:val="24"/>
          <w:szCs w:val="24"/>
          <w:lang w:val="ru-RU"/>
        </w:rPr>
        <w:t xml:space="preserve">закрепление понятия о составных частях </w:t>
      </w:r>
      <w:r>
        <w:rPr>
          <w:rFonts w:ascii="Times New Roman" w:hAnsi="Times New Roman" w:eastAsia="Times New Roman" w:cs="Times New Roman"/>
          <w:sz w:val="24"/>
          <w:szCs w:val="24"/>
          <w:lang w:val="tt-RU"/>
        </w:rPr>
        <w:t xml:space="preserve">татарского быта, татарский костюм, головные уборы, обувь, национальные блюда, татарские сказки, атрибуты для праздника, инструменты, куклы). </w:t>
      </w:r>
    </w:p>
    <w:p w14:paraId="00FAA92D">
      <w:pPr>
        <w:ind w:firstLine="426"/>
        <w:jc w:val="both"/>
        <w:rPr>
          <w:rFonts w:ascii="Times New Roman" w:hAnsi="Times New Roman" w:eastAsia="Times New Roman" w:cs="Times New Roman"/>
          <w:sz w:val="24"/>
          <w:szCs w:val="24"/>
          <w:lang w:val="tt-RU"/>
        </w:rPr>
      </w:pPr>
      <w:r>
        <w:rPr>
          <w:rFonts w:ascii="Times New Roman" w:hAnsi="Times New Roman" w:eastAsia="Times New Roman" w:cs="Times New Roman"/>
          <w:sz w:val="24"/>
          <w:szCs w:val="24"/>
          <w:lang w:val="tt-RU"/>
        </w:rPr>
        <w:t xml:space="preserve">Ежегодно совместно с узкими специалистами пополняется музейный уголок, учитывая татарский деревенский стиль была изготовлена  внучка -кукла из подручного, бросового материалов – Айсылу. Со своим шедевром приняли участие в  </w:t>
      </w:r>
      <w:r>
        <w:rPr>
          <w:rFonts w:ascii="Times New Roman" w:hAnsi="Times New Roman" w:eastAsia="Times New Roman" w:cs="Times New Roman"/>
          <w:sz w:val="24"/>
          <w:szCs w:val="24"/>
          <w:lang w:val="ru-RU"/>
        </w:rPr>
        <w:t xml:space="preserve">Межмуниципальном  заочном  конкурсе  «Куклы народов Поволжья» , где заняли  призовое  3 место. </w:t>
      </w:r>
    </w:p>
    <w:p w14:paraId="484B0472">
      <w:pPr>
        <w:shd w:val="clear" w:color="auto" w:fill="FFFFFF"/>
        <w:jc w:val="both"/>
        <w:rPr>
          <w:rFonts w:ascii="Times New Roman" w:hAnsi="Times New Roman" w:eastAsia="Times New Roman" w:cs="Times New Roman"/>
          <w:bCs/>
          <w:sz w:val="24"/>
          <w:szCs w:val="24"/>
          <w:lang w:val="ru-RU"/>
        </w:rPr>
      </w:pPr>
      <w:r>
        <w:rPr>
          <w:rFonts w:ascii="Times New Roman" w:hAnsi="Times New Roman" w:eastAsia="Times New Roman" w:cs="Times New Roman"/>
          <w:bCs/>
          <w:sz w:val="24"/>
          <w:szCs w:val="24"/>
          <w:lang w:val="ru-RU"/>
        </w:rPr>
        <w:t xml:space="preserve">За последние 2 года управление образование нам в помощь пополняет нашу ППРС : для кабинета по обучению детей татарскому языку портретами великих писателей, композиторов РТ, также централизовано дополнили раздаточным и демонстрационным материалами  на каждую возрастную группу. В свою очередь все материалы нами заламинированы, разложены в папки для раздачи группам по возрастам на новый учебный год. </w:t>
      </w:r>
    </w:p>
    <w:p w14:paraId="708DD42A">
      <w:pPr>
        <w:shd w:val="clear" w:color="auto" w:fill="FFFFFF"/>
        <w:ind w:firstLine="709"/>
        <w:jc w:val="both"/>
        <w:rPr>
          <w:rFonts w:ascii="Times New Roman" w:hAnsi="Times New Roman" w:eastAsia="Times New Roman" w:cs="Times New Roman"/>
          <w:bCs/>
          <w:sz w:val="24"/>
          <w:szCs w:val="24"/>
          <w:lang w:val="ru-RU"/>
        </w:rPr>
      </w:pPr>
      <w:r>
        <w:rPr>
          <w:rFonts w:ascii="Times New Roman" w:hAnsi="Times New Roman" w:eastAsia="Times New Roman" w:cs="Times New Roman"/>
          <w:bCs/>
          <w:sz w:val="24"/>
          <w:szCs w:val="24"/>
          <w:lang w:val="ru-RU"/>
        </w:rPr>
        <w:t>В ДОУ ведется целенаправленная работа с воспитанниками для получения успешных результатов при подготовке к школьному обучению, для знания своего родного и татарского языка. Ежегодно проводится мониторинг знаний по усвоению требуемого материала в соответствии возрастных особенностей.</w:t>
      </w:r>
    </w:p>
    <w:p w14:paraId="2D5D6059">
      <w:pPr>
        <w:pStyle w:val="9"/>
        <w:spacing w:before="0" w:beforeAutospacing="0" w:after="0" w:afterAutospacing="0"/>
        <w:jc w:val="both"/>
        <w:rPr>
          <w:color w:val="000000"/>
          <w:lang w:val="ru-RU"/>
        </w:rPr>
      </w:pPr>
      <w:r>
        <w:rPr>
          <w:color w:val="000000"/>
          <w:lang w:val="tt-RU"/>
        </w:rPr>
        <w:t xml:space="preserve"> </w:t>
      </w:r>
      <w:r>
        <w:rPr>
          <w:color w:val="000000"/>
          <w:lang w:val="ru-RU"/>
        </w:rPr>
        <w:t>З</w:t>
      </w:r>
      <w:r>
        <w:rPr>
          <w:color w:val="000000"/>
          <w:lang w:val="tt-RU"/>
        </w:rPr>
        <w:t>адача по систематизированию работы по речевому развитию детей и повышению качества обучения дошкольников двум государственным языкам Республики Татарстан во всех видах деятельности и внедрение в работу ДОУ новые формы сотрудничества педагогов  с родителями решалась в течении учебного года.</w:t>
      </w:r>
    </w:p>
    <w:p w14:paraId="32580782">
      <w:pPr>
        <w:ind w:left="-142" w:firstLine="56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Работая в тандеме, оказывая всестороннюю взаимопомощь, мы вышли на  хороший уровень по усвоению программного материала, приобщения к этому всех участников образовательного процесса, повышая этим качество образования по изучению государственных языков РТ. </w:t>
      </w:r>
    </w:p>
    <w:p w14:paraId="5A251FD6">
      <w:pPr>
        <w:pStyle w:val="7"/>
        <w:spacing w:before="1"/>
        <w:ind w:left="0" w:right="140" w:firstLine="0"/>
        <w:rPr>
          <w:rFonts w:ascii="Times New Roman" w:hAnsi="Times New Roman" w:cs="Times New Roman"/>
          <w:spacing w:val="-2"/>
          <w:lang w:val="ru-RU"/>
        </w:rPr>
      </w:pPr>
    </w:p>
    <w:p w14:paraId="339E9CD3">
      <w:pPr>
        <w:pStyle w:val="11"/>
        <w:spacing w:before="6" w:line="274" w:lineRule="exact"/>
        <w:jc w:val="both"/>
        <w:rPr>
          <w:rFonts w:ascii="Times New Roman" w:hAnsi="Times New Roman" w:cs="Times New Roman"/>
          <w:lang w:val="ru-RU"/>
        </w:rPr>
      </w:pPr>
      <w:r>
        <w:rPr>
          <w:rFonts w:ascii="Times New Roman" w:hAnsi="Times New Roman" w:cs="Times New Roman"/>
          <w:lang w:val="ru-RU"/>
        </w:rPr>
        <w:t>Участие</w:t>
      </w:r>
      <w:r>
        <w:rPr>
          <w:rFonts w:ascii="Times New Roman" w:hAnsi="Times New Roman" w:cs="Times New Roman"/>
          <w:spacing w:val="-7"/>
          <w:lang w:val="ru-RU"/>
        </w:rPr>
        <w:t xml:space="preserve"> </w:t>
      </w:r>
      <w:r>
        <w:rPr>
          <w:rFonts w:ascii="Times New Roman" w:hAnsi="Times New Roman" w:cs="Times New Roman"/>
          <w:lang w:val="ru-RU"/>
        </w:rPr>
        <w:t>воспитанников</w:t>
      </w:r>
      <w:r>
        <w:rPr>
          <w:rFonts w:ascii="Times New Roman" w:hAnsi="Times New Roman" w:cs="Times New Roman"/>
          <w:spacing w:val="-1"/>
          <w:lang w:val="ru-RU"/>
        </w:rPr>
        <w:t xml:space="preserve"> </w:t>
      </w:r>
      <w:r>
        <w:rPr>
          <w:rFonts w:ascii="Times New Roman" w:hAnsi="Times New Roman" w:cs="Times New Roman"/>
          <w:lang w:val="ru-RU"/>
        </w:rPr>
        <w:t>в</w:t>
      </w:r>
      <w:r>
        <w:rPr>
          <w:rFonts w:ascii="Times New Roman" w:hAnsi="Times New Roman" w:cs="Times New Roman"/>
          <w:spacing w:val="-4"/>
          <w:lang w:val="ru-RU"/>
        </w:rPr>
        <w:t xml:space="preserve"> </w:t>
      </w:r>
      <w:r>
        <w:rPr>
          <w:rFonts w:ascii="Times New Roman" w:hAnsi="Times New Roman" w:cs="Times New Roman"/>
          <w:lang w:val="ru-RU"/>
        </w:rPr>
        <w:t>конкурсах</w:t>
      </w:r>
      <w:r>
        <w:rPr>
          <w:rFonts w:ascii="Times New Roman" w:hAnsi="Times New Roman" w:cs="Times New Roman"/>
          <w:spacing w:val="-3"/>
          <w:lang w:val="ru-RU"/>
        </w:rPr>
        <w:t xml:space="preserve"> </w:t>
      </w:r>
      <w:r>
        <w:rPr>
          <w:rFonts w:ascii="Times New Roman" w:hAnsi="Times New Roman" w:cs="Times New Roman"/>
          <w:lang w:val="ru-RU"/>
        </w:rPr>
        <w:t>различного</w:t>
      </w:r>
      <w:r>
        <w:rPr>
          <w:rFonts w:ascii="Times New Roman" w:hAnsi="Times New Roman" w:cs="Times New Roman"/>
          <w:spacing w:val="-3"/>
          <w:lang w:val="ru-RU"/>
        </w:rPr>
        <w:t xml:space="preserve"> </w:t>
      </w:r>
      <w:r>
        <w:rPr>
          <w:rFonts w:ascii="Times New Roman" w:hAnsi="Times New Roman" w:cs="Times New Roman"/>
          <w:spacing w:val="-2"/>
          <w:lang w:val="ru-RU"/>
        </w:rPr>
        <w:t>уровня</w:t>
      </w:r>
    </w:p>
    <w:p w14:paraId="1BF43380">
      <w:pPr>
        <w:pStyle w:val="7"/>
        <w:ind w:right="148"/>
        <w:rPr>
          <w:rFonts w:ascii="Times New Roman" w:hAnsi="Times New Roman" w:cs="Times New Roman"/>
          <w:lang w:val="ru-RU"/>
        </w:rPr>
      </w:pPr>
      <w:r>
        <w:rPr>
          <w:rFonts w:ascii="Times New Roman" w:hAnsi="Times New Roman" w:cs="Times New Roman"/>
          <w:lang w:val="ru-RU"/>
        </w:rPr>
        <w:t>В 2025 году воспитанники ДОУ участвовали в конкурсах городского, республиканского, всероссийского уровня:</w:t>
      </w:r>
    </w:p>
    <w:p w14:paraId="1371654D">
      <w:pPr>
        <w:pStyle w:val="7"/>
        <w:ind w:right="148"/>
        <w:rPr>
          <w:rFonts w:ascii="Times New Roman" w:hAnsi="Times New Roman" w:cs="Times New Roman"/>
          <w:lang w:val="ru-RU"/>
        </w:rPr>
      </w:pPr>
      <w:r>
        <w:rPr>
          <w:rFonts w:ascii="Times New Roman" w:hAnsi="Times New Roman" w:cs="Times New Roman"/>
          <w:lang w:val="ru-RU"/>
        </w:rPr>
        <w:t>Республиканский конкурс народного творчества « Возрождение-Янарыш» , диплом 1 степени;</w:t>
      </w:r>
    </w:p>
    <w:p w14:paraId="409E735B">
      <w:pPr>
        <w:pStyle w:val="7"/>
        <w:ind w:right="148"/>
        <w:rPr>
          <w:rFonts w:ascii="Times New Roman" w:hAnsi="Times New Roman" w:cs="Times New Roman"/>
          <w:lang w:val="ru-RU"/>
        </w:rPr>
      </w:pPr>
      <w:r>
        <w:rPr>
          <w:rFonts w:ascii="Times New Roman" w:hAnsi="Times New Roman" w:cs="Times New Roman"/>
          <w:lang w:val="ru-RU"/>
        </w:rPr>
        <w:t>Республиканский  робототехнический конкурс « ТРИ-Т»: техника, Талант.Творчество.» диплом 2 степени;</w:t>
      </w:r>
    </w:p>
    <w:p w14:paraId="1C877C9F">
      <w:pPr>
        <w:pStyle w:val="7"/>
        <w:ind w:right="148"/>
        <w:rPr>
          <w:rFonts w:ascii="Times New Roman" w:hAnsi="Times New Roman" w:cs="Times New Roman"/>
          <w:lang w:val="ru-RU"/>
        </w:rPr>
      </w:pPr>
      <w:r>
        <w:rPr>
          <w:rFonts w:ascii="Times New Roman" w:hAnsi="Times New Roman" w:cs="Times New Roman"/>
          <w:lang w:val="ru-RU"/>
        </w:rPr>
        <w:t xml:space="preserve">Республиканский фестиваль-конкурс народного искуства « Кызыл </w:t>
      </w:r>
      <w:r>
        <w:rPr>
          <w:rFonts w:ascii="Times New Roman" w:hAnsi="Times New Roman" w:cs="Times New Roman"/>
          <w:lang w:val="tt-RU"/>
        </w:rPr>
        <w:t>төлке</w:t>
      </w:r>
      <w:r>
        <w:rPr>
          <w:rFonts w:ascii="Times New Roman" w:hAnsi="Times New Roman" w:cs="Times New Roman"/>
          <w:lang w:val="ru-RU"/>
        </w:rPr>
        <w:t>», диплом 1 степени;</w:t>
      </w:r>
    </w:p>
    <w:p w14:paraId="4EA60CC5">
      <w:pPr>
        <w:pStyle w:val="7"/>
        <w:ind w:right="148"/>
        <w:rPr>
          <w:rFonts w:ascii="Times New Roman" w:hAnsi="Times New Roman" w:cs="Times New Roman"/>
          <w:lang w:val="ru-RU"/>
        </w:rPr>
      </w:pPr>
      <w:r>
        <w:rPr>
          <w:rFonts w:ascii="Times New Roman" w:hAnsi="Times New Roman" w:cs="Times New Roman"/>
          <w:lang w:val="ru-RU"/>
        </w:rPr>
        <w:t>Республиканская интеллектуальная олимпиада «Умка», диплом абсолютного победителя;</w:t>
      </w:r>
    </w:p>
    <w:p w14:paraId="35BE9C8A">
      <w:pPr>
        <w:pStyle w:val="7"/>
        <w:ind w:right="148"/>
        <w:rPr>
          <w:rFonts w:ascii="Times New Roman" w:hAnsi="Times New Roman" w:cs="Times New Roman"/>
          <w:lang w:val="ru-RU"/>
        </w:rPr>
      </w:pPr>
      <w:r>
        <w:rPr>
          <w:rFonts w:ascii="Times New Roman" w:hAnsi="Times New Roman" w:cs="Times New Roman"/>
          <w:lang w:val="ru-RU"/>
        </w:rPr>
        <w:t>Городскире соревнования по плаванию  среди вопитанников, грамота 2 место;</w:t>
      </w:r>
    </w:p>
    <w:p w14:paraId="76374259">
      <w:pPr>
        <w:pStyle w:val="7"/>
        <w:ind w:right="148"/>
        <w:rPr>
          <w:rFonts w:ascii="Times New Roman" w:hAnsi="Times New Roman" w:cs="Times New Roman"/>
          <w:lang w:val="ru-RU"/>
        </w:rPr>
      </w:pPr>
      <w:r>
        <w:rPr>
          <w:rFonts w:ascii="Times New Roman" w:hAnsi="Times New Roman" w:cs="Times New Roman"/>
          <w:lang w:val="ru-RU"/>
        </w:rPr>
        <w:t>Городской конкурс « Добро пожаловать, скворцы», диплом 1 степени;</w:t>
      </w:r>
    </w:p>
    <w:p w14:paraId="27F623CA">
      <w:pPr>
        <w:pStyle w:val="7"/>
        <w:ind w:left="0" w:right="148" w:firstLine="0"/>
        <w:rPr>
          <w:rFonts w:ascii="Times New Roman" w:hAnsi="Times New Roman" w:cs="Times New Roman"/>
          <w:lang w:val="ru-RU"/>
        </w:rPr>
      </w:pPr>
      <w:r>
        <w:rPr>
          <w:rFonts w:ascii="Times New Roman" w:hAnsi="Times New Roman" w:cs="Times New Roman"/>
          <w:lang w:val="ru-RU"/>
        </w:rPr>
        <w:t>Республиканский конкурс по экологическому воспитанию « Экология начинается с меня», диплом 3 степени;</w:t>
      </w:r>
    </w:p>
    <w:p w14:paraId="301ABCB0">
      <w:pPr>
        <w:pStyle w:val="7"/>
        <w:ind w:left="0" w:right="148" w:firstLine="0"/>
        <w:rPr>
          <w:rFonts w:ascii="Times New Roman" w:hAnsi="Times New Roman" w:cs="Times New Roman"/>
          <w:lang w:val="ru-RU"/>
        </w:rPr>
      </w:pPr>
      <w:r>
        <w:rPr>
          <w:rFonts w:ascii="Times New Roman" w:hAnsi="Times New Roman" w:cs="Times New Roman"/>
          <w:lang w:val="ru-RU"/>
        </w:rPr>
        <w:t>Республиканский конкурс « Все для победы», диплом 3 степени;</w:t>
      </w:r>
    </w:p>
    <w:p w14:paraId="0190B5B9">
      <w:pPr>
        <w:numPr>
          <w:ilvl w:val="0"/>
          <w:numId w:val="44"/>
        </w:num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Городской конкурс юных чтецов «Родной язык – мое богатство» среди детей дошкольных образовательных организаций- Диплом 2 </w:t>
      </w:r>
      <w:r>
        <w:rPr>
          <w:rFonts w:ascii="Times New Roman" w:hAnsi="Times New Roman" w:cs="Times New Roman"/>
          <w:sz w:val="24"/>
          <w:szCs w:val="24"/>
          <w:lang w:val="tt-RU"/>
        </w:rPr>
        <w:t>степени</w:t>
      </w:r>
      <w:r>
        <w:rPr>
          <w:rFonts w:ascii="Times New Roman" w:hAnsi="Times New Roman" w:cs="Times New Roman"/>
          <w:sz w:val="24"/>
          <w:szCs w:val="24"/>
          <w:lang w:val="ru-RU"/>
        </w:rPr>
        <w:t>;</w:t>
      </w:r>
    </w:p>
    <w:p w14:paraId="606130C8">
      <w:pPr>
        <w:numPr>
          <w:ilvl w:val="0"/>
          <w:numId w:val="44"/>
        </w:num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Республиканский фестиваль-конкурс национального татарского искусства «Бэхет йолдызы» -Диплом лауреата </w:t>
      </w:r>
      <w:r>
        <w:rPr>
          <w:rFonts w:ascii="Times New Roman" w:hAnsi="Times New Roman" w:cs="Times New Roman"/>
          <w:sz w:val="24"/>
          <w:szCs w:val="24"/>
        </w:rPr>
        <w:t>I</w:t>
      </w:r>
      <w:r>
        <w:rPr>
          <w:rFonts w:ascii="Times New Roman" w:hAnsi="Times New Roman" w:cs="Times New Roman"/>
          <w:sz w:val="24"/>
          <w:szCs w:val="24"/>
          <w:lang w:val="ru-RU"/>
        </w:rPr>
        <w:t xml:space="preserve"> степени;</w:t>
      </w:r>
    </w:p>
    <w:p w14:paraId="35BEB008">
      <w:pPr>
        <w:numPr>
          <w:ilvl w:val="0"/>
          <w:numId w:val="44"/>
        </w:numPr>
        <w:jc w:val="both"/>
        <w:rPr>
          <w:rFonts w:ascii="Times New Roman" w:hAnsi="Times New Roman" w:cs="Times New Roman"/>
          <w:sz w:val="24"/>
          <w:szCs w:val="24"/>
          <w:lang w:val="ru-RU"/>
        </w:rPr>
      </w:pPr>
      <w:r>
        <w:rPr>
          <w:rFonts w:ascii="Times New Roman" w:hAnsi="Times New Roman" w:cs="Times New Roman"/>
          <w:sz w:val="24"/>
          <w:szCs w:val="24"/>
          <w:lang w:val="ru-RU"/>
        </w:rPr>
        <w:t>Республиканский конкурс детского рисунка «Мой любимый дом»-диплом победителя;</w:t>
      </w:r>
    </w:p>
    <w:p w14:paraId="5E4CD525">
      <w:pPr>
        <w:numPr>
          <w:ilvl w:val="0"/>
          <w:numId w:val="44"/>
        </w:num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Региональный заочный интеллектуальный конкурс «Всезнайка», диплом </w:t>
      </w:r>
      <w:r>
        <w:rPr>
          <w:rFonts w:ascii="Times New Roman" w:hAnsi="Times New Roman" w:cs="Times New Roman"/>
          <w:sz w:val="24"/>
          <w:szCs w:val="24"/>
        </w:rPr>
        <w:t>I</w:t>
      </w:r>
      <w:r>
        <w:rPr>
          <w:rFonts w:ascii="Times New Roman" w:hAnsi="Times New Roman" w:cs="Times New Roman"/>
          <w:sz w:val="24"/>
          <w:szCs w:val="24"/>
          <w:lang w:val="ru-RU"/>
        </w:rPr>
        <w:t xml:space="preserve"> </w:t>
      </w:r>
      <w:r>
        <w:rPr>
          <w:rFonts w:ascii="Times New Roman" w:hAnsi="Times New Roman" w:cs="Times New Roman"/>
          <w:sz w:val="24"/>
          <w:szCs w:val="24"/>
          <w:lang w:val="tt-RU"/>
        </w:rPr>
        <w:t>степени</w:t>
      </w:r>
      <w:r>
        <w:rPr>
          <w:rFonts w:ascii="Times New Roman" w:hAnsi="Times New Roman" w:cs="Times New Roman"/>
          <w:sz w:val="24"/>
          <w:szCs w:val="24"/>
          <w:lang w:val="ru-RU"/>
        </w:rPr>
        <w:t>;</w:t>
      </w:r>
    </w:p>
    <w:p w14:paraId="16FE4C1D">
      <w:pPr>
        <w:numPr>
          <w:ilvl w:val="0"/>
          <w:numId w:val="44"/>
        </w:numPr>
        <w:jc w:val="both"/>
        <w:rPr>
          <w:rFonts w:ascii="Times New Roman" w:hAnsi="Times New Roman" w:cs="Times New Roman"/>
          <w:sz w:val="24"/>
          <w:szCs w:val="24"/>
          <w:lang w:val="ru-RU"/>
        </w:rPr>
      </w:pPr>
      <w:r>
        <w:rPr>
          <w:rFonts w:ascii="Times New Roman" w:hAnsi="Times New Roman" w:cs="Times New Roman"/>
          <w:sz w:val="24"/>
          <w:szCs w:val="24"/>
          <w:lang w:val="ru-RU"/>
        </w:rPr>
        <w:t>Открытый Всероссийский интеллектуальный турнир способностей «РостОК -</w:t>
      </w:r>
      <w:r>
        <w:rPr>
          <w:rFonts w:ascii="Times New Roman" w:hAnsi="Times New Roman" w:cs="Times New Roman"/>
          <w:sz w:val="24"/>
          <w:szCs w:val="24"/>
        </w:rPr>
        <w:t>Super</w:t>
      </w:r>
      <w:r>
        <w:rPr>
          <w:rFonts w:ascii="Times New Roman" w:hAnsi="Times New Roman" w:cs="Times New Roman"/>
          <w:sz w:val="24"/>
          <w:szCs w:val="24"/>
          <w:lang w:val="ru-RU"/>
        </w:rPr>
        <w:t xml:space="preserve">Ум» среди детей 6-7 лет -Диплом </w:t>
      </w:r>
      <w:r>
        <w:rPr>
          <w:rFonts w:ascii="Times New Roman" w:hAnsi="Times New Roman" w:cs="Times New Roman"/>
          <w:sz w:val="24"/>
          <w:szCs w:val="24"/>
        </w:rPr>
        <w:t>I</w:t>
      </w:r>
      <w:r>
        <w:rPr>
          <w:rFonts w:ascii="Times New Roman" w:hAnsi="Times New Roman" w:cs="Times New Roman"/>
          <w:sz w:val="24"/>
          <w:szCs w:val="24"/>
          <w:lang w:val="ru-RU"/>
        </w:rPr>
        <w:t xml:space="preserve"> степени;</w:t>
      </w:r>
    </w:p>
    <w:p w14:paraId="1A546C1D">
      <w:pPr>
        <w:numPr>
          <w:ilvl w:val="0"/>
          <w:numId w:val="44"/>
        </w:numPr>
        <w:jc w:val="both"/>
        <w:rPr>
          <w:rFonts w:ascii="Times New Roman" w:hAnsi="Times New Roman" w:cs="Times New Roman"/>
          <w:sz w:val="24"/>
          <w:szCs w:val="24"/>
          <w:lang w:val="ru-RU"/>
        </w:rPr>
      </w:pPr>
      <w:r>
        <w:rPr>
          <w:rFonts w:ascii="Times New Roman" w:hAnsi="Times New Roman" w:cs="Times New Roman"/>
          <w:sz w:val="24"/>
          <w:szCs w:val="24"/>
        </w:rPr>
        <w:t>II</w:t>
      </w:r>
      <w:r>
        <w:rPr>
          <w:rFonts w:ascii="Times New Roman" w:hAnsi="Times New Roman" w:cs="Times New Roman"/>
          <w:sz w:val="24"/>
          <w:szCs w:val="24"/>
          <w:lang w:val="ru-RU"/>
        </w:rPr>
        <w:t xml:space="preserve"> Всероссийский Фестиваль-конкурс «Планета будущего»  в номинации « Юный 3</w:t>
      </w:r>
      <w:r>
        <w:rPr>
          <w:rFonts w:ascii="Times New Roman" w:hAnsi="Times New Roman" w:cs="Times New Roman"/>
          <w:sz w:val="24"/>
          <w:szCs w:val="24"/>
        </w:rPr>
        <w:t>D</w:t>
      </w:r>
      <w:r>
        <w:rPr>
          <w:rFonts w:ascii="Times New Roman" w:hAnsi="Times New Roman" w:cs="Times New Roman"/>
          <w:sz w:val="24"/>
          <w:szCs w:val="24"/>
          <w:lang w:val="ru-RU"/>
        </w:rPr>
        <w:t>дизайнер»</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Диплом 2  степени;</w:t>
      </w:r>
    </w:p>
    <w:p w14:paraId="04183AE5">
      <w:pPr>
        <w:numPr>
          <w:ilvl w:val="0"/>
          <w:numId w:val="44"/>
        </w:numPr>
        <w:jc w:val="both"/>
        <w:rPr>
          <w:rFonts w:ascii="Times New Roman" w:hAnsi="Times New Roman" w:eastAsia="Arial" w:cs="Times New Roman"/>
          <w:color w:val="333333"/>
          <w:sz w:val="24"/>
          <w:szCs w:val="24"/>
          <w:shd w:val="clear" w:color="auto" w:fill="FFFFFF"/>
          <w:lang w:val="ru-RU"/>
        </w:rPr>
      </w:pPr>
      <w:r>
        <w:rPr>
          <w:rFonts w:ascii="Times New Roman" w:hAnsi="Times New Roman" w:eastAsia="Arial" w:cs="Times New Roman"/>
          <w:color w:val="333333"/>
          <w:sz w:val="24"/>
          <w:szCs w:val="24"/>
          <w:shd w:val="clear" w:color="auto" w:fill="FFFFFF"/>
          <w:lang w:val="ru-RU"/>
        </w:rPr>
        <w:t>Городской конкурс «Звёздочки XXI века» - диплом 1 степени;</w:t>
      </w:r>
    </w:p>
    <w:p w14:paraId="220088F8">
      <w:pPr>
        <w:numPr>
          <w:ilvl w:val="0"/>
          <w:numId w:val="44"/>
        </w:numPr>
        <w:jc w:val="both"/>
        <w:rPr>
          <w:rFonts w:ascii="Times New Roman" w:hAnsi="Times New Roman" w:eastAsia="Arial" w:cs="Times New Roman"/>
          <w:b/>
          <w:bCs/>
          <w:color w:val="333333"/>
          <w:sz w:val="24"/>
          <w:szCs w:val="24"/>
          <w:shd w:val="clear" w:color="auto" w:fill="FFFFFF"/>
          <w:lang w:val="ru-RU"/>
        </w:rPr>
      </w:pPr>
      <w:r>
        <w:rPr>
          <w:rFonts w:ascii="Times New Roman" w:hAnsi="Times New Roman" w:eastAsia="Arial" w:cs="Times New Roman"/>
          <w:color w:val="000000"/>
          <w:sz w:val="24"/>
          <w:szCs w:val="24"/>
          <w:shd w:val="clear" w:color="auto" w:fill="FFFFFF"/>
          <w:lang w:val="ru-RU"/>
        </w:rPr>
        <w:t>Республиканский фестиваль - конкурс юных исполнителей «Первые шаги»- диплом 1 степени;</w:t>
      </w:r>
    </w:p>
    <w:p w14:paraId="12A57A93">
      <w:pPr>
        <w:numPr>
          <w:ilvl w:val="0"/>
          <w:numId w:val="44"/>
        </w:numPr>
        <w:jc w:val="both"/>
        <w:rPr>
          <w:rFonts w:ascii="Times New Roman" w:hAnsi="Times New Roman" w:cs="Times New Roman"/>
          <w:sz w:val="24"/>
          <w:szCs w:val="24"/>
          <w:lang w:val="ru-RU"/>
        </w:rPr>
      </w:pPr>
      <w:r>
        <w:rPr>
          <w:rFonts w:ascii="Times New Roman" w:hAnsi="Times New Roman" w:cs="Times New Roman"/>
          <w:sz w:val="24"/>
          <w:szCs w:val="24"/>
          <w:lang w:val="tt-RU"/>
        </w:rPr>
        <w:t xml:space="preserve">Городские соревнования </w:t>
      </w:r>
      <w:r>
        <w:rPr>
          <w:rFonts w:ascii="Times New Roman" w:hAnsi="Times New Roman" w:cs="Times New Roman"/>
          <w:sz w:val="24"/>
          <w:szCs w:val="24"/>
          <w:lang w:val="ru-RU"/>
        </w:rPr>
        <w:t>«Кросс Татарстана»- диплом 1 степени;</w:t>
      </w:r>
    </w:p>
    <w:p w14:paraId="18571001">
      <w:pPr>
        <w:numPr>
          <w:ilvl w:val="0"/>
          <w:numId w:val="44"/>
        </w:numPr>
        <w:jc w:val="both"/>
        <w:rPr>
          <w:rFonts w:ascii="Times New Roman" w:hAnsi="Times New Roman" w:cs="Times New Roman"/>
          <w:sz w:val="24"/>
          <w:szCs w:val="24"/>
          <w:lang w:val="ru-RU"/>
        </w:rPr>
      </w:pPr>
      <w:r>
        <w:rPr>
          <w:rFonts w:ascii="Times New Roman" w:hAnsi="Times New Roman" w:cs="Times New Roman"/>
          <w:sz w:val="24"/>
          <w:szCs w:val="24"/>
          <w:lang w:val="ru-RU"/>
        </w:rPr>
        <w:t>Открытый Республиканский конкурс– выставка декоративно-прикладного творчества «Поздравление Деду Морозу» - грамота 1 место;</w:t>
      </w:r>
    </w:p>
    <w:p w14:paraId="03DCE929">
      <w:pPr>
        <w:numPr>
          <w:ilvl w:val="0"/>
          <w:numId w:val="44"/>
        </w:num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Городской шахматный турнир «Пешечный штурм – Диплом 1 место; </w:t>
      </w:r>
    </w:p>
    <w:p w14:paraId="665383A9">
      <w:pPr>
        <w:numPr>
          <w:ilvl w:val="0"/>
          <w:numId w:val="44"/>
        </w:numPr>
        <w:jc w:val="both"/>
        <w:rPr>
          <w:rFonts w:ascii="Times New Roman" w:hAnsi="Times New Roman" w:cs="Times New Roman"/>
          <w:sz w:val="24"/>
          <w:szCs w:val="24"/>
          <w:lang w:val="ru-RU"/>
        </w:rPr>
      </w:pPr>
      <w:r>
        <w:rPr>
          <w:rFonts w:ascii="Times New Roman" w:hAnsi="Times New Roman" w:cs="Times New Roman"/>
          <w:sz w:val="24"/>
          <w:szCs w:val="24"/>
          <w:lang w:val="ru-RU"/>
        </w:rPr>
        <w:t>Региональный</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конкурс посвященный Дню матери «Ты лучше всех на свете, мама» - диплом лауреата 1 степени;</w:t>
      </w:r>
    </w:p>
    <w:p w14:paraId="16D18DF2">
      <w:pPr>
        <w:numPr>
          <w:ilvl w:val="0"/>
          <w:numId w:val="44"/>
        </w:num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Республиканский конкурс « </w:t>
      </w:r>
      <w:r>
        <w:rPr>
          <w:rFonts w:ascii="Times New Roman" w:hAnsi="Times New Roman" w:cs="Times New Roman"/>
          <w:sz w:val="24"/>
          <w:szCs w:val="24"/>
        </w:rPr>
        <w:t>I</w:t>
      </w:r>
      <w:r>
        <w:rPr>
          <w:rFonts w:ascii="Times New Roman" w:hAnsi="Times New Roman" w:cs="Times New Roman"/>
          <w:sz w:val="24"/>
          <w:szCs w:val="24"/>
          <w:lang w:val="ru-RU"/>
        </w:rPr>
        <w:t xml:space="preserve"> </w:t>
      </w:r>
      <w:r>
        <w:rPr>
          <w:rFonts w:ascii="Times New Roman" w:hAnsi="Times New Roman" w:cs="Times New Roman"/>
          <w:sz w:val="24"/>
          <w:szCs w:val="24"/>
        </w:rPr>
        <w:t>love</w:t>
      </w:r>
      <w:r>
        <w:rPr>
          <w:rFonts w:ascii="Times New Roman" w:hAnsi="Times New Roman" w:cs="Times New Roman"/>
          <w:sz w:val="24"/>
          <w:szCs w:val="24"/>
          <w:lang w:val="ru-RU"/>
        </w:rPr>
        <w:t xml:space="preserve"> </w:t>
      </w:r>
      <w:r>
        <w:rPr>
          <w:rFonts w:ascii="Times New Roman" w:hAnsi="Times New Roman" w:cs="Times New Roman"/>
          <w:sz w:val="24"/>
          <w:szCs w:val="24"/>
        </w:rPr>
        <w:t>English</w:t>
      </w:r>
      <w:r>
        <w:rPr>
          <w:rFonts w:ascii="Times New Roman" w:hAnsi="Times New Roman" w:cs="Times New Roman"/>
          <w:sz w:val="24"/>
          <w:szCs w:val="24"/>
          <w:lang w:val="ru-RU"/>
        </w:rPr>
        <w:t>»- диплом 3 степени</w:t>
      </w:r>
      <w:r>
        <w:rPr>
          <w:rFonts w:ascii="Times New Roman" w:hAnsi="Times New Roman" w:cs="Times New Roman"/>
          <w:sz w:val="24"/>
          <w:szCs w:val="24"/>
          <w:lang w:val="ru-RU"/>
        </w:rPr>
        <w:tab/>
      </w:r>
      <w:r>
        <w:rPr>
          <w:rFonts w:ascii="Times New Roman" w:hAnsi="Times New Roman" w:cs="Times New Roman"/>
          <w:sz w:val="24"/>
          <w:szCs w:val="24"/>
          <w:lang w:val="ru-RU"/>
        </w:rPr>
        <w:t xml:space="preserve"> </w:t>
      </w:r>
    </w:p>
    <w:p w14:paraId="08D44680">
      <w:pPr>
        <w:pStyle w:val="14"/>
        <w:tabs>
          <w:tab w:val="left" w:pos="1273"/>
        </w:tabs>
        <w:ind w:left="0" w:right="141" w:firstLine="0"/>
        <w:jc w:val="left"/>
        <w:rPr>
          <w:rFonts w:ascii="Times New Roman" w:hAnsi="Times New Roman" w:cs="Times New Roman"/>
          <w:color w:val="FF0000"/>
          <w:sz w:val="24"/>
          <w:szCs w:val="24"/>
          <w:lang w:val="ru-RU"/>
        </w:rPr>
      </w:pPr>
    </w:p>
    <w:p w14:paraId="2490847B">
      <w:pPr>
        <w:pStyle w:val="11"/>
        <w:numPr>
          <w:ilvl w:val="0"/>
          <w:numId w:val="45"/>
        </w:numPr>
        <w:tabs>
          <w:tab w:val="left" w:pos="1273"/>
        </w:tabs>
        <w:ind w:left="1273" w:hanging="424"/>
        <w:rPr>
          <w:rFonts w:ascii="Times New Roman" w:hAnsi="Times New Roman" w:cs="Times New Roman"/>
        </w:rPr>
      </w:pPr>
      <w:r>
        <w:rPr>
          <w:rFonts w:ascii="Times New Roman" w:hAnsi="Times New Roman" w:cs="Times New Roman"/>
        </w:rPr>
        <w:t>Оценка</w:t>
      </w:r>
      <w:r>
        <w:rPr>
          <w:rFonts w:ascii="Times New Roman" w:hAnsi="Times New Roman" w:cs="Times New Roman"/>
          <w:spacing w:val="-11"/>
        </w:rPr>
        <w:t xml:space="preserve"> </w:t>
      </w:r>
      <w:r>
        <w:rPr>
          <w:rFonts w:ascii="Times New Roman" w:hAnsi="Times New Roman" w:cs="Times New Roman"/>
        </w:rPr>
        <w:t>организации</w:t>
      </w:r>
      <w:r>
        <w:rPr>
          <w:rFonts w:ascii="Times New Roman" w:hAnsi="Times New Roman" w:cs="Times New Roman"/>
          <w:spacing w:val="-9"/>
        </w:rPr>
        <w:t xml:space="preserve"> </w:t>
      </w:r>
      <w:r>
        <w:rPr>
          <w:rFonts w:ascii="Times New Roman" w:hAnsi="Times New Roman" w:cs="Times New Roman"/>
        </w:rPr>
        <w:t>воспитательно-образовательного</w:t>
      </w:r>
      <w:r>
        <w:rPr>
          <w:rFonts w:ascii="Times New Roman" w:hAnsi="Times New Roman" w:cs="Times New Roman"/>
          <w:spacing w:val="-8"/>
        </w:rPr>
        <w:t xml:space="preserve"> </w:t>
      </w:r>
      <w:r>
        <w:rPr>
          <w:rFonts w:ascii="Times New Roman" w:hAnsi="Times New Roman" w:cs="Times New Roman"/>
          <w:spacing w:val="-2"/>
        </w:rPr>
        <w:t>процесса</w:t>
      </w:r>
    </w:p>
    <w:p w14:paraId="2ACF70C3">
      <w:pPr>
        <w:pStyle w:val="7"/>
        <w:spacing w:before="271"/>
        <w:ind w:right="141"/>
        <w:rPr>
          <w:rFonts w:ascii="Times New Roman" w:hAnsi="Times New Roman" w:cs="Times New Roman"/>
        </w:rPr>
      </w:pPr>
      <w:r>
        <w:rPr>
          <w:rFonts w:ascii="Times New Roman" w:hAnsi="Times New Roman" w:cs="Times New Roman"/>
          <w:lang w:val="ru-RU"/>
        </w:rPr>
        <w:t xml:space="preserve">Организация воспитательно-образовательного процесса в ДОУ регламентируется образовательной программой дошкольного образования ДОУ, годовым планом деятельности. Ознакомиться с содержанием перечисленных документов возможно на официальном сайте организации </w:t>
      </w:r>
      <w:r>
        <w:fldChar w:fldCharType="begin"/>
      </w:r>
      <w:r>
        <w:instrText xml:space="preserve"> HYPERLINK "https://edu.tatar.ru/n_chelny/page2483413.htm" </w:instrText>
      </w:r>
      <w:r>
        <w:fldChar w:fldCharType="separate"/>
      </w:r>
      <w:r>
        <w:rPr>
          <w:rStyle w:val="5"/>
          <w:rFonts w:ascii="Times New Roman" w:hAnsi="Times New Roman" w:cs="Times New Roman"/>
        </w:rPr>
        <w:t>https</w:t>
      </w:r>
      <w:r>
        <w:rPr>
          <w:rStyle w:val="5"/>
          <w:rFonts w:ascii="Times New Roman" w:hAnsi="Times New Roman" w:cs="Times New Roman"/>
          <w:lang w:val="ru-RU"/>
        </w:rPr>
        <w:t>://</w:t>
      </w:r>
      <w:r>
        <w:rPr>
          <w:rStyle w:val="5"/>
          <w:rFonts w:ascii="Times New Roman" w:hAnsi="Times New Roman" w:cs="Times New Roman"/>
        </w:rPr>
        <w:t>edu</w:t>
      </w:r>
      <w:r>
        <w:rPr>
          <w:rStyle w:val="5"/>
          <w:rFonts w:ascii="Times New Roman" w:hAnsi="Times New Roman" w:cs="Times New Roman"/>
          <w:lang w:val="ru-RU"/>
        </w:rPr>
        <w:t>.</w:t>
      </w:r>
      <w:r>
        <w:rPr>
          <w:rStyle w:val="5"/>
          <w:rFonts w:ascii="Times New Roman" w:hAnsi="Times New Roman" w:cs="Times New Roman"/>
        </w:rPr>
        <w:t>tatar</w:t>
      </w:r>
      <w:r>
        <w:rPr>
          <w:rStyle w:val="5"/>
          <w:rFonts w:ascii="Times New Roman" w:hAnsi="Times New Roman" w:cs="Times New Roman"/>
          <w:lang w:val="ru-RU"/>
        </w:rPr>
        <w:t>.</w:t>
      </w:r>
      <w:r>
        <w:rPr>
          <w:rStyle w:val="5"/>
          <w:rFonts w:ascii="Times New Roman" w:hAnsi="Times New Roman" w:cs="Times New Roman"/>
        </w:rPr>
        <w:t>ru</w:t>
      </w:r>
      <w:r>
        <w:rPr>
          <w:rStyle w:val="5"/>
          <w:rFonts w:ascii="Times New Roman" w:hAnsi="Times New Roman" w:cs="Times New Roman"/>
          <w:lang w:val="ru-RU"/>
        </w:rPr>
        <w:t>/</w:t>
      </w:r>
      <w:r>
        <w:rPr>
          <w:rStyle w:val="5"/>
          <w:rFonts w:ascii="Times New Roman" w:hAnsi="Times New Roman" w:cs="Times New Roman"/>
        </w:rPr>
        <w:t>n</w:t>
      </w:r>
      <w:r>
        <w:rPr>
          <w:rStyle w:val="5"/>
          <w:rFonts w:ascii="Times New Roman" w:hAnsi="Times New Roman" w:cs="Times New Roman"/>
          <w:lang w:val="ru-RU"/>
        </w:rPr>
        <w:t>_</w:t>
      </w:r>
      <w:r>
        <w:rPr>
          <w:rStyle w:val="5"/>
          <w:rFonts w:ascii="Times New Roman" w:hAnsi="Times New Roman" w:cs="Times New Roman"/>
        </w:rPr>
        <w:t>chelny</w:t>
      </w:r>
      <w:r>
        <w:rPr>
          <w:rStyle w:val="5"/>
          <w:rFonts w:ascii="Times New Roman" w:hAnsi="Times New Roman" w:cs="Times New Roman"/>
          <w:lang w:val="ru-RU"/>
        </w:rPr>
        <w:t>/</w:t>
      </w:r>
      <w:r>
        <w:rPr>
          <w:rStyle w:val="5"/>
          <w:rFonts w:ascii="Times New Roman" w:hAnsi="Times New Roman" w:cs="Times New Roman"/>
        </w:rPr>
        <w:t>page</w:t>
      </w:r>
      <w:r>
        <w:rPr>
          <w:rStyle w:val="5"/>
          <w:rFonts w:ascii="Times New Roman" w:hAnsi="Times New Roman" w:cs="Times New Roman"/>
          <w:lang w:val="ru-RU"/>
        </w:rPr>
        <w:t>2483413.</w:t>
      </w:r>
      <w:r>
        <w:rPr>
          <w:rStyle w:val="5"/>
          <w:rFonts w:ascii="Times New Roman" w:hAnsi="Times New Roman" w:cs="Times New Roman"/>
        </w:rPr>
        <w:t>htm</w:t>
      </w:r>
      <w:r>
        <w:rPr>
          <w:rStyle w:val="5"/>
          <w:rFonts w:ascii="Times New Roman" w:hAnsi="Times New Roman" w:cs="Times New Roman"/>
        </w:rPr>
        <w:fldChar w:fldCharType="end"/>
      </w:r>
      <w:r>
        <w:rPr>
          <w:rFonts w:ascii="Times New Roman" w:hAnsi="Times New Roman" w:cs="Times New Roman"/>
          <w:lang w:val="ru-RU"/>
        </w:rPr>
        <w:t xml:space="preserve"> в разделе «Сведения об образовательной организации», подраздел «Образование». В основе образовательного процесса в дошкольном учреждении лежит взаимодействие педагогических работников, администрации и родителей. </w:t>
      </w:r>
      <w:r>
        <w:rPr>
          <w:rFonts w:ascii="Times New Roman" w:hAnsi="Times New Roman" w:cs="Times New Roman"/>
        </w:rPr>
        <w:t>Образовательную деятельность с воспитанниками организуют в следующих направлениях:</w:t>
      </w:r>
    </w:p>
    <w:p w14:paraId="5DFE7663">
      <w:pPr>
        <w:pStyle w:val="14"/>
        <w:numPr>
          <w:ilvl w:val="1"/>
          <w:numId w:val="45"/>
        </w:numPr>
        <w:tabs>
          <w:tab w:val="left" w:pos="1273"/>
        </w:tabs>
        <w:ind w:right="149" w:firstLine="708"/>
        <w:jc w:val="left"/>
        <w:rPr>
          <w:rFonts w:ascii="Times New Roman" w:hAnsi="Times New Roman" w:cs="Times New Roman"/>
          <w:sz w:val="24"/>
          <w:szCs w:val="24"/>
          <w:lang w:val="ru-RU"/>
        </w:rPr>
      </w:pPr>
      <w:r>
        <w:rPr>
          <w:rFonts w:ascii="Times New Roman" w:hAnsi="Times New Roman" w:cs="Times New Roman"/>
          <w:sz w:val="24"/>
          <w:szCs w:val="24"/>
          <w:lang w:val="ru-RU"/>
        </w:rPr>
        <w:t>образовательную деятельность, осуществляемую в процессе организации различных видов детской деятельности;</w:t>
      </w:r>
    </w:p>
    <w:p w14:paraId="1EA51FBD">
      <w:pPr>
        <w:pStyle w:val="14"/>
        <w:numPr>
          <w:ilvl w:val="1"/>
          <w:numId w:val="45"/>
        </w:numPr>
        <w:tabs>
          <w:tab w:val="left" w:pos="1273"/>
        </w:tabs>
        <w:spacing w:before="1"/>
        <w:ind w:left="1273" w:hanging="424"/>
        <w:jc w:val="left"/>
        <w:rPr>
          <w:rFonts w:ascii="Times New Roman" w:hAnsi="Times New Roman" w:cs="Times New Roman"/>
          <w:sz w:val="24"/>
          <w:szCs w:val="24"/>
          <w:lang w:val="ru-RU"/>
        </w:rPr>
      </w:pPr>
      <w:r>
        <w:rPr>
          <w:rFonts w:ascii="Times New Roman" w:hAnsi="Times New Roman" w:cs="Times New Roman"/>
          <w:sz w:val="24"/>
          <w:szCs w:val="24"/>
          <w:lang w:val="ru-RU"/>
        </w:rPr>
        <w:t>образовательную</w:t>
      </w:r>
      <w:r>
        <w:rPr>
          <w:rFonts w:ascii="Times New Roman" w:hAnsi="Times New Roman" w:cs="Times New Roman"/>
          <w:spacing w:val="-6"/>
          <w:sz w:val="24"/>
          <w:szCs w:val="24"/>
          <w:lang w:val="ru-RU"/>
        </w:rPr>
        <w:t xml:space="preserve"> </w:t>
      </w:r>
      <w:r>
        <w:rPr>
          <w:rFonts w:ascii="Times New Roman" w:hAnsi="Times New Roman" w:cs="Times New Roman"/>
          <w:sz w:val="24"/>
          <w:szCs w:val="24"/>
          <w:lang w:val="ru-RU"/>
        </w:rPr>
        <w:t>деятельность,</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осуществляемую</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ходе</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режимных</w:t>
      </w:r>
      <w:r>
        <w:rPr>
          <w:rFonts w:ascii="Times New Roman" w:hAnsi="Times New Roman" w:cs="Times New Roman"/>
          <w:spacing w:val="-2"/>
          <w:sz w:val="24"/>
          <w:szCs w:val="24"/>
          <w:lang w:val="ru-RU"/>
        </w:rPr>
        <w:t xml:space="preserve"> процессов;</w:t>
      </w:r>
    </w:p>
    <w:p w14:paraId="3AD86965">
      <w:pPr>
        <w:pStyle w:val="14"/>
        <w:numPr>
          <w:ilvl w:val="1"/>
          <w:numId w:val="45"/>
        </w:numPr>
        <w:tabs>
          <w:tab w:val="left" w:pos="1333"/>
        </w:tabs>
        <w:ind w:left="1333" w:hanging="484"/>
        <w:jc w:val="left"/>
        <w:rPr>
          <w:rFonts w:ascii="Times New Roman" w:hAnsi="Times New Roman" w:cs="Times New Roman"/>
          <w:sz w:val="24"/>
          <w:szCs w:val="24"/>
          <w:lang w:val="ru-RU"/>
        </w:rPr>
      </w:pPr>
      <w:r>
        <w:rPr>
          <w:rFonts w:ascii="Times New Roman" w:hAnsi="Times New Roman" w:cs="Times New Roman"/>
          <w:sz w:val="24"/>
          <w:szCs w:val="24"/>
          <w:lang w:val="ru-RU"/>
        </w:rPr>
        <w:t>совместная</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деятельность</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педагога</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с</w:t>
      </w:r>
      <w:r>
        <w:rPr>
          <w:rFonts w:ascii="Times New Roman" w:hAnsi="Times New Roman" w:cs="Times New Roman"/>
          <w:spacing w:val="-3"/>
          <w:sz w:val="24"/>
          <w:szCs w:val="24"/>
          <w:lang w:val="ru-RU"/>
        </w:rPr>
        <w:t xml:space="preserve"> </w:t>
      </w:r>
      <w:r>
        <w:rPr>
          <w:rFonts w:ascii="Times New Roman" w:hAnsi="Times New Roman" w:cs="Times New Roman"/>
          <w:spacing w:val="-2"/>
          <w:sz w:val="24"/>
          <w:szCs w:val="24"/>
          <w:lang w:val="ru-RU"/>
        </w:rPr>
        <w:t>детьми;</w:t>
      </w:r>
    </w:p>
    <w:p w14:paraId="32C1CF71">
      <w:pPr>
        <w:pStyle w:val="14"/>
        <w:numPr>
          <w:ilvl w:val="1"/>
          <w:numId w:val="45"/>
        </w:numPr>
        <w:tabs>
          <w:tab w:val="left" w:pos="1273"/>
        </w:tabs>
        <w:ind w:left="1273" w:hanging="424"/>
        <w:jc w:val="left"/>
        <w:rPr>
          <w:rFonts w:ascii="Times New Roman" w:hAnsi="Times New Roman" w:cs="Times New Roman"/>
          <w:sz w:val="24"/>
          <w:szCs w:val="24"/>
        </w:rPr>
      </w:pPr>
      <w:r>
        <w:rPr>
          <w:rFonts w:ascii="Times New Roman" w:hAnsi="Times New Roman" w:cs="Times New Roman"/>
          <w:sz w:val="24"/>
          <w:szCs w:val="24"/>
        </w:rPr>
        <w:t>самостоятельную</w:t>
      </w:r>
      <w:r>
        <w:rPr>
          <w:rFonts w:ascii="Times New Roman" w:hAnsi="Times New Roman" w:cs="Times New Roman"/>
          <w:spacing w:val="-7"/>
          <w:sz w:val="24"/>
          <w:szCs w:val="24"/>
        </w:rPr>
        <w:t xml:space="preserve"> </w:t>
      </w:r>
      <w:r>
        <w:rPr>
          <w:rFonts w:ascii="Times New Roman" w:hAnsi="Times New Roman" w:cs="Times New Roman"/>
          <w:sz w:val="24"/>
          <w:szCs w:val="24"/>
        </w:rPr>
        <w:t>деятельность</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детей;</w:t>
      </w:r>
    </w:p>
    <w:p w14:paraId="55A0302C">
      <w:pPr>
        <w:pStyle w:val="14"/>
        <w:numPr>
          <w:ilvl w:val="1"/>
          <w:numId w:val="45"/>
        </w:numPr>
        <w:tabs>
          <w:tab w:val="left" w:pos="1273"/>
        </w:tabs>
        <w:ind w:right="148" w:firstLine="708"/>
        <w:jc w:val="left"/>
        <w:rPr>
          <w:rFonts w:ascii="Times New Roman" w:hAnsi="Times New Roman" w:cs="Times New Roman"/>
          <w:sz w:val="24"/>
          <w:szCs w:val="24"/>
          <w:lang w:val="ru-RU"/>
        </w:rPr>
      </w:pPr>
      <w:r>
        <w:rPr>
          <w:rFonts w:ascii="Times New Roman" w:hAnsi="Times New Roman" w:cs="Times New Roman"/>
          <w:sz w:val="24"/>
          <w:szCs w:val="24"/>
          <w:lang w:val="ru-RU"/>
        </w:rPr>
        <w:t>взаимодействие</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с</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семьями</w:t>
      </w:r>
      <w:r>
        <w:rPr>
          <w:rFonts w:ascii="Times New Roman" w:hAnsi="Times New Roman" w:cs="Times New Roman"/>
          <w:spacing w:val="80"/>
          <w:w w:val="150"/>
          <w:sz w:val="24"/>
          <w:szCs w:val="24"/>
          <w:lang w:val="ru-RU"/>
        </w:rPr>
        <w:t xml:space="preserve"> </w:t>
      </w:r>
      <w:r>
        <w:rPr>
          <w:rFonts w:ascii="Times New Roman" w:hAnsi="Times New Roman" w:cs="Times New Roman"/>
          <w:sz w:val="24"/>
          <w:szCs w:val="24"/>
          <w:lang w:val="ru-RU"/>
        </w:rPr>
        <w:t>детей</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по</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реализации</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образовательной</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программы</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дошкольного образования.</w:t>
      </w:r>
    </w:p>
    <w:p w14:paraId="12E41102">
      <w:pPr>
        <w:pStyle w:val="7"/>
        <w:ind w:right="146"/>
        <w:rPr>
          <w:rFonts w:ascii="Times New Roman" w:hAnsi="Times New Roman" w:cs="Times New Roman"/>
          <w:lang w:val="ru-RU"/>
        </w:rPr>
      </w:pPr>
      <w:r>
        <w:rPr>
          <w:rFonts w:ascii="Times New Roman" w:hAnsi="Times New Roman" w:cs="Times New Roman"/>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w:t>
      </w:r>
      <w:r>
        <w:rPr>
          <w:rFonts w:ascii="Times New Roman" w:hAnsi="Times New Roman" w:cs="Times New Roman"/>
          <w:spacing w:val="40"/>
          <w:lang w:val="ru-RU"/>
        </w:rPr>
        <w:t xml:space="preserve"> </w:t>
      </w:r>
      <w:r>
        <w:rPr>
          <w:rFonts w:ascii="Times New Roman" w:hAnsi="Times New Roman" w:cs="Times New Roman"/>
          <w:lang w:val="ru-RU"/>
        </w:rPr>
        <w:t>задач, желаний детей, их образовательных потребностей, педагог выбирает один или несколько вариантов совместной деятельности:</w:t>
      </w:r>
    </w:p>
    <w:p w14:paraId="05B582AD">
      <w:pPr>
        <w:pStyle w:val="14"/>
        <w:numPr>
          <w:ilvl w:val="1"/>
          <w:numId w:val="45"/>
        </w:numPr>
        <w:tabs>
          <w:tab w:val="left" w:pos="1273"/>
        </w:tabs>
        <w:ind w:right="146" w:firstLine="708"/>
        <w:rPr>
          <w:rFonts w:ascii="Times New Roman" w:hAnsi="Times New Roman" w:cs="Times New Roman"/>
          <w:sz w:val="24"/>
          <w:szCs w:val="24"/>
          <w:lang w:val="ru-RU"/>
        </w:rPr>
      </w:pPr>
      <w:r>
        <w:rPr>
          <w:rFonts w:ascii="Times New Roman" w:hAnsi="Times New Roman" w:cs="Times New Roman"/>
          <w:sz w:val="24"/>
          <w:szCs w:val="24"/>
          <w:lang w:val="ru-RU"/>
        </w:rPr>
        <w:t>совместная деятельность педагога с ребенком, где, взаимодействуя с ребенком, он выполняет функции педагога: обучает ребенка чему-то новому;</w:t>
      </w:r>
    </w:p>
    <w:p w14:paraId="16658673">
      <w:pPr>
        <w:pStyle w:val="14"/>
        <w:numPr>
          <w:ilvl w:val="1"/>
          <w:numId w:val="45"/>
        </w:numPr>
        <w:tabs>
          <w:tab w:val="left" w:pos="1273"/>
        </w:tabs>
        <w:ind w:right="139" w:firstLine="708"/>
        <w:rPr>
          <w:rFonts w:ascii="Times New Roman" w:hAnsi="Times New Roman" w:cs="Times New Roman"/>
          <w:sz w:val="24"/>
          <w:szCs w:val="24"/>
          <w:lang w:val="ru-RU"/>
        </w:rPr>
      </w:pPr>
      <w:r>
        <w:rPr>
          <w:rFonts w:ascii="Times New Roman" w:hAnsi="Times New Roman" w:cs="Times New Roman"/>
          <w:sz w:val="24"/>
          <w:szCs w:val="24"/>
          <w:lang w:val="ru-RU"/>
        </w:rPr>
        <w:t>совместная деятельность ребенка с педагогом, при которой ребенок и педагог – равноправные партнеры;</w:t>
      </w:r>
    </w:p>
    <w:p w14:paraId="3062AC0B">
      <w:pPr>
        <w:pStyle w:val="14"/>
        <w:tabs>
          <w:tab w:val="left" w:pos="1273"/>
        </w:tabs>
        <w:spacing w:before="84"/>
        <w:ind w:left="0" w:right="145" w:firstLine="0"/>
        <w:rPr>
          <w:rFonts w:ascii="Times New Roman" w:hAnsi="Times New Roman" w:cs="Times New Roman"/>
          <w:sz w:val="24"/>
          <w:szCs w:val="24"/>
          <w:lang w:val="ru-RU"/>
        </w:rPr>
      </w:pPr>
      <w:r>
        <w:rPr>
          <w:rFonts w:ascii="Times New Roman" w:hAnsi="Times New Roman" w:cs="Times New Roman"/>
          <w:sz w:val="24"/>
          <w:szCs w:val="24"/>
          <w:lang w:val="ru-RU"/>
        </w:rPr>
        <w:t>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7124AF5D">
      <w:pPr>
        <w:pStyle w:val="14"/>
        <w:numPr>
          <w:ilvl w:val="1"/>
          <w:numId w:val="45"/>
        </w:numPr>
        <w:tabs>
          <w:tab w:val="left" w:pos="1333"/>
        </w:tabs>
        <w:ind w:right="144" w:firstLine="708"/>
        <w:rPr>
          <w:rFonts w:ascii="Times New Roman" w:hAnsi="Times New Roman" w:cs="Times New Roman"/>
          <w:sz w:val="24"/>
          <w:szCs w:val="24"/>
          <w:lang w:val="ru-RU"/>
        </w:rPr>
      </w:pPr>
      <w:r>
        <w:rPr>
          <w:rFonts w:ascii="Times New Roman" w:hAnsi="Times New Roman" w:cs="Times New Roman"/>
          <w:sz w:val="24"/>
          <w:szCs w:val="24"/>
          <w:lang w:val="ru-RU"/>
        </w:rPr>
        <w:t>совместная деятельность детей со сверстниками без участия педагога, но по его заданию.</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Педагог</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этой</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ситуации</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не</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является</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участником</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деятельности,</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но</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выступает</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роли ее организатора, ставящего задачу группе детей, тем самым, актуализируя лидерские ресурсы самих детей;</w:t>
      </w:r>
    </w:p>
    <w:p w14:paraId="7555CE13">
      <w:pPr>
        <w:pStyle w:val="14"/>
        <w:numPr>
          <w:ilvl w:val="1"/>
          <w:numId w:val="45"/>
        </w:numPr>
        <w:tabs>
          <w:tab w:val="left" w:pos="1273"/>
        </w:tabs>
        <w:ind w:right="139" w:firstLine="708"/>
        <w:rPr>
          <w:rFonts w:ascii="Times New Roman" w:hAnsi="Times New Roman" w:cs="Times New Roman"/>
          <w:sz w:val="24"/>
          <w:szCs w:val="24"/>
          <w:lang w:val="ru-RU"/>
        </w:rPr>
      </w:pPr>
      <w:r>
        <w:rPr>
          <w:rFonts w:ascii="Times New Roman" w:hAnsi="Times New Roman" w:cs="Times New Roman"/>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w:t>
      </w:r>
    </w:p>
    <w:p w14:paraId="03B56329">
      <w:pPr>
        <w:pStyle w:val="7"/>
        <w:ind w:left="909" w:firstLine="0"/>
        <w:rPr>
          <w:rFonts w:ascii="Times New Roman" w:hAnsi="Times New Roman" w:cs="Times New Roman"/>
          <w:lang w:val="ru-RU"/>
        </w:rPr>
      </w:pPr>
      <w:r>
        <w:rPr>
          <w:rFonts w:ascii="Times New Roman" w:hAnsi="Times New Roman" w:cs="Times New Roman"/>
          <w:lang w:val="ru-RU"/>
        </w:rPr>
        <w:t>познавательно-исследовательская</w:t>
      </w:r>
      <w:r>
        <w:rPr>
          <w:rFonts w:ascii="Times New Roman" w:hAnsi="Times New Roman" w:cs="Times New Roman"/>
          <w:spacing w:val="-8"/>
          <w:lang w:val="ru-RU"/>
        </w:rPr>
        <w:t xml:space="preserve"> </w:t>
      </w:r>
      <w:r>
        <w:rPr>
          <w:rFonts w:ascii="Times New Roman" w:hAnsi="Times New Roman" w:cs="Times New Roman"/>
          <w:lang w:val="ru-RU"/>
        </w:rPr>
        <w:t>деятельность</w:t>
      </w:r>
      <w:r>
        <w:rPr>
          <w:rFonts w:ascii="Times New Roman" w:hAnsi="Times New Roman" w:cs="Times New Roman"/>
          <w:spacing w:val="-6"/>
          <w:lang w:val="ru-RU"/>
        </w:rPr>
        <w:t xml:space="preserve"> </w:t>
      </w:r>
      <w:r>
        <w:rPr>
          <w:rFonts w:ascii="Times New Roman" w:hAnsi="Times New Roman" w:cs="Times New Roman"/>
          <w:lang w:val="ru-RU"/>
        </w:rPr>
        <w:t>(опыты,</w:t>
      </w:r>
      <w:r>
        <w:rPr>
          <w:rFonts w:ascii="Times New Roman" w:hAnsi="Times New Roman" w:cs="Times New Roman"/>
          <w:spacing w:val="-6"/>
          <w:lang w:val="ru-RU"/>
        </w:rPr>
        <w:t xml:space="preserve"> </w:t>
      </w:r>
      <w:r>
        <w:rPr>
          <w:rFonts w:ascii="Times New Roman" w:hAnsi="Times New Roman" w:cs="Times New Roman"/>
          <w:lang w:val="ru-RU"/>
        </w:rPr>
        <w:t>эксперименты</w:t>
      </w:r>
      <w:r>
        <w:rPr>
          <w:rFonts w:ascii="Times New Roman" w:hAnsi="Times New Roman" w:cs="Times New Roman"/>
          <w:spacing w:val="-6"/>
          <w:lang w:val="ru-RU"/>
        </w:rPr>
        <w:t xml:space="preserve"> </w:t>
      </w:r>
      <w:r>
        <w:rPr>
          <w:rFonts w:ascii="Times New Roman" w:hAnsi="Times New Roman" w:cs="Times New Roman"/>
          <w:lang w:val="ru-RU"/>
        </w:rPr>
        <w:t>и</w:t>
      </w:r>
      <w:r>
        <w:rPr>
          <w:rFonts w:ascii="Times New Roman" w:hAnsi="Times New Roman" w:cs="Times New Roman"/>
          <w:spacing w:val="-6"/>
          <w:lang w:val="ru-RU"/>
        </w:rPr>
        <w:t xml:space="preserve"> </w:t>
      </w:r>
      <w:r>
        <w:rPr>
          <w:rFonts w:ascii="Times New Roman" w:hAnsi="Times New Roman" w:cs="Times New Roman"/>
          <w:spacing w:val="-2"/>
          <w:lang w:val="ru-RU"/>
        </w:rPr>
        <w:t>другое).</w:t>
      </w:r>
    </w:p>
    <w:p w14:paraId="0126D61F">
      <w:pPr>
        <w:pStyle w:val="7"/>
        <w:spacing w:before="1"/>
        <w:ind w:right="141"/>
        <w:rPr>
          <w:rFonts w:ascii="Times New Roman" w:hAnsi="Times New Roman" w:cs="Times New Roman"/>
          <w:lang w:val="ru-RU"/>
        </w:rPr>
      </w:pPr>
      <w:r>
        <w:rPr>
          <w:rFonts w:ascii="Times New Roman" w:hAnsi="Times New Roman" w:cs="Times New Roman"/>
          <w:lang w:val="ru-RU"/>
        </w:rPr>
        <w:t>Образовательная деятельность организовывалась в соответствии с Учебным планом и Календарным учебным графиком. Занятия и досуговая деятельность с детьми планировалась в соответствии с режимом дня и сетки занятий, составленными с учетом возрастных психофизических возможностей детей. Количество и продолжительность занятий установлены в соответствии с действующими санитарно-гигиеническими нормами и требованиями.</w:t>
      </w:r>
    </w:p>
    <w:p w14:paraId="6CCA1B37">
      <w:pPr>
        <w:pStyle w:val="7"/>
        <w:ind w:left="849" w:firstLine="0"/>
        <w:rPr>
          <w:rFonts w:ascii="Times New Roman" w:hAnsi="Times New Roman" w:cs="Times New Roman"/>
          <w:lang w:val="ru-RU"/>
        </w:rPr>
      </w:pPr>
      <w:r>
        <w:rPr>
          <w:rFonts w:ascii="Times New Roman" w:hAnsi="Times New Roman" w:cs="Times New Roman"/>
          <w:lang w:val="ru-RU"/>
        </w:rPr>
        <w:t>При</w:t>
      </w:r>
      <w:r>
        <w:rPr>
          <w:rFonts w:ascii="Times New Roman" w:hAnsi="Times New Roman" w:cs="Times New Roman"/>
          <w:spacing w:val="-8"/>
          <w:lang w:val="ru-RU"/>
        </w:rPr>
        <w:t xml:space="preserve"> </w:t>
      </w:r>
      <w:r>
        <w:rPr>
          <w:rFonts w:ascii="Times New Roman" w:hAnsi="Times New Roman" w:cs="Times New Roman"/>
          <w:lang w:val="ru-RU"/>
        </w:rPr>
        <w:t>регулировании</w:t>
      </w:r>
      <w:r>
        <w:rPr>
          <w:rFonts w:ascii="Times New Roman" w:hAnsi="Times New Roman" w:cs="Times New Roman"/>
          <w:spacing w:val="-5"/>
          <w:lang w:val="ru-RU"/>
        </w:rPr>
        <w:t xml:space="preserve"> </w:t>
      </w:r>
      <w:r>
        <w:rPr>
          <w:rFonts w:ascii="Times New Roman" w:hAnsi="Times New Roman" w:cs="Times New Roman"/>
          <w:lang w:val="ru-RU"/>
        </w:rPr>
        <w:t>нагрузки</w:t>
      </w:r>
      <w:r>
        <w:rPr>
          <w:rFonts w:ascii="Times New Roman" w:hAnsi="Times New Roman" w:cs="Times New Roman"/>
          <w:spacing w:val="-2"/>
          <w:lang w:val="ru-RU"/>
        </w:rPr>
        <w:t xml:space="preserve"> </w:t>
      </w:r>
      <w:r>
        <w:rPr>
          <w:rFonts w:ascii="Times New Roman" w:hAnsi="Times New Roman" w:cs="Times New Roman"/>
          <w:lang w:val="ru-RU"/>
        </w:rPr>
        <w:t>учитываются</w:t>
      </w:r>
      <w:r>
        <w:rPr>
          <w:rFonts w:ascii="Times New Roman" w:hAnsi="Times New Roman" w:cs="Times New Roman"/>
          <w:spacing w:val="-5"/>
          <w:lang w:val="ru-RU"/>
        </w:rPr>
        <w:t xml:space="preserve"> </w:t>
      </w:r>
      <w:r>
        <w:rPr>
          <w:rFonts w:ascii="Times New Roman" w:hAnsi="Times New Roman" w:cs="Times New Roman"/>
          <w:lang w:val="ru-RU"/>
        </w:rPr>
        <w:t>индивидуальные</w:t>
      </w:r>
      <w:r>
        <w:rPr>
          <w:rFonts w:ascii="Times New Roman" w:hAnsi="Times New Roman" w:cs="Times New Roman"/>
          <w:spacing w:val="-7"/>
          <w:lang w:val="ru-RU"/>
        </w:rPr>
        <w:t xml:space="preserve"> </w:t>
      </w:r>
      <w:r>
        <w:rPr>
          <w:rFonts w:ascii="Times New Roman" w:hAnsi="Times New Roman" w:cs="Times New Roman"/>
          <w:lang w:val="ru-RU"/>
        </w:rPr>
        <w:t>особенности</w:t>
      </w:r>
      <w:r>
        <w:rPr>
          <w:rFonts w:ascii="Times New Roman" w:hAnsi="Times New Roman" w:cs="Times New Roman"/>
          <w:spacing w:val="-5"/>
          <w:lang w:val="ru-RU"/>
        </w:rPr>
        <w:t xml:space="preserve"> </w:t>
      </w:r>
      <w:r>
        <w:rPr>
          <w:rFonts w:ascii="Times New Roman" w:hAnsi="Times New Roman" w:cs="Times New Roman"/>
          <w:spacing w:val="-2"/>
          <w:lang w:val="ru-RU"/>
        </w:rPr>
        <w:t>детей.</w:t>
      </w:r>
    </w:p>
    <w:p w14:paraId="041277A6">
      <w:pPr>
        <w:pStyle w:val="7"/>
        <w:ind w:right="141"/>
        <w:rPr>
          <w:rFonts w:ascii="Times New Roman" w:hAnsi="Times New Roman" w:cs="Times New Roman"/>
          <w:lang w:val="ru-RU"/>
        </w:rPr>
      </w:pPr>
      <w:r>
        <w:rPr>
          <w:rFonts w:ascii="Times New Roman" w:hAnsi="Times New Roman" w:cs="Times New Roman"/>
          <w:lang w:val="ru-RU"/>
        </w:rPr>
        <w:t>Образовательная деятельность осуществлялась в соответствии с комплексно- тематическим планированием.</w:t>
      </w:r>
    </w:p>
    <w:p w14:paraId="188A3184">
      <w:pPr>
        <w:pStyle w:val="7"/>
        <w:ind w:right="138"/>
        <w:rPr>
          <w:rFonts w:ascii="Times New Roman" w:hAnsi="Times New Roman" w:cs="Times New Roman"/>
          <w:lang w:val="ru-RU"/>
        </w:rPr>
      </w:pPr>
      <w:r>
        <w:rPr>
          <w:rFonts w:ascii="Times New Roman" w:hAnsi="Times New Roman" w:cs="Times New Roman"/>
          <w:lang w:val="ru-RU"/>
        </w:rPr>
        <w:t>Основной формой организации обучения воспитанников является занятие. На занятии идет освоение детьми определенного объема знаний, навыков и умений по той или другой образовательной области. Занятия организуются и проводятся под руководством взрослого, который определяет задачи и содержание занятия, подбирает методы и приемы, организует и направляет познавательную деятельность детей. Занятия строятся в игровой форме.</w:t>
      </w:r>
    </w:p>
    <w:p w14:paraId="057F5482">
      <w:pPr>
        <w:pStyle w:val="7"/>
        <w:ind w:right="145"/>
        <w:rPr>
          <w:rFonts w:ascii="Times New Roman" w:hAnsi="Times New Roman" w:cs="Times New Roman"/>
          <w:lang w:val="ru-RU"/>
        </w:rPr>
      </w:pPr>
      <w:r>
        <w:rPr>
          <w:rFonts w:ascii="Times New Roman" w:hAnsi="Times New Roman" w:cs="Times New Roman"/>
          <w:lang w:val="ru-RU"/>
        </w:rPr>
        <w:t>Продолжительность занятий определена образовательной программой дошкольного образования. Соблюдается максимально допустимый объем образовательной нагрузки. При организации образовательной деятельности предусматривается введение в режим дня физкультминуток во время занятий, дыхательной гимнастики и гимнастики для глаз, обеспечивается контроль за осанкой, в том числе, во время письма, рисования и использования ЭСО. Продолжительность перерывов между занятиями не менее 10 минут. Расписание занятий составляется с учетом дневной и недельной динамики умственной работоспособности обучающихся</w:t>
      </w:r>
      <w:r>
        <w:rPr>
          <w:rFonts w:ascii="Times New Roman" w:hAnsi="Times New Roman" w:cs="Times New Roman"/>
          <w:spacing w:val="-2"/>
          <w:lang w:val="ru-RU"/>
        </w:rPr>
        <w:t xml:space="preserve"> </w:t>
      </w:r>
      <w:r>
        <w:rPr>
          <w:rFonts w:ascii="Times New Roman" w:hAnsi="Times New Roman" w:cs="Times New Roman"/>
          <w:lang w:val="ru-RU"/>
        </w:rPr>
        <w:t>и</w:t>
      </w:r>
      <w:r>
        <w:rPr>
          <w:rFonts w:ascii="Times New Roman" w:hAnsi="Times New Roman" w:cs="Times New Roman"/>
          <w:spacing w:val="-1"/>
          <w:lang w:val="ru-RU"/>
        </w:rPr>
        <w:t xml:space="preserve"> </w:t>
      </w:r>
      <w:r>
        <w:rPr>
          <w:rFonts w:ascii="Times New Roman" w:hAnsi="Times New Roman" w:cs="Times New Roman"/>
          <w:lang w:val="ru-RU"/>
        </w:rPr>
        <w:t>шкалой</w:t>
      </w:r>
      <w:r>
        <w:rPr>
          <w:rFonts w:ascii="Times New Roman" w:hAnsi="Times New Roman" w:cs="Times New Roman"/>
          <w:spacing w:val="-3"/>
          <w:lang w:val="ru-RU"/>
        </w:rPr>
        <w:t xml:space="preserve"> </w:t>
      </w:r>
      <w:r>
        <w:rPr>
          <w:rFonts w:ascii="Times New Roman" w:hAnsi="Times New Roman" w:cs="Times New Roman"/>
          <w:lang w:val="ru-RU"/>
        </w:rPr>
        <w:t>трудности</w:t>
      </w:r>
      <w:r>
        <w:rPr>
          <w:rFonts w:ascii="Times New Roman" w:hAnsi="Times New Roman" w:cs="Times New Roman"/>
          <w:spacing w:val="-1"/>
          <w:lang w:val="ru-RU"/>
        </w:rPr>
        <w:t xml:space="preserve"> </w:t>
      </w:r>
      <w:r>
        <w:rPr>
          <w:rFonts w:ascii="Times New Roman" w:hAnsi="Times New Roman" w:cs="Times New Roman"/>
          <w:lang w:val="ru-RU"/>
        </w:rPr>
        <w:t>занятий.</w:t>
      </w:r>
      <w:r>
        <w:rPr>
          <w:rFonts w:ascii="Times New Roman" w:hAnsi="Times New Roman" w:cs="Times New Roman"/>
          <w:spacing w:val="-2"/>
          <w:lang w:val="ru-RU"/>
        </w:rPr>
        <w:t xml:space="preserve"> </w:t>
      </w:r>
      <w:r>
        <w:rPr>
          <w:rFonts w:ascii="Times New Roman" w:hAnsi="Times New Roman" w:cs="Times New Roman"/>
          <w:lang w:val="ru-RU"/>
        </w:rPr>
        <w:t>Для</w:t>
      </w:r>
      <w:r>
        <w:rPr>
          <w:rFonts w:ascii="Times New Roman" w:hAnsi="Times New Roman" w:cs="Times New Roman"/>
          <w:spacing w:val="-2"/>
          <w:lang w:val="ru-RU"/>
        </w:rPr>
        <w:t xml:space="preserve"> </w:t>
      </w:r>
      <w:r>
        <w:rPr>
          <w:rFonts w:ascii="Times New Roman" w:hAnsi="Times New Roman" w:cs="Times New Roman"/>
          <w:lang w:val="ru-RU"/>
        </w:rPr>
        <w:t>профилактики утомления</w:t>
      </w:r>
      <w:r>
        <w:rPr>
          <w:rFonts w:ascii="Times New Roman" w:hAnsi="Times New Roman" w:cs="Times New Roman"/>
          <w:spacing w:val="-2"/>
          <w:lang w:val="ru-RU"/>
        </w:rPr>
        <w:t xml:space="preserve"> </w:t>
      </w:r>
      <w:r>
        <w:rPr>
          <w:rFonts w:ascii="Times New Roman" w:hAnsi="Times New Roman" w:cs="Times New Roman"/>
          <w:lang w:val="ru-RU"/>
        </w:rPr>
        <w:t>детей</w:t>
      </w:r>
      <w:r>
        <w:rPr>
          <w:rFonts w:ascii="Times New Roman" w:hAnsi="Times New Roman" w:cs="Times New Roman"/>
          <w:spacing w:val="-1"/>
          <w:lang w:val="ru-RU"/>
        </w:rPr>
        <w:t xml:space="preserve"> </w:t>
      </w:r>
      <w:r>
        <w:rPr>
          <w:rFonts w:ascii="Times New Roman" w:hAnsi="Times New Roman" w:cs="Times New Roman"/>
          <w:lang w:val="ru-RU"/>
        </w:rPr>
        <w:t>познавательная деятельность сочетается с занятиями по физическому развитию и музыкальной деятельности.</w:t>
      </w:r>
    </w:p>
    <w:p w14:paraId="02AA452E">
      <w:pPr>
        <w:pStyle w:val="7"/>
        <w:spacing w:before="1"/>
        <w:ind w:right="138"/>
        <w:rPr>
          <w:rFonts w:ascii="Times New Roman" w:hAnsi="Times New Roman" w:cs="Times New Roman"/>
          <w:lang w:val="ru-RU"/>
        </w:rPr>
      </w:pPr>
      <w:r>
        <w:rPr>
          <w:rFonts w:ascii="Times New Roman" w:hAnsi="Times New Roman" w:cs="Times New Roman"/>
          <w:lang w:val="ru-RU"/>
        </w:rPr>
        <w:t>Во исполнение постановления Правительства РФ от 11.10.2023 № 1678 в сентябре 2024 года проведен мониторинг информационно-образовательной среды организации. По итогам выявлено, что педагоги и обучающиеся не в полной мере обеспечены необходимым оборудованием, и не в полной мере созданы условия для реализации образовательной программы дошкольного образования (ее частей) в части использования электронных средств обучения и цифрового образовательного контента.</w:t>
      </w:r>
    </w:p>
    <w:p w14:paraId="37A3EF86">
      <w:pPr>
        <w:pStyle w:val="7"/>
        <w:spacing w:before="1"/>
        <w:ind w:right="141"/>
        <w:rPr>
          <w:rFonts w:ascii="Times New Roman" w:hAnsi="Times New Roman" w:cs="Times New Roman"/>
          <w:lang w:val="ru-RU"/>
        </w:rPr>
      </w:pPr>
      <w:r>
        <w:rPr>
          <w:rFonts w:ascii="Times New Roman" w:hAnsi="Times New Roman" w:cs="Times New Roman"/>
          <w:lang w:val="ru-RU"/>
        </w:rPr>
        <w:t>Режим двигательной активности детей в течение дня организуется с учетом возрастных особенностей</w:t>
      </w:r>
      <w:r>
        <w:rPr>
          <w:rFonts w:ascii="Times New Roman" w:hAnsi="Times New Roman" w:cs="Times New Roman"/>
          <w:spacing w:val="-1"/>
          <w:lang w:val="ru-RU"/>
        </w:rPr>
        <w:t xml:space="preserve"> </w:t>
      </w:r>
      <w:r>
        <w:rPr>
          <w:rFonts w:ascii="Times New Roman" w:hAnsi="Times New Roman" w:cs="Times New Roman"/>
          <w:lang w:val="ru-RU"/>
        </w:rPr>
        <w:t>и</w:t>
      </w:r>
      <w:r>
        <w:rPr>
          <w:rFonts w:ascii="Times New Roman" w:hAnsi="Times New Roman" w:cs="Times New Roman"/>
          <w:spacing w:val="-1"/>
          <w:lang w:val="ru-RU"/>
        </w:rPr>
        <w:t xml:space="preserve"> </w:t>
      </w:r>
      <w:r>
        <w:rPr>
          <w:rFonts w:ascii="Times New Roman" w:hAnsi="Times New Roman" w:cs="Times New Roman"/>
          <w:lang w:val="ru-RU"/>
        </w:rPr>
        <w:t>состояния</w:t>
      </w:r>
      <w:r>
        <w:rPr>
          <w:rFonts w:ascii="Times New Roman" w:hAnsi="Times New Roman" w:cs="Times New Roman"/>
          <w:spacing w:val="-2"/>
          <w:lang w:val="ru-RU"/>
        </w:rPr>
        <w:t xml:space="preserve"> </w:t>
      </w:r>
      <w:r>
        <w:rPr>
          <w:rFonts w:ascii="Times New Roman" w:hAnsi="Times New Roman" w:cs="Times New Roman"/>
          <w:lang w:val="ru-RU"/>
        </w:rPr>
        <w:t>здоровья.</w:t>
      </w:r>
      <w:r>
        <w:rPr>
          <w:rFonts w:ascii="Times New Roman" w:hAnsi="Times New Roman" w:cs="Times New Roman"/>
          <w:spacing w:val="-2"/>
          <w:lang w:val="ru-RU"/>
        </w:rPr>
        <w:t xml:space="preserve"> </w:t>
      </w:r>
      <w:r>
        <w:rPr>
          <w:rFonts w:ascii="Times New Roman" w:hAnsi="Times New Roman" w:cs="Times New Roman"/>
          <w:lang w:val="ru-RU"/>
        </w:rPr>
        <w:t>Суммарный</w:t>
      </w:r>
      <w:r>
        <w:rPr>
          <w:rFonts w:ascii="Times New Roman" w:hAnsi="Times New Roman" w:cs="Times New Roman"/>
          <w:spacing w:val="-2"/>
          <w:lang w:val="ru-RU"/>
        </w:rPr>
        <w:t xml:space="preserve"> </w:t>
      </w:r>
      <w:r>
        <w:rPr>
          <w:rFonts w:ascii="Times New Roman" w:hAnsi="Times New Roman" w:cs="Times New Roman"/>
          <w:lang w:val="ru-RU"/>
        </w:rPr>
        <w:t>объем</w:t>
      </w:r>
      <w:r>
        <w:rPr>
          <w:rFonts w:ascii="Times New Roman" w:hAnsi="Times New Roman" w:cs="Times New Roman"/>
          <w:spacing w:val="-3"/>
          <w:lang w:val="ru-RU"/>
        </w:rPr>
        <w:t xml:space="preserve"> </w:t>
      </w:r>
      <w:r>
        <w:rPr>
          <w:rFonts w:ascii="Times New Roman" w:hAnsi="Times New Roman" w:cs="Times New Roman"/>
          <w:lang w:val="ru-RU"/>
        </w:rPr>
        <w:t>двигательной</w:t>
      </w:r>
      <w:r>
        <w:rPr>
          <w:rFonts w:ascii="Times New Roman" w:hAnsi="Times New Roman" w:cs="Times New Roman"/>
          <w:spacing w:val="-1"/>
          <w:lang w:val="ru-RU"/>
        </w:rPr>
        <w:t xml:space="preserve"> </w:t>
      </w:r>
      <w:r>
        <w:rPr>
          <w:rFonts w:ascii="Times New Roman" w:hAnsi="Times New Roman" w:cs="Times New Roman"/>
          <w:lang w:val="ru-RU"/>
        </w:rPr>
        <w:t>активности</w:t>
      </w:r>
      <w:r>
        <w:rPr>
          <w:rFonts w:ascii="Times New Roman" w:hAnsi="Times New Roman" w:cs="Times New Roman"/>
          <w:spacing w:val="-1"/>
          <w:lang w:val="ru-RU"/>
        </w:rPr>
        <w:t xml:space="preserve"> </w:t>
      </w:r>
      <w:r>
        <w:rPr>
          <w:rFonts w:ascii="Times New Roman" w:hAnsi="Times New Roman" w:cs="Times New Roman"/>
          <w:lang w:val="ru-RU"/>
        </w:rPr>
        <w:t>для</w:t>
      </w:r>
      <w:r>
        <w:rPr>
          <w:rFonts w:ascii="Times New Roman" w:hAnsi="Times New Roman" w:cs="Times New Roman"/>
          <w:spacing w:val="-2"/>
          <w:lang w:val="ru-RU"/>
        </w:rPr>
        <w:t xml:space="preserve"> </w:t>
      </w:r>
      <w:r>
        <w:rPr>
          <w:rFonts w:ascii="Times New Roman" w:hAnsi="Times New Roman" w:cs="Times New Roman"/>
          <w:lang w:val="ru-RU"/>
        </w:rPr>
        <w:t>детей</w:t>
      </w:r>
      <w:r>
        <w:rPr>
          <w:rFonts w:ascii="Times New Roman" w:hAnsi="Times New Roman" w:cs="Times New Roman"/>
          <w:spacing w:val="-1"/>
          <w:lang w:val="ru-RU"/>
        </w:rPr>
        <w:t xml:space="preserve"> </w:t>
      </w:r>
      <w:r>
        <w:rPr>
          <w:rFonts w:ascii="Times New Roman" w:hAnsi="Times New Roman" w:cs="Times New Roman"/>
          <w:lang w:val="ru-RU"/>
        </w:rPr>
        <w:t>всех возрастов составляет не менее 1 часа в день. Продолжительность утренней гимнастики для детей до 7 лет не менее 10 минут.</w:t>
      </w:r>
    </w:p>
    <w:p w14:paraId="081EB367">
      <w:pPr>
        <w:pStyle w:val="7"/>
        <w:ind w:right="143"/>
        <w:rPr>
          <w:rFonts w:ascii="Times New Roman" w:hAnsi="Times New Roman" w:cs="Times New Roman"/>
          <w:lang w:val="ru-RU"/>
        </w:rPr>
      </w:pPr>
      <w:r>
        <w:rPr>
          <w:rFonts w:ascii="Times New Roman" w:hAnsi="Times New Roman" w:cs="Times New Roman"/>
          <w:lang w:val="ru-RU"/>
        </w:rPr>
        <w:t>Физкультурные, физкультурно-оздоровительные мероприятия, массовые спортивные мероприятия, спортивные соревнования организуются с учетом возраста, физической подготовленности и состояния здоровья детей. К занятиям физической культуры допускаются воспитанники в соответствии с группой здоровья, индивидуально распределяя нагрузку. На спортивных соревнованиях обеспечивается присутствие медицинского работника.</w:t>
      </w:r>
    </w:p>
    <w:p w14:paraId="1446BBDD">
      <w:pPr>
        <w:pStyle w:val="7"/>
        <w:ind w:right="145"/>
        <w:rPr>
          <w:rFonts w:ascii="Times New Roman" w:hAnsi="Times New Roman" w:cs="Times New Roman"/>
          <w:lang w:val="ru-RU"/>
        </w:rPr>
      </w:pPr>
      <w:r>
        <w:rPr>
          <w:rFonts w:ascii="Times New Roman" w:hAnsi="Times New Roman" w:cs="Times New Roman"/>
          <w:lang w:val="ru-RU"/>
        </w:rPr>
        <w:t>Возможность проведения занятий по физическому развитию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ветра) по климатическим зонам. В дождливые, ветреные и морозные дни занятия по физическому развитию проводится в зале.</w:t>
      </w:r>
    </w:p>
    <w:p w14:paraId="22505993">
      <w:pPr>
        <w:pStyle w:val="7"/>
        <w:rPr>
          <w:rFonts w:ascii="Times New Roman" w:hAnsi="Times New Roman" w:cs="Times New Roman"/>
          <w:lang w:val="ru-RU"/>
        </w:rPr>
        <w:sectPr>
          <w:type w:val="continuous"/>
          <w:pgSz w:w="11910" w:h="16840"/>
          <w:pgMar w:top="1040" w:right="708" w:bottom="280" w:left="992" w:header="569" w:footer="0" w:gutter="0"/>
          <w:cols w:space="720" w:num="1"/>
        </w:sectPr>
      </w:pPr>
    </w:p>
    <w:p w14:paraId="45B8E8AB">
      <w:pPr>
        <w:pStyle w:val="14"/>
        <w:numPr>
          <w:ilvl w:val="0"/>
          <w:numId w:val="46"/>
        </w:numPr>
        <w:tabs>
          <w:tab w:val="left" w:pos="1273"/>
        </w:tabs>
        <w:ind w:right="148" w:firstLine="708"/>
        <w:jc w:val="both"/>
        <w:rPr>
          <w:rFonts w:ascii="Times New Roman" w:hAnsi="Times New Roman" w:cs="Times New Roman"/>
          <w:sz w:val="24"/>
          <w:szCs w:val="24"/>
          <w:lang w:val="ru-RU"/>
        </w:rPr>
      </w:pPr>
      <w:r>
        <w:rPr>
          <w:rFonts w:ascii="Times New Roman" w:hAnsi="Times New Roman" w:cs="Times New Roman"/>
          <w:sz w:val="24"/>
          <w:szCs w:val="24"/>
          <w:lang w:val="ru-RU"/>
        </w:rPr>
        <w:t>Информационно-аналитическое направление включает в себя выявление интересов, потребностей, запросов родителей, уровня их педагогической грамотности.</w:t>
      </w:r>
    </w:p>
    <w:p w14:paraId="01AFD410">
      <w:pPr>
        <w:pStyle w:val="14"/>
        <w:numPr>
          <w:ilvl w:val="0"/>
          <w:numId w:val="46"/>
        </w:numPr>
        <w:tabs>
          <w:tab w:val="left" w:pos="1273"/>
        </w:tabs>
        <w:ind w:right="144" w:firstLine="70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Познавательное направление – это обогащение родителей знаниями в вопросах воспитания детей дошкольного возраста и формирование у родителей практических навыков воспитания детей. Совместная работа специалистов ДОУ по реализации образовательной программы обеспечивает педагогическое сопровождение семьи на всех этапах дошкольного детства, делает родителей действительно равно ответственными участниками образовательного </w:t>
      </w:r>
      <w:r>
        <w:rPr>
          <w:rFonts w:ascii="Times New Roman" w:hAnsi="Times New Roman" w:cs="Times New Roman"/>
          <w:spacing w:val="-2"/>
          <w:sz w:val="24"/>
          <w:szCs w:val="24"/>
          <w:lang w:val="ru-RU"/>
        </w:rPr>
        <w:t>процесса.</w:t>
      </w:r>
    </w:p>
    <w:p w14:paraId="5AABF806">
      <w:pPr>
        <w:pStyle w:val="14"/>
        <w:numPr>
          <w:ilvl w:val="0"/>
          <w:numId w:val="46"/>
        </w:numPr>
        <w:tabs>
          <w:tab w:val="left" w:pos="1273"/>
        </w:tabs>
        <w:spacing w:before="1"/>
        <w:ind w:right="144" w:firstLine="708"/>
        <w:jc w:val="both"/>
        <w:rPr>
          <w:rFonts w:ascii="Times New Roman" w:hAnsi="Times New Roman" w:cs="Times New Roman"/>
          <w:sz w:val="24"/>
          <w:szCs w:val="24"/>
          <w:lang w:val="ru-RU"/>
        </w:rPr>
      </w:pPr>
      <w:r>
        <w:rPr>
          <w:rFonts w:ascii="Times New Roman" w:hAnsi="Times New Roman" w:cs="Times New Roman"/>
          <w:sz w:val="24"/>
          <w:szCs w:val="24"/>
          <w:lang w:val="ru-RU"/>
        </w:rPr>
        <w:t>Наглядно-информационное направление – это ознакомление родителей с работой дошкольного учреждения, особенностями воспитания детей, формирование у</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родителей знаний о воспитании и развитии детей.</w:t>
      </w:r>
    </w:p>
    <w:p w14:paraId="73F9E5CD">
      <w:pPr>
        <w:pStyle w:val="14"/>
        <w:numPr>
          <w:ilvl w:val="0"/>
          <w:numId w:val="46"/>
        </w:numPr>
        <w:tabs>
          <w:tab w:val="left" w:pos="1273"/>
        </w:tabs>
        <w:ind w:right="139" w:firstLine="708"/>
        <w:jc w:val="both"/>
        <w:rPr>
          <w:rFonts w:ascii="Times New Roman" w:hAnsi="Times New Roman" w:cs="Times New Roman"/>
          <w:sz w:val="24"/>
          <w:szCs w:val="24"/>
          <w:lang w:val="ru-RU"/>
        </w:rPr>
      </w:pPr>
      <w:r>
        <w:rPr>
          <w:rFonts w:ascii="Times New Roman" w:hAnsi="Times New Roman" w:cs="Times New Roman"/>
          <w:sz w:val="24"/>
          <w:szCs w:val="24"/>
          <w:lang w:val="ru-RU"/>
        </w:rPr>
        <w:t>Досуговое направление используется для установления эмоционального контакта между педагогами, родителями, детьми. Совместное мероприятие позволяет родителям приобрести опыт взаимодействия не только со своим ребенком, но и с родительской общественностью в целом.</w:t>
      </w:r>
    </w:p>
    <w:p w14:paraId="329270D6">
      <w:pPr>
        <w:pStyle w:val="7"/>
        <w:ind w:right="137"/>
        <w:rPr>
          <w:rFonts w:ascii="Times New Roman" w:hAnsi="Times New Roman" w:cs="Times New Roman"/>
          <w:lang w:val="ru-RU"/>
        </w:rPr>
      </w:pPr>
      <w:r>
        <w:rPr>
          <w:rFonts w:ascii="Times New Roman" w:hAnsi="Times New Roman" w:cs="Times New Roman"/>
          <w:b/>
          <w:lang w:val="ru-RU"/>
        </w:rPr>
        <w:t xml:space="preserve">Вывод: </w:t>
      </w:r>
      <w:r>
        <w:rPr>
          <w:rFonts w:ascii="Times New Roman" w:hAnsi="Times New Roman" w:cs="Times New Roman"/>
          <w:lang w:val="ru-RU"/>
        </w:rPr>
        <w:t>воспитательно-образовательный процесс организован в ДОУ</w:t>
      </w:r>
      <w:r>
        <w:rPr>
          <w:rFonts w:ascii="Times New Roman" w:hAnsi="Times New Roman" w:cs="Times New Roman"/>
          <w:spacing w:val="40"/>
          <w:lang w:val="ru-RU"/>
        </w:rPr>
        <w:t xml:space="preserve"> </w:t>
      </w:r>
      <w:r>
        <w:rPr>
          <w:rFonts w:ascii="Times New Roman" w:hAnsi="Times New Roman" w:cs="Times New Roman"/>
          <w:lang w:val="ru-RU"/>
        </w:rPr>
        <w:t>удовлетворительно, строится с учетом требований законодательства Российской Федерации в сфере образования. Характерными особенностями организации учебного процесса является использование разнообразных форм организации обучения. Кроме этого, учебный процесс построен на основе деятельностного подхода, созданы условия для индивидуальной работы с детьми, для самостоятельной детской деятельности и развития творческого потенциала, инициативы каждого ребенка.</w:t>
      </w:r>
    </w:p>
    <w:p w14:paraId="7CEA6D2E">
      <w:pPr>
        <w:pStyle w:val="7"/>
        <w:spacing w:before="84"/>
        <w:ind w:right="136"/>
        <w:rPr>
          <w:rFonts w:ascii="Times New Roman" w:hAnsi="Times New Roman" w:cs="Times New Roman"/>
          <w:lang w:val="ru-RU"/>
        </w:rPr>
      </w:pPr>
      <w:r>
        <w:rPr>
          <w:rFonts w:ascii="Times New Roman" w:hAnsi="Times New Roman" w:cs="Times New Roman"/>
          <w:lang w:val="ru-RU"/>
        </w:rPr>
        <w:t>Отношение времени, затраченного на непосредственное выполнение физических упражнений к общему времени занятий физической культурой, составляет не менее 70% Также при построении учебного процесса педагоги основываются на адекватных возрасту формах работы с детьми: игры, чтение, создание педагогических ситуаций, наблюдения, инсценирование и драматизация, рассматривание и обсуждение, слушание, экспериментально- исследовательская деятельность, прогулки и т.п. Выбор форм работы, способов реализации образовательной деятельности осуществляется педагогом самостоятельно и зависит от контингента воспитанников, эпидемиологической ситуации в регионе.</w:t>
      </w:r>
    </w:p>
    <w:p w14:paraId="73ACB5B5">
      <w:pPr>
        <w:pStyle w:val="7"/>
        <w:ind w:right="136"/>
        <w:rPr>
          <w:rFonts w:ascii="Times New Roman" w:hAnsi="Times New Roman" w:cs="Times New Roman"/>
          <w:lang w:val="ru-RU"/>
        </w:rPr>
      </w:pPr>
      <w:r>
        <w:rPr>
          <w:rFonts w:ascii="Times New Roman" w:hAnsi="Times New Roman" w:cs="Times New Roman"/>
          <w:lang w:val="ru-RU"/>
        </w:rPr>
        <w:t>С целью создания комфортных условий для пребывания детей в детском саду, а также оптимального распределения времени, отведенного на занятия, совместную и самостоятельную деятельность, а также периоды приема пищи и дневной сон в образовательном учреждении разработан режим дня на теплый и холодный период. Летняя оздоровительная работа осуществляется с 1 июня по 31 августа. Во время летнего оздоровительного периода занятия не проводятся, кроме занятий по физической культуре.</w:t>
      </w:r>
    </w:p>
    <w:p w14:paraId="6C9AA696">
      <w:pPr>
        <w:pStyle w:val="7"/>
        <w:spacing w:before="1"/>
        <w:ind w:right="142"/>
        <w:rPr>
          <w:rFonts w:ascii="Times New Roman" w:hAnsi="Times New Roman" w:cs="Times New Roman"/>
          <w:lang w:val="ru-RU"/>
        </w:rPr>
      </w:pPr>
      <w:r>
        <w:rPr>
          <w:rFonts w:ascii="Times New Roman" w:hAnsi="Times New Roman" w:cs="Times New Roman"/>
          <w:lang w:val="ru-RU"/>
        </w:rPr>
        <w:t>Осуществление преемственности в работе детского сада и школы заключается в том, чтобы развить у дошкольника готовность к восприятию нового образа жизни, нового режима, развить эмоционально-волевые и интеллектуальные способности ребенка, которые дадут ему возможность овладеть</w:t>
      </w:r>
      <w:r>
        <w:rPr>
          <w:rFonts w:ascii="Times New Roman" w:hAnsi="Times New Roman" w:cs="Times New Roman"/>
          <w:spacing w:val="-2"/>
          <w:lang w:val="ru-RU"/>
        </w:rPr>
        <w:t xml:space="preserve"> </w:t>
      </w:r>
      <w:r>
        <w:rPr>
          <w:rFonts w:ascii="Times New Roman" w:hAnsi="Times New Roman" w:cs="Times New Roman"/>
          <w:lang w:val="ru-RU"/>
        </w:rPr>
        <w:t>широкой</w:t>
      </w:r>
      <w:r>
        <w:rPr>
          <w:rFonts w:ascii="Times New Roman" w:hAnsi="Times New Roman" w:cs="Times New Roman"/>
          <w:spacing w:val="-1"/>
          <w:lang w:val="ru-RU"/>
        </w:rPr>
        <w:t xml:space="preserve"> </w:t>
      </w:r>
      <w:r>
        <w:rPr>
          <w:rFonts w:ascii="Times New Roman" w:hAnsi="Times New Roman" w:cs="Times New Roman"/>
          <w:lang w:val="ru-RU"/>
        </w:rPr>
        <w:t>познавательной программой, т.е. развить 3 сферы: личностную, интеллектуальную и физическую.</w:t>
      </w:r>
    </w:p>
    <w:p w14:paraId="07C2DCE2">
      <w:pPr>
        <w:pStyle w:val="7"/>
        <w:ind w:right="146"/>
        <w:rPr>
          <w:rFonts w:ascii="Times New Roman" w:hAnsi="Times New Roman" w:cs="Times New Roman"/>
          <w:lang w:val="ru-RU"/>
        </w:rPr>
      </w:pPr>
      <w:r>
        <w:rPr>
          <w:rFonts w:ascii="Times New Roman" w:hAnsi="Times New Roman" w:cs="Times New Roman"/>
          <w:lang w:val="ru-RU"/>
        </w:rPr>
        <w:t>Ключевым моментом в реализации преемственности является определение готовности ребёнка к обучению в школе. Это является приоритетными направлениями работы психологической службы в образовательных учреждениях.</w:t>
      </w:r>
    </w:p>
    <w:p w14:paraId="277BCB0F">
      <w:pPr>
        <w:pStyle w:val="7"/>
        <w:ind w:right="147"/>
        <w:rPr>
          <w:rFonts w:ascii="Times New Roman" w:hAnsi="Times New Roman" w:cs="Times New Roman"/>
          <w:lang w:val="ru-RU"/>
        </w:rPr>
      </w:pPr>
      <w:r>
        <w:rPr>
          <w:rFonts w:ascii="Times New Roman" w:hAnsi="Times New Roman" w:cs="Times New Roman"/>
          <w:lang w:val="ru-RU"/>
        </w:rPr>
        <w:t>Для формирования у</w:t>
      </w:r>
      <w:r>
        <w:rPr>
          <w:rFonts w:ascii="Times New Roman" w:hAnsi="Times New Roman" w:cs="Times New Roman"/>
          <w:spacing w:val="-1"/>
          <w:lang w:val="ru-RU"/>
        </w:rPr>
        <w:t xml:space="preserve"> </w:t>
      </w:r>
      <w:r>
        <w:rPr>
          <w:rFonts w:ascii="Times New Roman" w:hAnsi="Times New Roman" w:cs="Times New Roman"/>
          <w:lang w:val="ru-RU"/>
        </w:rPr>
        <w:t>дошкольников устойчивого интереса к обучению в школе, желания учиться, успешному проведению адаптационного периода, в ДОУ осуществляется совместная деятельность с СОШ №41. Заключен договор о сотрудничестве, ежегодно составляются и реализуются совместные планы работы. Проводится совместный мониторинг готовности выпускников ДОУ к обучению в школе со школьным</w:t>
      </w:r>
      <w:r>
        <w:rPr>
          <w:rFonts w:ascii="Times New Roman" w:hAnsi="Times New Roman" w:cs="Times New Roman"/>
          <w:spacing w:val="40"/>
          <w:lang w:val="ru-RU"/>
        </w:rPr>
        <w:t xml:space="preserve"> </w:t>
      </w:r>
      <w:r>
        <w:rPr>
          <w:rFonts w:ascii="Times New Roman" w:hAnsi="Times New Roman" w:cs="Times New Roman"/>
          <w:lang w:val="ru-RU"/>
        </w:rPr>
        <w:t>педагогом – психологом.</w:t>
      </w:r>
    </w:p>
    <w:p w14:paraId="4CFDED07">
      <w:pPr>
        <w:pStyle w:val="7"/>
        <w:spacing w:before="1"/>
        <w:ind w:right="139"/>
        <w:rPr>
          <w:rFonts w:ascii="Times New Roman" w:hAnsi="Times New Roman" w:cs="Times New Roman"/>
          <w:lang w:val="ru-RU"/>
        </w:rPr>
      </w:pPr>
      <w:r>
        <w:rPr>
          <w:rFonts w:ascii="Times New Roman" w:hAnsi="Times New Roman" w:cs="Times New Roman"/>
          <w:lang w:val="ru-RU"/>
        </w:rPr>
        <w:t>Дети подготовительных групп умеют самостоятельно действовать по образцу и осуществлять контроль, обладают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 Дети могут проводить звукобуквенный анализ и синтез, развит фонематический слух, соотносят число и количество, сформированы представления «больше, меньше, равно», развиты моторные навыков – мелкой моторики, пространственные представления.</w:t>
      </w:r>
    </w:p>
    <w:p w14:paraId="50A5DAB3">
      <w:pPr>
        <w:pStyle w:val="7"/>
        <w:ind w:right="145"/>
        <w:rPr>
          <w:rFonts w:ascii="Times New Roman" w:hAnsi="Times New Roman" w:cs="Times New Roman"/>
          <w:lang w:val="ru-RU"/>
        </w:rPr>
      </w:pPr>
      <w:r>
        <w:rPr>
          <w:rFonts w:ascii="Times New Roman" w:hAnsi="Times New Roman" w:cs="Times New Roman"/>
          <w:lang w:val="ru-RU"/>
        </w:rPr>
        <w:t>Дети умеют подчиняться требованиям взрослых, умеют договариваться о совместной игре,</w:t>
      </w:r>
      <w:r>
        <w:rPr>
          <w:rFonts w:ascii="Times New Roman" w:hAnsi="Times New Roman" w:cs="Times New Roman"/>
          <w:spacing w:val="-3"/>
          <w:lang w:val="ru-RU"/>
        </w:rPr>
        <w:t xml:space="preserve"> </w:t>
      </w:r>
      <w:r>
        <w:rPr>
          <w:rFonts w:ascii="Times New Roman" w:hAnsi="Times New Roman" w:cs="Times New Roman"/>
          <w:lang w:val="ru-RU"/>
        </w:rPr>
        <w:t>самостоятельно</w:t>
      </w:r>
      <w:r>
        <w:rPr>
          <w:rFonts w:ascii="Times New Roman" w:hAnsi="Times New Roman" w:cs="Times New Roman"/>
          <w:spacing w:val="-3"/>
          <w:lang w:val="ru-RU"/>
        </w:rPr>
        <w:t xml:space="preserve"> </w:t>
      </w:r>
      <w:r>
        <w:rPr>
          <w:rFonts w:ascii="Times New Roman" w:hAnsi="Times New Roman" w:cs="Times New Roman"/>
          <w:lang w:val="ru-RU"/>
        </w:rPr>
        <w:t>развивать</w:t>
      </w:r>
      <w:r>
        <w:rPr>
          <w:rFonts w:ascii="Times New Roman" w:hAnsi="Times New Roman" w:cs="Times New Roman"/>
          <w:spacing w:val="-3"/>
          <w:lang w:val="ru-RU"/>
        </w:rPr>
        <w:t xml:space="preserve"> </w:t>
      </w:r>
      <w:r>
        <w:rPr>
          <w:rFonts w:ascii="Times New Roman" w:hAnsi="Times New Roman" w:cs="Times New Roman"/>
          <w:lang w:val="ru-RU"/>
        </w:rPr>
        <w:t>сюжеты</w:t>
      </w:r>
      <w:r>
        <w:rPr>
          <w:rFonts w:ascii="Times New Roman" w:hAnsi="Times New Roman" w:cs="Times New Roman"/>
          <w:spacing w:val="-3"/>
          <w:lang w:val="ru-RU"/>
        </w:rPr>
        <w:t xml:space="preserve"> </w:t>
      </w:r>
      <w:r>
        <w:rPr>
          <w:rFonts w:ascii="Times New Roman" w:hAnsi="Times New Roman" w:cs="Times New Roman"/>
          <w:lang w:val="ru-RU"/>
        </w:rPr>
        <w:t>игр,</w:t>
      </w:r>
      <w:r>
        <w:rPr>
          <w:rFonts w:ascii="Times New Roman" w:hAnsi="Times New Roman" w:cs="Times New Roman"/>
          <w:spacing w:val="-3"/>
          <w:lang w:val="ru-RU"/>
        </w:rPr>
        <w:t xml:space="preserve"> </w:t>
      </w:r>
      <w:r>
        <w:rPr>
          <w:rFonts w:ascii="Times New Roman" w:hAnsi="Times New Roman" w:cs="Times New Roman"/>
          <w:lang w:val="ru-RU"/>
        </w:rPr>
        <w:t>проявлять</w:t>
      </w:r>
      <w:r>
        <w:rPr>
          <w:rFonts w:ascii="Times New Roman" w:hAnsi="Times New Roman" w:cs="Times New Roman"/>
          <w:spacing w:val="-2"/>
          <w:lang w:val="ru-RU"/>
        </w:rPr>
        <w:t xml:space="preserve"> </w:t>
      </w:r>
      <w:r>
        <w:rPr>
          <w:rFonts w:ascii="Times New Roman" w:hAnsi="Times New Roman" w:cs="Times New Roman"/>
          <w:lang w:val="ru-RU"/>
        </w:rPr>
        <w:t>эмпатию</w:t>
      </w:r>
      <w:r>
        <w:rPr>
          <w:rFonts w:ascii="Times New Roman" w:hAnsi="Times New Roman" w:cs="Times New Roman"/>
          <w:spacing w:val="-3"/>
          <w:lang w:val="ru-RU"/>
        </w:rPr>
        <w:t xml:space="preserve"> </w:t>
      </w:r>
      <w:r>
        <w:rPr>
          <w:rFonts w:ascii="Times New Roman" w:hAnsi="Times New Roman" w:cs="Times New Roman"/>
          <w:lang w:val="ru-RU"/>
        </w:rPr>
        <w:t>к</w:t>
      </w:r>
      <w:r>
        <w:rPr>
          <w:rFonts w:ascii="Times New Roman" w:hAnsi="Times New Roman" w:cs="Times New Roman"/>
          <w:spacing w:val="-3"/>
          <w:lang w:val="ru-RU"/>
        </w:rPr>
        <w:t xml:space="preserve"> </w:t>
      </w:r>
      <w:r>
        <w:rPr>
          <w:rFonts w:ascii="Times New Roman" w:hAnsi="Times New Roman" w:cs="Times New Roman"/>
          <w:lang w:val="ru-RU"/>
        </w:rPr>
        <w:t>сверстникам</w:t>
      </w:r>
      <w:r>
        <w:rPr>
          <w:rFonts w:ascii="Times New Roman" w:hAnsi="Times New Roman" w:cs="Times New Roman"/>
          <w:spacing w:val="-4"/>
          <w:lang w:val="ru-RU"/>
        </w:rPr>
        <w:t xml:space="preserve"> </w:t>
      </w:r>
      <w:r>
        <w:rPr>
          <w:rFonts w:ascii="Times New Roman" w:hAnsi="Times New Roman" w:cs="Times New Roman"/>
          <w:lang w:val="ru-RU"/>
        </w:rPr>
        <w:t>и</w:t>
      </w:r>
      <w:r>
        <w:rPr>
          <w:rFonts w:ascii="Times New Roman" w:hAnsi="Times New Roman" w:cs="Times New Roman"/>
          <w:spacing w:val="-3"/>
          <w:lang w:val="ru-RU"/>
        </w:rPr>
        <w:t xml:space="preserve"> </w:t>
      </w:r>
      <w:r>
        <w:rPr>
          <w:rFonts w:ascii="Times New Roman" w:hAnsi="Times New Roman" w:cs="Times New Roman"/>
          <w:lang w:val="ru-RU"/>
        </w:rPr>
        <w:t>взрослым.</w:t>
      </w:r>
      <w:r>
        <w:rPr>
          <w:rFonts w:ascii="Times New Roman" w:hAnsi="Times New Roman" w:cs="Times New Roman"/>
          <w:spacing w:val="-1"/>
          <w:lang w:val="ru-RU"/>
        </w:rPr>
        <w:t xml:space="preserve"> </w:t>
      </w:r>
      <w:r>
        <w:rPr>
          <w:rFonts w:ascii="Times New Roman" w:hAnsi="Times New Roman" w:cs="Times New Roman"/>
          <w:lang w:val="ru-RU"/>
        </w:rPr>
        <w:t>Все дети владеют коммуникативными навыками, умеют цивилизованными способами решать конфликты. У большинства детей сформировано образное мышление, понимание и использование в своей деятельности различных схематических изображений, правильное звукопроизношение, фонематический слух. У детей сформирована адекватная самооценка, нравственно-этические</w:t>
      </w:r>
      <w:r>
        <w:rPr>
          <w:rFonts w:ascii="Times New Roman" w:hAnsi="Times New Roman" w:cs="Times New Roman"/>
          <w:spacing w:val="40"/>
          <w:lang w:val="ru-RU"/>
        </w:rPr>
        <w:t xml:space="preserve"> </w:t>
      </w:r>
      <w:r>
        <w:rPr>
          <w:rFonts w:ascii="Times New Roman" w:hAnsi="Times New Roman" w:cs="Times New Roman"/>
          <w:lang w:val="ru-RU"/>
        </w:rPr>
        <w:t xml:space="preserve">понятия о добре и зле, воспитаны такие качества, как доброжелательность, сопереживание, сочувствие, взаимопомощь. Эти дети легко понимают инструкцию и подчиняются правилам, что является предпосылкой для успешного обучения в школе. Многие из них способны сосредоточить внимание на предлагаемом материале, действовать в соответствии с указаниями педагога, проявляют активность и интерес к учебной деятельности, к окружающему миру, стремление к овладению новыми знаниями, умениями и </w:t>
      </w:r>
      <w:r>
        <w:rPr>
          <w:rFonts w:ascii="Times New Roman" w:hAnsi="Times New Roman" w:cs="Times New Roman"/>
          <w:spacing w:val="-2"/>
          <w:lang w:val="ru-RU"/>
        </w:rPr>
        <w:t>навыками.</w:t>
      </w:r>
    </w:p>
    <w:p w14:paraId="3666573E">
      <w:pPr>
        <w:pStyle w:val="7"/>
        <w:spacing w:before="1"/>
        <w:ind w:right="144"/>
        <w:rPr>
          <w:rFonts w:ascii="Times New Roman" w:hAnsi="Times New Roman" w:cs="Times New Roman"/>
          <w:lang w:val="ru-RU"/>
        </w:rPr>
      </w:pPr>
      <w:r>
        <w:rPr>
          <w:rFonts w:ascii="Times New Roman" w:hAnsi="Times New Roman" w:cs="Times New Roman"/>
          <w:lang w:val="ru-RU"/>
        </w:rPr>
        <w:t xml:space="preserve">Большинство выпускников дошкольного учреждения дальнейшее обучение проходят в СОШ №11,16,30,41, гимназии №2, </w:t>
      </w:r>
    </w:p>
    <w:p w14:paraId="24475AAF">
      <w:pPr>
        <w:pStyle w:val="7"/>
        <w:ind w:right="140"/>
        <w:rPr>
          <w:rFonts w:ascii="Times New Roman" w:hAnsi="Times New Roman" w:cs="Times New Roman"/>
          <w:lang w:val="ru-RU"/>
        </w:rPr>
      </w:pPr>
      <w:r>
        <w:rPr>
          <w:rFonts w:ascii="Times New Roman" w:hAnsi="Times New Roman" w:cs="Times New Roman"/>
          <w:lang w:val="ru-RU"/>
        </w:rPr>
        <w:t>Для создания условий, обеспечивающих целостное развитие личности ребенка, в ДОУ осуществляется взаимодействие с семьями воспитанников. Создана определенная система работы</w:t>
      </w:r>
      <w:r>
        <w:rPr>
          <w:rFonts w:ascii="Times New Roman" w:hAnsi="Times New Roman" w:cs="Times New Roman"/>
          <w:spacing w:val="68"/>
          <w:lang w:val="ru-RU"/>
        </w:rPr>
        <w:t xml:space="preserve"> </w:t>
      </w:r>
      <w:r>
        <w:rPr>
          <w:rFonts w:ascii="Times New Roman" w:hAnsi="Times New Roman" w:cs="Times New Roman"/>
          <w:lang w:val="ru-RU"/>
        </w:rPr>
        <w:t>с</w:t>
      </w:r>
      <w:r>
        <w:rPr>
          <w:rFonts w:ascii="Times New Roman" w:hAnsi="Times New Roman" w:cs="Times New Roman"/>
          <w:spacing w:val="67"/>
          <w:lang w:val="ru-RU"/>
        </w:rPr>
        <w:t xml:space="preserve"> </w:t>
      </w:r>
      <w:r>
        <w:rPr>
          <w:rFonts w:ascii="Times New Roman" w:hAnsi="Times New Roman" w:cs="Times New Roman"/>
          <w:lang w:val="ru-RU"/>
        </w:rPr>
        <w:t>родителями.</w:t>
      </w:r>
      <w:r>
        <w:rPr>
          <w:rFonts w:ascii="Times New Roman" w:hAnsi="Times New Roman" w:cs="Times New Roman"/>
          <w:spacing w:val="67"/>
          <w:lang w:val="ru-RU"/>
        </w:rPr>
        <w:t xml:space="preserve"> </w:t>
      </w:r>
      <w:r>
        <w:rPr>
          <w:rFonts w:ascii="Times New Roman" w:hAnsi="Times New Roman" w:cs="Times New Roman"/>
          <w:lang w:val="ru-RU"/>
        </w:rPr>
        <w:t>Ведущая</w:t>
      </w:r>
      <w:r>
        <w:rPr>
          <w:rFonts w:ascii="Times New Roman" w:hAnsi="Times New Roman" w:cs="Times New Roman"/>
          <w:spacing w:val="68"/>
          <w:lang w:val="ru-RU"/>
        </w:rPr>
        <w:t xml:space="preserve"> </w:t>
      </w:r>
      <w:r>
        <w:rPr>
          <w:rFonts w:ascii="Times New Roman" w:hAnsi="Times New Roman" w:cs="Times New Roman"/>
          <w:lang w:val="ru-RU"/>
        </w:rPr>
        <w:t>цель</w:t>
      </w:r>
      <w:r>
        <w:rPr>
          <w:rFonts w:ascii="Times New Roman" w:hAnsi="Times New Roman" w:cs="Times New Roman"/>
          <w:spacing w:val="72"/>
          <w:lang w:val="ru-RU"/>
        </w:rPr>
        <w:t xml:space="preserve"> </w:t>
      </w:r>
      <w:r>
        <w:rPr>
          <w:rFonts w:ascii="Times New Roman" w:hAnsi="Times New Roman" w:cs="Times New Roman"/>
          <w:lang w:val="ru-RU"/>
        </w:rPr>
        <w:t>–</w:t>
      </w:r>
      <w:r>
        <w:rPr>
          <w:rFonts w:ascii="Times New Roman" w:hAnsi="Times New Roman" w:cs="Times New Roman"/>
          <w:spacing w:val="69"/>
          <w:lang w:val="ru-RU"/>
        </w:rPr>
        <w:t xml:space="preserve"> </w:t>
      </w:r>
      <w:r>
        <w:rPr>
          <w:rFonts w:ascii="Times New Roman" w:hAnsi="Times New Roman" w:cs="Times New Roman"/>
          <w:lang w:val="ru-RU"/>
        </w:rPr>
        <w:t>создание</w:t>
      </w:r>
      <w:r>
        <w:rPr>
          <w:rFonts w:ascii="Times New Roman" w:hAnsi="Times New Roman" w:cs="Times New Roman"/>
          <w:spacing w:val="67"/>
          <w:lang w:val="ru-RU"/>
        </w:rPr>
        <w:t xml:space="preserve"> </w:t>
      </w:r>
      <w:r>
        <w:rPr>
          <w:rFonts w:ascii="Times New Roman" w:hAnsi="Times New Roman" w:cs="Times New Roman"/>
          <w:lang w:val="ru-RU"/>
        </w:rPr>
        <w:t>необходимых</w:t>
      </w:r>
      <w:r>
        <w:rPr>
          <w:rFonts w:ascii="Times New Roman" w:hAnsi="Times New Roman" w:cs="Times New Roman"/>
          <w:spacing w:val="70"/>
          <w:lang w:val="ru-RU"/>
        </w:rPr>
        <w:t xml:space="preserve"> </w:t>
      </w:r>
      <w:r>
        <w:rPr>
          <w:rFonts w:ascii="Times New Roman" w:hAnsi="Times New Roman" w:cs="Times New Roman"/>
          <w:lang w:val="ru-RU"/>
        </w:rPr>
        <w:t>условий</w:t>
      </w:r>
      <w:r>
        <w:rPr>
          <w:rFonts w:ascii="Times New Roman" w:hAnsi="Times New Roman" w:cs="Times New Roman"/>
          <w:spacing w:val="67"/>
          <w:lang w:val="ru-RU"/>
        </w:rPr>
        <w:t xml:space="preserve"> </w:t>
      </w:r>
      <w:r>
        <w:rPr>
          <w:rFonts w:ascii="Times New Roman" w:hAnsi="Times New Roman" w:cs="Times New Roman"/>
          <w:lang w:val="ru-RU"/>
        </w:rPr>
        <w:t>для</w:t>
      </w:r>
      <w:r>
        <w:rPr>
          <w:rFonts w:ascii="Times New Roman" w:hAnsi="Times New Roman" w:cs="Times New Roman"/>
          <w:spacing w:val="67"/>
          <w:lang w:val="ru-RU"/>
        </w:rPr>
        <w:t xml:space="preserve"> </w:t>
      </w:r>
      <w:r>
        <w:rPr>
          <w:rFonts w:ascii="Times New Roman" w:hAnsi="Times New Roman" w:cs="Times New Roman"/>
          <w:spacing w:val="-2"/>
          <w:lang w:val="ru-RU"/>
        </w:rPr>
        <w:t>формирования</w:t>
      </w:r>
    </w:p>
    <w:p w14:paraId="5DAEA61A">
      <w:pPr>
        <w:pStyle w:val="7"/>
        <w:rPr>
          <w:rFonts w:ascii="Times New Roman" w:hAnsi="Times New Roman" w:cs="Times New Roman"/>
          <w:lang w:val="ru-RU"/>
        </w:rPr>
        <w:sectPr>
          <w:type w:val="continuous"/>
          <w:pgSz w:w="11910" w:h="16840"/>
          <w:pgMar w:top="1040" w:right="708" w:bottom="280" w:left="992" w:header="569" w:footer="0" w:gutter="0"/>
          <w:cols w:space="720" w:num="1"/>
        </w:sectPr>
      </w:pPr>
    </w:p>
    <w:p w14:paraId="4BBA727E">
      <w:pPr>
        <w:pStyle w:val="11"/>
        <w:tabs>
          <w:tab w:val="left" w:pos="1273"/>
        </w:tabs>
        <w:ind w:left="0"/>
        <w:rPr>
          <w:rFonts w:ascii="Times New Roman" w:hAnsi="Times New Roman" w:cs="Times New Roman"/>
          <w:lang w:val="ru-RU"/>
        </w:rPr>
      </w:pPr>
      <w:r>
        <w:rPr>
          <w:rFonts w:ascii="Times New Roman" w:hAnsi="Times New Roman" w:cs="Times New Roman"/>
          <w:b w:val="0"/>
          <w:bCs w:val="0"/>
          <w:lang w:val="ru-RU"/>
        </w:rPr>
        <w:t>ответственных взаимоотношений с семьями воспитанников и развития компетентности родителей (способности разрешать разные типы социальн</w:t>
      </w:r>
      <w:r>
        <w:rPr>
          <w:rFonts w:ascii="Times New Roman" w:hAnsi="Times New Roman" w:cs="Times New Roman"/>
          <w:b w:val="0"/>
          <w:bCs w:val="0"/>
        </w:rPr>
        <w:t>o</w:t>
      </w:r>
      <w:r>
        <w:rPr>
          <w:rFonts w:ascii="Times New Roman" w:hAnsi="Times New Roman" w:cs="Times New Roman"/>
          <w:b w:val="0"/>
          <w:bCs w:val="0"/>
          <w:lang w:val="ru-RU"/>
        </w:rPr>
        <w:t>-педагогических ситуаций, связанных</w:t>
      </w:r>
      <w:r>
        <w:rPr>
          <w:rFonts w:ascii="Times New Roman" w:hAnsi="Times New Roman" w:cs="Times New Roman"/>
          <w:b w:val="0"/>
          <w:bCs w:val="0"/>
          <w:spacing w:val="-2"/>
          <w:lang w:val="ru-RU"/>
        </w:rPr>
        <w:t xml:space="preserve"> </w:t>
      </w:r>
      <w:r>
        <w:rPr>
          <w:rFonts w:ascii="Times New Roman" w:hAnsi="Times New Roman" w:cs="Times New Roman"/>
          <w:b w:val="0"/>
          <w:bCs w:val="0"/>
          <w:lang w:val="ru-RU"/>
        </w:rPr>
        <w:t>с</w:t>
      </w:r>
      <w:r>
        <w:rPr>
          <w:rFonts w:ascii="Times New Roman" w:hAnsi="Times New Roman" w:cs="Times New Roman"/>
          <w:b w:val="0"/>
          <w:bCs w:val="0"/>
          <w:spacing w:val="-2"/>
          <w:lang w:val="ru-RU"/>
        </w:rPr>
        <w:t xml:space="preserve"> </w:t>
      </w:r>
      <w:r>
        <w:rPr>
          <w:rFonts w:ascii="Times New Roman" w:hAnsi="Times New Roman" w:cs="Times New Roman"/>
          <w:b w:val="0"/>
          <w:bCs w:val="0"/>
          <w:lang w:val="ru-RU"/>
        </w:rPr>
        <w:t>воспитанием</w:t>
      </w:r>
      <w:r>
        <w:rPr>
          <w:rFonts w:ascii="Times New Roman" w:hAnsi="Times New Roman" w:cs="Times New Roman"/>
          <w:b w:val="0"/>
          <w:bCs w:val="0"/>
          <w:spacing w:val="-2"/>
          <w:lang w:val="ru-RU"/>
        </w:rPr>
        <w:t xml:space="preserve"> </w:t>
      </w:r>
      <w:r>
        <w:rPr>
          <w:rFonts w:ascii="Times New Roman" w:hAnsi="Times New Roman" w:cs="Times New Roman"/>
          <w:b w:val="0"/>
          <w:bCs w:val="0"/>
          <w:lang w:val="ru-RU"/>
        </w:rPr>
        <w:t>ребенка,</w:t>
      </w:r>
      <w:r>
        <w:rPr>
          <w:rFonts w:ascii="Times New Roman" w:hAnsi="Times New Roman" w:cs="Times New Roman"/>
          <w:b w:val="0"/>
          <w:bCs w:val="0"/>
          <w:spacing w:val="-1"/>
          <w:lang w:val="ru-RU"/>
        </w:rPr>
        <w:t xml:space="preserve"> </w:t>
      </w:r>
      <w:r>
        <w:rPr>
          <w:rFonts w:ascii="Times New Roman" w:hAnsi="Times New Roman" w:cs="Times New Roman"/>
          <w:b w:val="0"/>
          <w:bCs w:val="0"/>
          <w:lang w:val="ru-RU"/>
        </w:rPr>
        <w:t>ситуаций физического</w:t>
      </w:r>
      <w:r>
        <w:rPr>
          <w:rFonts w:ascii="Times New Roman" w:hAnsi="Times New Roman" w:cs="Times New Roman"/>
          <w:b w:val="0"/>
          <w:bCs w:val="0"/>
          <w:spacing w:val="-1"/>
          <w:lang w:val="ru-RU"/>
        </w:rPr>
        <w:t xml:space="preserve"> </w:t>
      </w:r>
      <w:r>
        <w:rPr>
          <w:rFonts w:ascii="Times New Roman" w:hAnsi="Times New Roman" w:cs="Times New Roman"/>
          <w:b w:val="0"/>
          <w:bCs w:val="0"/>
          <w:lang w:val="ru-RU"/>
        </w:rPr>
        <w:t>развития</w:t>
      </w:r>
      <w:r>
        <w:rPr>
          <w:rFonts w:ascii="Times New Roman" w:hAnsi="Times New Roman" w:cs="Times New Roman"/>
          <w:b w:val="0"/>
          <w:bCs w:val="0"/>
          <w:spacing w:val="-4"/>
          <w:lang w:val="ru-RU"/>
        </w:rPr>
        <w:t xml:space="preserve"> </w:t>
      </w:r>
      <w:r>
        <w:rPr>
          <w:rFonts w:ascii="Times New Roman" w:hAnsi="Times New Roman" w:cs="Times New Roman"/>
          <w:b w:val="0"/>
          <w:bCs w:val="0"/>
          <w:lang w:val="ru-RU"/>
        </w:rPr>
        <w:t>по</w:t>
      </w:r>
      <w:r>
        <w:rPr>
          <w:rFonts w:ascii="Times New Roman" w:hAnsi="Times New Roman" w:cs="Times New Roman"/>
          <w:b w:val="0"/>
          <w:bCs w:val="0"/>
          <w:spacing w:val="-4"/>
          <w:lang w:val="ru-RU"/>
        </w:rPr>
        <w:t xml:space="preserve"> </w:t>
      </w:r>
      <w:r>
        <w:rPr>
          <w:rFonts w:ascii="Times New Roman" w:hAnsi="Times New Roman" w:cs="Times New Roman"/>
          <w:b w:val="0"/>
          <w:bCs w:val="0"/>
          <w:lang w:val="ru-RU"/>
        </w:rPr>
        <w:t>формированию</w:t>
      </w:r>
      <w:r>
        <w:rPr>
          <w:rFonts w:ascii="Times New Roman" w:hAnsi="Times New Roman" w:cs="Times New Roman"/>
          <w:b w:val="0"/>
          <w:bCs w:val="0"/>
          <w:spacing w:val="-3"/>
          <w:lang w:val="ru-RU"/>
        </w:rPr>
        <w:t xml:space="preserve"> </w:t>
      </w:r>
      <w:r>
        <w:rPr>
          <w:rFonts w:ascii="Times New Roman" w:hAnsi="Times New Roman" w:cs="Times New Roman"/>
          <w:b w:val="0"/>
          <w:bCs w:val="0"/>
          <w:lang w:val="ru-RU"/>
        </w:rPr>
        <w:t>здорового образа жизни); обеспечение права родителей на уважение и понимание, на участие в жизни детского сада. Работа по вовлечению родителей в совместную деятельность ДОУ ведется по четырем направлениям, в которых используются как традиционные, так и нетрадиционные</w:t>
      </w:r>
      <w:r>
        <w:rPr>
          <w:rFonts w:ascii="Times New Roman" w:hAnsi="Times New Roman" w:cs="Times New Roman"/>
          <w:lang w:val="ru-RU"/>
        </w:rPr>
        <w:t xml:space="preserve"> </w:t>
      </w:r>
    </w:p>
    <w:p w14:paraId="25B26CAC">
      <w:pPr>
        <w:pStyle w:val="11"/>
        <w:tabs>
          <w:tab w:val="left" w:pos="1273"/>
        </w:tabs>
        <w:ind w:left="0"/>
        <w:rPr>
          <w:rFonts w:ascii="Times New Roman" w:hAnsi="Times New Roman" w:cs="Times New Roman"/>
          <w:lang w:val="ru-RU"/>
        </w:rPr>
      </w:pPr>
    </w:p>
    <w:p w14:paraId="650B16AA">
      <w:pPr>
        <w:pStyle w:val="11"/>
        <w:numPr>
          <w:ilvl w:val="0"/>
          <w:numId w:val="46"/>
        </w:numPr>
        <w:tabs>
          <w:tab w:val="left" w:pos="1273"/>
        </w:tabs>
        <w:ind w:left="1273" w:hanging="424"/>
        <w:jc w:val="left"/>
        <w:rPr>
          <w:rFonts w:ascii="Times New Roman" w:hAnsi="Times New Roman" w:cs="Times New Roman"/>
        </w:rPr>
      </w:pPr>
      <w:r>
        <w:rPr>
          <w:rFonts w:ascii="Times New Roman" w:hAnsi="Times New Roman" w:cs="Times New Roman"/>
        </w:rPr>
        <w:t>Оценка</w:t>
      </w:r>
      <w:r>
        <w:rPr>
          <w:rFonts w:ascii="Times New Roman" w:hAnsi="Times New Roman" w:cs="Times New Roman"/>
          <w:spacing w:val="-4"/>
        </w:rPr>
        <w:t xml:space="preserve"> </w:t>
      </w:r>
      <w:r>
        <w:rPr>
          <w:rFonts w:ascii="Times New Roman" w:hAnsi="Times New Roman" w:cs="Times New Roman"/>
        </w:rPr>
        <w:t>качества</w:t>
      </w:r>
      <w:r>
        <w:rPr>
          <w:rFonts w:ascii="Times New Roman" w:hAnsi="Times New Roman" w:cs="Times New Roman"/>
          <w:spacing w:val="-4"/>
        </w:rPr>
        <w:t xml:space="preserve"> </w:t>
      </w:r>
      <w:r>
        <w:rPr>
          <w:rFonts w:ascii="Times New Roman" w:hAnsi="Times New Roman" w:cs="Times New Roman"/>
        </w:rPr>
        <w:t>кадрового</w:t>
      </w:r>
      <w:r>
        <w:rPr>
          <w:rFonts w:ascii="Times New Roman" w:hAnsi="Times New Roman" w:cs="Times New Roman"/>
          <w:spacing w:val="-4"/>
        </w:rPr>
        <w:t xml:space="preserve"> </w:t>
      </w:r>
      <w:r>
        <w:rPr>
          <w:rFonts w:ascii="Times New Roman" w:hAnsi="Times New Roman" w:cs="Times New Roman"/>
          <w:spacing w:val="-2"/>
        </w:rPr>
        <w:t>обеспечения</w:t>
      </w:r>
    </w:p>
    <w:p w14:paraId="6BF0AA0A">
      <w:pPr>
        <w:pStyle w:val="7"/>
        <w:spacing w:before="271"/>
        <w:jc w:val="left"/>
        <w:rPr>
          <w:rFonts w:ascii="Times New Roman" w:hAnsi="Times New Roman" w:cs="Times New Roman"/>
          <w:lang w:val="ru-RU"/>
        </w:rPr>
      </w:pPr>
      <w:r>
        <w:rPr>
          <w:rFonts w:ascii="Times New Roman" w:hAnsi="Times New Roman" w:cs="Times New Roman"/>
          <w:lang w:val="ru-RU"/>
        </w:rPr>
        <w:t>В</w:t>
      </w:r>
      <w:r>
        <w:rPr>
          <w:rFonts w:ascii="Times New Roman" w:hAnsi="Times New Roman" w:cs="Times New Roman"/>
          <w:spacing w:val="40"/>
          <w:lang w:val="ru-RU"/>
        </w:rPr>
        <w:t xml:space="preserve"> </w:t>
      </w:r>
      <w:r>
        <w:rPr>
          <w:rFonts w:ascii="Times New Roman" w:hAnsi="Times New Roman" w:cs="Times New Roman"/>
          <w:lang w:val="ru-RU"/>
        </w:rPr>
        <w:t>2025</w:t>
      </w:r>
      <w:r>
        <w:rPr>
          <w:rFonts w:ascii="Times New Roman" w:hAnsi="Times New Roman" w:cs="Times New Roman"/>
          <w:spacing w:val="40"/>
          <w:lang w:val="ru-RU"/>
        </w:rPr>
        <w:t xml:space="preserve"> </w:t>
      </w:r>
      <w:r>
        <w:rPr>
          <w:rFonts w:ascii="Times New Roman" w:hAnsi="Times New Roman" w:cs="Times New Roman"/>
          <w:lang w:val="ru-RU"/>
        </w:rPr>
        <w:t>году</w:t>
      </w:r>
      <w:r>
        <w:rPr>
          <w:rFonts w:ascii="Times New Roman" w:hAnsi="Times New Roman" w:cs="Times New Roman"/>
          <w:spacing w:val="40"/>
          <w:lang w:val="ru-RU"/>
        </w:rPr>
        <w:t xml:space="preserve"> </w:t>
      </w:r>
      <w:r>
        <w:rPr>
          <w:rFonts w:ascii="Times New Roman" w:hAnsi="Times New Roman" w:cs="Times New Roman"/>
          <w:lang w:val="ru-RU"/>
        </w:rPr>
        <w:t>образовательный</w:t>
      </w:r>
      <w:r>
        <w:rPr>
          <w:rFonts w:ascii="Times New Roman" w:hAnsi="Times New Roman" w:cs="Times New Roman"/>
          <w:spacing w:val="40"/>
          <w:lang w:val="ru-RU"/>
        </w:rPr>
        <w:t xml:space="preserve"> </w:t>
      </w:r>
      <w:r>
        <w:rPr>
          <w:rFonts w:ascii="Times New Roman" w:hAnsi="Times New Roman" w:cs="Times New Roman"/>
          <w:lang w:val="ru-RU"/>
        </w:rPr>
        <w:t>процесс</w:t>
      </w:r>
      <w:r>
        <w:rPr>
          <w:rFonts w:ascii="Times New Roman" w:hAnsi="Times New Roman" w:cs="Times New Roman"/>
          <w:spacing w:val="40"/>
          <w:lang w:val="ru-RU"/>
        </w:rPr>
        <w:t xml:space="preserve"> </w:t>
      </w:r>
      <w:r>
        <w:rPr>
          <w:rFonts w:ascii="Times New Roman" w:hAnsi="Times New Roman" w:cs="Times New Roman"/>
          <w:lang w:val="ru-RU"/>
        </w:rPr>
        <w:t>осуществлял</w:t>
      </w:r>
      <w:r>
        <w:rPr>
          <w:rFonts w:ascii="Times New Roman" w:hAnsi="Times New Roman" w:cs="Times New Roman"/>
          <w:spacing w:val="40"/>
          <w:lang w:val="ru-RU"/>
        </w:rPr>
        <w:t xml:space="preserve"> </w:t>
      </w:r>
      <w:r>
        <w:rPr>
          <w:rFonts w:ascii="Times New Roman" w:hAnsi="Times New Roman" w:cs="Times New Roman"/>
          <w:lang w:val="ru-RU"/>
        </w:rPr>
        <w:t>педагогический</w:t>
      </w:r>
      <w:r>
        <w:rPr>
          <w:rFonts w:ascii="Times New Roman" w:hAnsi="Times New Roman" w:cs="Times New Roman"/>
          <w:spacing w:val="40"/>
          <w:lang w:val="ru-RU"/>
        </w:rPr>
        <w:t xml:space="preserve"> </w:t>
      </w:r>
      <w:r>
        <w:rPr>
          <w:rFonts w:ascii="Times New Roman" w:hAnsi="Times New Roman" w:cs="Times New Roman"/>
          <w:lang w:val="ru-RU"/>
        </w:rPr>
        <w:t>коллектив,</w:t>
      </w:r>
      <w:r>
        <w:rPr>
          <w:rFonts w:ascii="Times New Roman" w:hAnsi="Times New Roman" w:cs="Times New Roman"/>
          <w:spacing w:val="40"/>
          <w:lang w:val="ru-RU"/>
        </w:rPr>
        <w:t xml:space="preserve"> </w:t>
      </w:r>
      <w:r>
        <w:rPr>
          <w:rFonts w:ascii="Times New Roman" w:hAnsi="Times New Roman" w:cs="Times New Roman"/>
          <w:lang w:val="ru-RU"/>
        </w:rPr>
        <w:t>из</w:t>
      </w:r>
      <w:r>
        <w:rPr>
          <w:rFonts w:ascii="Times New Roman" w:hAnsi="Times New Roman" w:cs="Times New Roman"/>
          <w:spacing w:val="40"/>
          <w:lang w:val="ru-RU"/>
        </w:rPr>
        <w:t xml:space="preserve"> 24 </w:t>
      </w:r>
      <w:r>
        <w:rPr>
          <w:rFonts w:ascii="Times New Roman" w:hAnsi="Times New Roman" w:cs="Times New Roman"/>
          <w:lang w:val="ru-RU"/>
        </w:rPr>
        <w:t>человек, из них:</w:t>
      </w:r>
    </w:p>
    <w:p w14:paraId="13348B0B">
      <w:pPr>
        <w:pStyle w:val="7"/>
        <w:ind w:left="849" w:right="6687" w:firstLine="0"/>
        <w:jc w:val="left"/>
        <w:rPr>
          <w:rFonts w:ascii="Times New Roman" w:hAnsi="Times New Roman" w:cs="Times New Roman"/>
          <w:lang w:val="ru-RU"/>
        </w:rPr>
      </w:pPr>
      <w:r>
        <w:rPr>
          <w:rFonts w:ascii="Times New Roman" w:hAnsi="Times New Roman" w:cs="Times New Roman"/>
          <w:lang w:val="ru-RU"/>
        </w:rPr>
        <w:t>Заведующий – 1; Старший</w:t>
      </w:r>
      <w:r>
        <w:rPr>
          <w:rFonts w:ascii="Times New Roman" w:hAnsi="Times New Roman" w:cs="Times New Roman"/>
          <w:spacing w:val="-12"/>
          <w:lang w:val="ru-RU"/>
        </w:rPr>
        <w:t xml:space="preserve"> </w:t>
      </w:r>
      <w:r>
        <w:rPr>
          <w:rFonts w:ascii="Times New Roman" w:hAnsi="Times New Roman" w:cs="Times New Roman"/>
          <w:lang w:val="ru-RU"/>
        </w:rPr>
        <w:t>воспитатель</w:t>
      </w:r>
      <w:r>
        <w:rPr>
          <w:rFonts w:ascii="Times New Roman" w:hAnsi="Times New Roman" w:cs="Times New Roman"/>
          <w:spacing w:val="-9"/>
          <w:lang w:val="ru-RU"/>
        </w:rPr>
        <w:t xml:space="preserve"> </w:t>
      </w:r>
      <w:r>
        <w:rPr>
          <w:rFonts w:ascii="Times New Roman" w:hAnsi="Times New Roman" w:cs="Times New Roman"/>
          <w:lang w:val="ru-RU"/>
        </w:rPr>
        <w:t>–</w:t>
      </w:r>
      <w:r>
        <w:rPr>
          <w:rFonts w:ascii="Times New Roman" w:hAnsi="Times New Roman" w:cs="Times New Roman"/>
          <w:spacing w:val="-14"/>
          <w:lang w:val="ru-RU"/>
        </w:rPr>
        <w:t xml:space="preserve"> </w:t>
      </w:r>
      <w:r>
        <w:rPr>
          <w:rFonts w:ascii="Times New Roman" w:hAnsi="Times New Roman" w:cs="Times New Roman"/>
          <w:lang w:val="ru-RU"/>
        </w:rPr>
        <w:t>1; Воспитатели - 18 чел.;</w:t>
      </w:r>
    </w:p>
    <w:p w14:paraId="029E7A21">
      <w:pPr>
        <w:pStyle w:val="7"/>
        <w:ind w:left="849" w:firstLine="0"/>
        <w:jc w:val="left"/>
        <w:rPr>
          <w:rFonts w:ascii="Times New Roman" w:hAnsi="Times New Roman" w:cs="Times New Roman"/>
          <w:lang w:val="ru-RU"/>
        </w:rPr>
      </w:pPr>
      <w:r>
        <w:rPr>
          <w:rFonts w:ascii="Times New Roman" w:hAnsi="Times New Roman" w:cs="Times New Roman"/>
          <w:lang w:val="ru-RU"/>
        </w:rPr>
        <w:t>Музыкальный</w:t>
      </w:r>
      <w:r>
        <w:rPr>
          <w:rFonts w:ascii="Times New Roman" w:hAnsi="Times New Roman" w:cs="Times New Roman"/>
          <w:spacing w:val="-6"/>
          <w:lang w:val="ru-RU"/>
        </w:rPr>
        <w:t xml:space="preserve"> </w:t>
      </w:r>
      <w:r>
        <w:rPr>
          <w:rFonts w:ascii="Times New Roman" w:hAnsi="Times New Roman" w:cs="Times New Roman"/>
          <w:lang w:val="ru-RU"/>
        </w:rPr>
        <w:t>руководитель –</w:t>
      </w:r>
      <w:r>
        <w:rPr>
          <w:rFonts w:ascii="Times New Roman" w:hAnsi="Times New Roman" w:cs="Times New Roman"/>
          <w:spacing w:val="-4"/>
          <w:lang w:val="ru-RU"/>
        </w:rPr>
        <w:t xml:space="preserve"> 1</w:t>
      </w:r>
      <w:r>
        <w:rPr>
          <w:rFonts w:ascii="Times New Roman" w:hAnsi="Times New Roman" w:cs="Times New Roman"/>
          <w:spacing w:val="-3"/>
          <w:lang w:val="ru-RU"/>
        </w:rPr>
        <w:t xml:space="preserve"> </w:t>
      </w:r>
      <w:r>
        <w:rPr>
          <w:rFonts w:ascii="Times New Roman" w:hAnsi="Times New Roman" w:cs="Times New Roman"/>
          <w:spacing w:val="-2"/>
          <w:lang w:val="ru-RU"/>
        </w:rPr>
        <w:t>чел.;</w:t>
      </w:r>
    </w:p>
    <w:p w14:paraId="7CD8A9AE">
      <w:pPr>
        <w:pStyle w:val="7"/>
        <w:ind w:left="849" w:right="2730" w:firstLine="0"/>
        <w:jc w:val="left"/>
        <w:rPr>
          <w:rFonts w:ascii="Times New Roman" w:hAnsi="Times New Roman" w:cs="Times New Roman"/>
          <w:lang w:val="ru-RU"/>
        </w:rPr>
      </w:pPr>
      <w:r>
        <w:rPr>
          <w:rFonts w:ascii="Times New Roman" w:hAnsi="Times New Roman" w:cs="Times New Roman"/>
          <w:lang w:val="ru-RU"/>
        </w:rPr>
        <w:t>Воспитатель</w:t>
      </w:r>
      <w:r>
        <w:rPr>
          <w:rFonts w:ascii="Times New Roman" w:hAnsi="Times New Roman" w:cs="Times New Roman"/>
          <w:spacing w:val="-4"/>
          <w:lang w:val="ru-RU"/>
        </w:rPr>
        <w:t xml:space="preserve"> </w:t>
      </w:r>
      <w:r>
        <w:rPr>
          <w:rFonts w:ascii="Times New Roman" w:hAnsi="Times New Roman" w:cs="Times New Roman"/>
          <w:lang w:val="ru-RU"/>
        </w:rPr>
        <w:t>по</w:t>
      </w:r>
      <w:r>
        <w:rPr>
          <w:rFonts w:ascii="Times New Roman" w:hAnsi="Times New Roman" w:cs="Times New Roman"/>
          <w:spacing w:val="-5"/>
          <w:lang w:val="ru-RU"/>
        </w:rPr>
        <w:t xml:space="preserve"> </w:t>
      </w:r>
      <w:r>
        <w:rPr>
          <w:rFonts w:ascii="Times New Roman" w:hAnsi="Times New Roman" w:cs="Times New Roman"/>
          <w:lang w:val="ru-RU"/>
        </w:rPr>
        <w:t>обучению</w:t>
      </w:r>
      <w:r>
        <w:rPr>
          <w:rFonts w:ascii="Times New Roman" w:hAnsi="Times New Roman" w:cs="Times New Roman"/>
          <w:spacing w:val="-4"/>
          <w:lang w:val="ru-RU"/>
        </w:rPr>
        <w:t xml:space="preserve"> </w:t>
      </w:r>
      <w:r>
        <w:rPr>
          <w:rFonts w:ascii="Times New Roman" w:hAnsi="Times New Roman" w:cs="Times New Roman"/>
          <w:lang w:val="ru-RU"/>
        </w:rPr>
        <w:t>детей</w:t>
      </w:r>
      <w:r>
        <w:rPr>
          <w:rFonts w:ascii="Times New Roman" w:hAnsi="Times New Roman" w:cs="Times New Roman"/>
          <w:spacing w:val="-5"/>
          <w:lang w:val="ru-RU"/>
        </w:rPr>
        <w:t xml:space="preserve"> </w:t>
      </w:r>
      <w:r>
        <w:rPr>
          <w:rFonts w:ascii="Times New Roman" w:hAnsi="Times New Roman" w:cs="Times New Roman"/>
          <w:lang w:val="ru-RU"/>
        </w:rPr>
        <w:t>татарскому</w:t>
      </w:r>
      <w:r>
        <w:rPr>
          <w:rFonts w:ascii="Times New Roman" w:hAnsi="Times New Roman" w:cs="Times New Roman"/>
          <w:spacing w:val="-9"/>
          <w:lang w:val="ru-RU"/>
        </w:rPr>
        <w:t xml:space="preserve"> </w:t>
      </w:r>
      <w:r>
        <w:rPr>
          <w:rFonts w:ascii="Times New Roman" w:hAnsi="Times New Roman" w:cs="Times New Roman"/>
          <w:lang w:val="ru-RU"/>
        </w:rPr>
        <w:t>языку</w:t>
      </w:r>
      <w:r>
        <w:rPr>
          <w:rFonts w:ascii="Times New Roman" w:hAnsi="Times New Roman" w:cs="Times New Roman"/>
          <w:spacing w:val="-5"/>
          <w:lang w:val="ru-RU"/>
        </w:rPr>
        <w:t xml:space="preserve"> </w:t>
      </w:r>
      <w:r>
        <w:rPr>
          <w:rFonts w:ascii="Times New Roman" w:hAnsi="Times New Roman" w:cs="Times New Roman"/>
          <w:lang w:val="ru-RU"/>
        </w:rPr>
        <w:t>–</w:t>
      </w:r>
      <w:r>
        <w:rPr>
          <w:rFonts w:ascii="Times New Roman" w:hAnsi="Times New Roman" w:cs="Times New Roman"/>
          <w:spacing w:val="-4"/>
          <w:lang w:val="ru-RU"/>
        </w:rPr>
        <w:t xml:space="preserve"> </w:t>
      </w:r>
      <w:r>
        <w:rPr>
          <w:rFonts w:ascii="Times New Roman" w:hAnsi="Times New Roman" w:cs="Times New Roman"/>
          <w:lang w:val="ru-RU"/>
        </w:rPr>
        <w:t>1</w:t>
      </w:r>
      <w:r>
        <w:rPr>
          <w:rFonts w:ascii="Times New Roman" w:hAnsi="Times New Roman" w:cs="Times New Roman"/>
          <w:spacing w:val="-5"/>
          <w:lang w:val="ru-RU"/>
        </w:rPr>
        <w:t xml:space="preserve"> </w:t>
      </w:r>
      <w:r>
        <w:rPr>
          <w:rFonts w:ascii="Times New Roman" w:hAnsi="Times New Roman" w:cs="Times New Roman"/>
          <w:lang w:val="ru-RU"/>
        </w:rPr>
        <w:t>чел.; Педагог – психолог – 1 чел.;</w:t>
      </w:r>
    </w:p>
    <w:p w14:paraId="54581C99">
      <w:pPr>
        <w:pStyle w:val="7"/>
        <w:spacing w:before="1"/>
        <w:ind w:left="849" w:firstLine="0"/>
        <w:jc w:val="left"/>
        <w:rPr>
          <w:rFonts w:ascii="Times New Roman" w:hAnsi="Times New Roman" w:cs="Times New Roman"/>
          <w:lang w:val="ru-RU"/>
        </w:rPr>
      </w:pPr>
      <w:r>
        <w:rPr>
          <w:rFonts w:ascii="Times New Roman" w:hAnsi="Times New Roman" w:cs="Times New Roman"/>
          <w:lang w:val="ru-RU"/>
        </w:rPr>
        <w:t>Инструктор</w:t>
      </w:r>
      <w:r>
        <w:rPr>
          <w:rFonts w:ascii="Times New Roman" w:hAnsi="Times New Roman" w:cs="Times New Roman"/>
          <w:spacing w:val="-6"/>
          <w:lang w:val="ru-RU"/>
        </w:rPr>
        <w:t xml:space="preserve"> </w:t>
      </w:r>
      <w:r>
        <w:rPr>
          <w:rFonts w:ascii="Times New Roman" w:hAnsi="Times New Roman" w:cs="Times New Roman"/>
          <w:lang w:val="ru-RU"/>
        </w:rPr>
        <w:t>по</w:t>
      </w:r>
      <w:r>
        <w:rPr>
          <w:rFonts w:ascii="Times New Roman" w:hAnsi="Times New Roman" w:cs="Times New Roman"/>
          <w:spacing w:val="-3"/>
          <w:lang w:val="ru-RU"/>
        </w:rPr>
        <w:t xml:space="preserve"> </w:t>
      </w:r>
      <w:r>
        <w:rPr>
          <w:rFonts w:ascii="Times New Roman" w:hAnsi="Times New Roman" w:cs="Times New Roman"/>
          <w:lang w:val="ru-RU"/>
        </w:rPr>
        <w:t>физической</w:t>
      </w:r>
      <w:r>
        <w:rPr>
          <w:rFonts w:ascii="Times New Roman" w:hAnsi="Times New Roman" w:cs="Times New Roman"/>
          <w:spacing w:val="-4"/>
          <w:lang w:val="ru-RU"/>
        </w:rPr>
        <w:t xml:space="preserve"> </w:t>
      </w:r>
      <w:r>
        <w:rPr>
          <w:rFonts w:ascii="Times New Roman" w:hAnsi="Times New Roman" w:cs="Times New Roman"/>
          <w:lang w:val="ru-RU"/>
        </w:rPr>
        <w:t>культуре –</w:t>
      </w:r>
      <w:r>
        <w:rPr>
          <w:rFonts w:ascii="Times New Roman" w:hAnsi="Times New Roman" w:cs="Times New Roman"/>
          <w:spacing w:val="-4"/>
          <w:lang w:val="ru-RU"/>
        </w:rPr>
        <w:t xml:space="preserve"> </w:t>
      </w:r>
      <w:r>
        <w:rPr>
          <w:rFonts w:ascii="Times New Roman" w:hAnsi="Times New Roman" w:cs="Times New Roman"/>
          <w:lang w:val="ru-RU"/>
        </w:rPr>
        <w:t>2</w:t>
      </w:r>
      <w:r>
        <w:rPr>
          <w:rFonts w:ascii="Times New Roman" w:hAnsi="Times New Roman" w:cs="Times New Roman"/>
          <w:spacing w:val="-1"/>
          <w:lang w:val="ru-RU"/>
        </w:rPr>
        <w:t xml:space="preserve"> </w:t>
      </w:r>
      <w:r>
        <w:rPr>
          <w:rFonts w:ascii="Times New Roman" w:hAnsi="Times New Roman" w:cs="Times New Roman"/>
          <w:spacing w:val="-4"/>
          <w:lang w:val="ru-RU"/>
        </w:rPr>
        <w:t>чел.</w:t>
      </w:r>
    </w:p>
    <w:p w14:paraId="6535AAAA">
      <w:pPr>
        <w:pStyle w:val="7"/>
        <w:spacing w:before="4"/>
        <w:ind w:left="0" w:firstLine="0"/>
        <w:jc w:val="left"/>
        <w:rPr>
          <w:rFonts w:ascii="Times New Roman" w:hAnsi="Times New Roman" w:cs="Times New Roman"/>
          <w:lang w:val="ru-RU"/>
        </w:rPr>
      </w:pPr>
    </w:p>
    <w:p w14:paraId="008800BB">
      <w:pPr>
        <w:pStyle w:val="11"/>
        <w:spacing w:before="1" w:line="274" w:lineRule="exact"/>
        <w:rPr>
          <w:rFonts w:ascii="Times New Roman" w:hAnsi="Times New Roman" w:cs="Times New Roman"/>
        </w:rPr>
      </w:pPr>
      <w:r>
        <w:rPr>
          <w:rFonts w:ascii="Times New Roman" w:hAnsi="Times New Roman" w:cs="Times New Roman"/>
          <w:spacing w:val="-2"/>
        </w:rPr>
        <w:t>Укомплектованность:</w:t>
      </w:r>
    </w:p>
    <w:p w14:paraId="365C77CE">
      <w:pPr>
        <w:pStyle w:val="14"/>
        <w:numPr>
          <w:ilvl w:val="0"/>
          <w:numId w:val="47"/>
        </w:numPr>
        <w:tabs>
          <w:tab w:val="left" w:pos="987"/>
        </w:tabs>
        <w:spacing w:line="274" w:lineRule="exact"/>
        <w:ind w:left="987" w:hanging="138"/>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общая</w:t>
      </w:r>
      <w:r>
        <w:rPr>
          <w:rFonts w:ascii="Times New Roman" w:hAnsi="Times New Roman" w:cs="Times New Roman"/>
          <w:color w:val="000000" w:themeColor="text1"/>
          <w:spacing w:val="-2"/>
          <w:sz w:val="24"/>
          <w:szCs w:val="24"/>
          <w14:textFill>
            <w14:solidFill>
              <w14:schemeClr w14:val="tx1"/>
            </w14:solidFill>
          </w14:textFill>
        </w:rPr>
        <w:t xml:space="preserve"> –89%;</w:t>
      </w:r>
    </w:p>
    <w:p w14:paraId="79687EF1">
      <w:pPr>
        <w:pStyle w:val="14"/>
        <w:numPr>
          <w:ilvl w:val="0"/>
          <w:numId w:val="47"/>
        </w:numPr>
        <w:tabs>
          <w:tab w:val="left" w:pos="987"/>
        </w:tabs>
        <w:ind w:left="987" w:hanging="138"/>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штатная</w:t>
      </w:r>
      <w:r>
        <w:rPr>
          <w:rFonts w:ascii="Times New Roman" w:hAnsi="Times New Roman" w:cs="Times New Roman"/>
          <w:color w:val="000000" w:themeColor="text1"/>
          <w:spacing w:val="-3"/>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pacing w:val="-1"/>
          <w:sz w:val="24"/>
          <w:szCs w:val="24"/>
          <w14:textFill>
            <w14:solidFill>
              <w14:schemeClr w14:val="tx1"/>
            </w14:solidFill>
          </w14:textFill>
        </w:rPr>
        <w:t xml:space="preserve"> </w:t>
      </w:r>
      <w:r>
        <w:rPr>
          <w:rFonts w:ascii="Times New Roman" w:hAnsi="Times New Roman" w:cs="Times New Roman"/>
          <w:color w:val="000000" w:themeColor="text1"/>
          <w:spacing w:val="-4"/>
          <w:sz w:val="24"/>
          <w:szCs w:val="24"/>
          <w14:textFill>
            <w14:solidFill>
              <w14:schemeClr w14:val="tx1"/>
            </w14:solidFill>
          </w14:textFill>
        </w:rPr>
        <w:t>98%;</w:t>
      </w:r>
    </w:p>
    <w:p w14:paraId="6B90CAA4">
      <w:pPr>
        <w:pStyle w:val="7"/>
        <w:spacing w:before="4"/>
        <w:ind w:left="0" w:firstLine="0"/>
        <w:jc w:val="left"/>
        <w:rPr>
          <w:rFonts w:ascii="Times New Roman" w:hAnsi="Times New Roman" w:cs="Times New Roman"/>
        </w:rPr>
      </w:pPr>
    </w:p>
    <w:p w14:paraId="3950EA78">
      <w:pPr>
        <w:pStyle w:val="11"/>
        <w:rPr>
          <w:rFonts w:ascii="Times New Roman" w:hAnsi="Times New Roman" w:cs="Times New Roman"/>
          <w:color w:val="000000" w:themeColor="text1"/>
          <w:spacing w:val="-4"/>
          <w:lang w:val="ru-RU"/>
          <w14:textFill>
            <w14:solidFill>
              <w14:schemeClr w14:val="tx1"/>
            </w14:solidFill>
          </w14:textFill>
        </w:rPr>
      </w:pPr>
      <w:r>
        <w:rPr>
          <w:rFonts w:ascii="Times New Roman" w:hAnsi="Times New Roman" w:cs="Times New Roman"/>
          <w:color w:val="000000" w:themeColor="text1"/>
          <w:lang w:val="ru-RU"/>
          <w14:textFill>
            <w14:solidFill>
              <w14:schemeClr w14:val="tx1"/>
            </w14:solidFill>
          </w14:textFill>
        </w:rPr>
        <w:t>Образовательный</w:t>
      </w:r>
      <w:r>
        <w:rPr>
          <w:rFonts w:ascii="Times New Roman" w:hAnsi="Times New Roman" w:cs="Times New Roman"/>
          <w:color w:val="000000" w:themeColor="text1"/>
          <w:spacing w:val="-9"/>
          <w:lang w:val="ru-RU"/>
          <w14:textFill>
            <w14:solidFill>
              <w14:schemeClr w14:val="tx1"/>
            </w14:solidFill>
          </w14:textFill>
        </w:rPr>
        <w:t xml:space="preserve"> </w:t>
      </w:r>
      <w:r>
        <w:rPr>
          <w:rFonts w:ascii="Times New Roman" w:hAnsi="Times New Roman" w:cs="Times New Roman"/>
          <w:color w:val="000000" w:themeColor="text1"/>
          <w:lang w:val="ru-RU"/>
          <w14:textFill>
            <w14:solidFill>
              <w14:schemeClr w14:val="tx1"/>
            </w14:solidFill>
          </w14:textFill>
        </w:rPr>
        <w:t>уровень</w:t>
      </w:r>
      <w:r>
        <w:rPr>
          <w:rFonts w:ascii="Times New Roman" w:hAnsi="Times New Roman" w:cs="Times New Roman"/>
          <w:color w:val="000000" w:themeColor="text1"/>
          <w:spacing w:val="-7"/>
          <w:lang w:val="ru-RU"/>
          <w14:textFill>
            <w14:solidFill>
              <w14:schemeClr w14:val="tx1"/>
            </w14:solidFill>
          </w14:textFill>
        </w:rPr>
        <w:t xml:space="preserve"> </w:t>
      </w:r>
      <w:r>
        <w:rPr>
          <w:rFonts w:ascii="Times New Roman" w:hAnsi="Times New Roman" w:cs="Times New Roman"/>
          <w:color w:val="000000" w:themeColor="text1"/>
          <w:lang w:val="ru-RU"/>
          <w14:textFill>
            <w14:solidFill>
              <w14:schemeClr w14:val="tx1"/>
            </w14:solidFill>
          </w14:textFill>
        </w:rPr>
        <w:t>педагогических</w:t>
      </w:r>
      <w:r>
        <w:rPr>
          <w:rFonts w:ascii="Times New Roman" w:hAnsi="Times New Roman" w:cs="Times New Roman"/>
          <w:color w:val="000000" w:themeColor="text1"/>
          <w:spacing w:val="-7"/>
          <w:lang w:val="ru-RU"/>
          <w14:textFill>
            <w14:solidFill>
              <w14:schemeClr w14:val="tx1"/>
            </w14:solidFill>
          </w14:textFill>
        </w:rPr>
        <w:t xml:space="preserve"> </w:t>
      </w:r>
      <w:r>
        <w:rPr>
          <w:rFonts w:ascii="Times New Roman" w:hAnsi="Times New Roman" w:cs="Times New Roman"/>
          <w:color w:val="000000" w:themeColor="text1"/>
          <w:lang w:val="ru-RU"/>
          <w14:textFill>
            <w14:solidFill>
              <w14:schemeClr w14:val="tx1"/>
            </w14:solidFill>
          </w14:textFill>
        </w:rPr>
        <w:t>работников</w:t>
      </w:r>
      <w:r>
        <w:rPr>
          <w:rFonts w:ascii="Times New Roman" w:hAnsi="Times New Roman" w:cs="Times New Roman"/>
          <w:color w:val="000000" w:themeColor="text1"/>
          <w:spacing w:val="-4"/>
          <w:lang w:val="ru-RU"/>
          <w14:textFill>
            <w14:solidFill>
              <w14:schemeClr w14:val="tx1"/>
            </w14:solidFill>
          </w14:textFill>
        </w:rPr>
        <w:t xml:space="preserve"> ДОУ:</w:t>
      </w:r>
    </w:p>
    <w:p w14:paraId="65D415EC">
      <w:pPr>
        <w:pStyle w:val="11"/>
        <w:rPr>
          <w:rFonts w:ascii="Times New Roman" w:hAnsi="Times New Roman" w:cs="Times New Roman"/>
          <w:color w:val="FF0000"/>
          <w:spacing w:val="-4"/>
          <w:lang w:val="ru-RU"/>
        </w:rPr>
      </w:pPr>
    </w:p>
    <w:p w14:paraId="593B7996">
      <w:pPr>
        <w:pStyle w:val="11"/>
        <w:rPr>
          <w:rFonts w:ascii="Times New Roman" w:hAnsi="Times New Roman" w:cs="Times New Roman"/>
          <w:lang w:val="ru-RU"/>
        </w:rPr>
      </w:pPr>
      <w:r>
        <w:rPr>
          <w:rFonts w:ascii="Times New Roman" w:hAnsi="Times New Roman" w:cs="Times New Roman"/>
          <w:lang w:val="ru-RU" w:eastAsia="ru-RU"/>
        </w:rPr>
        <w:drawing>
          <wp:inline distT="0" distB="0" distL="114300" distR="114300">
            <wp:extent cx="5878195" cy="1754505"/>
            <wp:effectExtent l="4445" t="4445" r="22860" b="1270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6BA1D1D">
      <w:pPr>
        <w:pStyle w:val="11"/>
        <w:rPr>
          <w:rFonts w:ascii="Times New Roman" w:hAnsi="Times New Roman" w:cs="Times New Roman"/>
          <w:lang w:val="ru-RU"/>
        </w:rPr>
      </w:pPr>
    </w:p>
    <w:p w14:paraId="0A0CB7BE">
      <w:pPr>
        <w:pStyle w:val="11"/>
        <w:ind w:left="0"/>
        <w:rPr>
          <w:rFonts w:ascii="Times New Roman" w:hAnsi="Times New Roman" w:cs="Times New Roman"/>
          <w:color w:val="000000" w:themeColor="text1"/>
          <w:lang w:val="ru-RU"/>
          <w14:textFill>
            <w14:solidFill>
              <w14:schemeClr w14:val="tx1"/>
            </w14:solidFill>
          </w14:textFill>
        </w:rPr>
      </w:pPr>
      <w:r>
        <w:rPr>
          <w:rFonts w:ascii="Times New Roman" w:hAnsi="Times New Roman" w:cs="Times New Roman"/>
          <w:color w:val="000000" w:themeColor="text1"/>
          <w:lang w:val="ru-RU"/>
          <w14:textFill>
            <w14:solidFill>
              <w14:schemeClr w14:val="tx1"/>
            </w14:solidFill>
          </w14:textFill>
        </w:rPr>
        <w:t>Уровень</w:t>
      </w:r>
      <w:r>
        <w:rPr>
          <w:rFonts w:ascii="Times New Roman" w:hAnsi="Times New Roman" w:cs="Times New Roman"/>
          <w:color w:val="000000" w:themeColor="text1"/>
          <w:spacing w:val="-6"/>
          <w:lang w:val="ru-RU"/>
          <w14:textFill>
            <w14:solidFill>
              <w14:schemeClr w14:val="tx1"/>
            </w14:solidFill>
          </w14:textFill>
        </w:rPr>
        <w:t xml:space="preserve"> </w:t>
      </w:r>
      <w:r>
        <w:rPr>
          <w:rFonts w:ascii="Times New Roman" w:hAnsi="Times New Roman" w:cs="Times New Roman"/>
          <w:color w:val="000000" w:themeColor="text1"/>
          <w:lang w:val="ru-RU"/>
          <w14:textFill>
            <w14:solidFill>
              <w14:schemeClr w14:val="tx1"/>
            </w14:solidFill>
          </w14:textFill>
        </w:rPr>
        <w:t>квалификации</w:t>
      </w:r>
      <w:r>
        <w:rPr>
          <w:rFonts w:ascii="Times New Roman" w:hAnsi="Times New Roman" w:cs="Times New Roman"/>
          <w:color w:val="000000" w:themeColor="text1"/>
          <w:spacing w:val="-5"/>
          <w:lang w:val="ru-RU"/>
          <w14:textFill>
            <w14:solidFill>
              <w14:schemeClr w14:val="tx1"/>
            </w14:solidFill>
          </w14:textFill>
        </w:rPr>
        <w:t xml:space="preserve"> </w:t>
      </w:r>
      <w:r>
        <w:rPr>
          <w:rFonts w:ascii="Times New Roman" w:hAnsi="Times New Roman" w:cs="Times New Roman"/>
          <w:color w:val="000000" w:themeColor="text1"/>
          <w:lang w:val="ru-RU"/>
          <w14:textFill>
            <w14:solidFill>
              <w14:schemeClr w14:val="tx1"/>
            </w14:solidFill>
          </w14:textFill>
        </w:rPr>
        <w:t>педагогических</w:t>
      </w:r>
      <w:r>
        <w:rPr>
          <w:rFonts w:ascii="Times New Roman" w:hAnsi="Times New Roman" w:cs="Times New Roman"/>
          <w:color w:val="000000" w:themeColor="text1"/>
          <w:spacing w:val="-6"/>
          <w:lang w:val="ru-RU"/>
          <w14:textFill>
            <w14:solidFill>
              <w14:schemeClr w14:val="tx1"/>
            </w14:solidFill>
          </w14:textFill>
        </w:rPr>
        <w:t xml:space="preserve"> </w:t>
      </w:r>
      <w:r>
        <w:rPr>
          <w:rFonts w:ascii="Times New Roman" w:hAnsi="Times New Roman" w:cs="Times New Roman"/>
          <w:color w:val="000000" w:themeColor="text1"/>
          <w:lang w:val="ru-RU"/>
          <w14:textFill>
            <w14:solidFill>
              <w14:schemeClr w14:val="tx1"/>
            </w14:solidFill>
          </w14:textFill>
        </w:rPr>
        <w:t>работников</w:t>
      </w:r>
      <w:r>
        <w:rPr>
          <w:rFonts w:ascii="Times New Roman" w:hAnsi="Times New Roman" w:cs="Times New Roman"/>
          <w:color w:val="000000" w:themeColor="text1"/>
          <w:spacing w:val="-5"/>
          <w:lang w:val="ru-RU"/>
          <w14:textFill>
            <w14:solidFill>
              <w14:schemeClr w14:val="tx1"/>
            </w14:solidFill>
          </w14:textFill>
        </w:rPr>
        <w:t xml:space="preserve"> </w:t>
      </w:r>
      <w:r>
        <w:rPr>
          <w:rFonts w:ascii="Times New Roman" w:hAnsi="Times New Roman" w:cs="Times New Roman"/>
          <w:color w:val="000000" w:themeColor="text1"/>
          <w:spacing w:val="-4"/>
          <w:lang w:val="ru-RU"/>
          <w14:textFill>
            <w14:solidFill>
              <w14:schemeClr w14:val="tx1"/>
            </w14:solidFill>
          </w14:textFill>
        </w:rPr>
        <w:t>ДОУ:</w:t>
      </w:r>
    </w:p>
    <w:p w14:paraId="72659F1A">
      <w:pPr>
        <w:pStyle w:val="11"/>
        <w:rPr>
          <w:rFonts w:ascii="Times New Roman" w:hAnsi="Times New Roman" w:cs="Times New Roman"/>
          <w:lang w:val="ru-RU"/>
        </w:rPr>
      </w:pPr>
    </w:p>
    <w:p w14:paraId="7A05A428">
      <w:pPr>
        <w:pStyle w:val="11"/>
        <w:rPr>
          <w:rFonts w:ascii="Times New Roman" w:hAnsi="Times New Roman" w:cs="Times New Roman"/>
          <w:lang w:val="ru-RU"/>
        </w:rPr>
        <w:sectPr>
          <w:type w:val="continuous"/>
          <w:pgSz w:w="11910" w:h="16840"/>
          <w:pgMar w:top="1040" w:right="708" w:bottom="280" w:left="992" w:header="569" w:footer="0" w:gutter="0"/>
          <w:cols w:space="720" w:num="1"/>
        </w:sectPr>
      </w:pPr>
      <w:r>
        <w:rPr>
          <w:rFonts w:ascii="Times New Roman" w:hAnsi="Times New Roman" w:cs="Times New Roman"/>
          <w:lang w:val="ru-RU" w:eastAsia="ru-RU"/>
        </w:rPr>
        <w:drawing>
          <wp:inline distT="0" distB="0" distL="114300" distR="114300">
            <wp:extent cx="5920105" cy="1480820"/>
            <wp:effectExtent l="4445" t="4445" r="19050" b="1968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5948A79">
      <w:pPr>
        <w:spacing w:line="228" w:lineRule="exact"/>
        <w:rPr>
          <w:rFonts w:ascii="Times New Roman" w:hAnsi="Times New Roman" w:cs="Times New Roman"/>
          <w:sz w:val="24"/>
          <w:szCs w:val="24"/>
        </w:rPr>
        <w:sectPr>
          <w:type w:val="continuous"/>
          <w:pgSz w:w="11910" w:h="16840"/>
          <w:pgMar w:top="1100" w:right="708" w:bottom="280" w:left="992" w:header="569" w:footer="0" w:gutter="0"/>
          <w:cols w:equalWidth="0" w:num="2">
            <w:col w:w="1413" w:space="6154"/>
            <w:col w:w="2643"/>
          </w:cols>
        </w:sectPr>
      </w:pPr>
    </w:p>
    <w:p w14:paraId="20E9CBE4">
      <w:pPr>
        <w:pStyle w:val="7"/>
        <w:spacing w:before="128"/>
        <w:ind w:left="0" w:firstLine="0"/>
        <w:jc w:val="left"/>
        <w:rPr>
          <w:rFonts w:ascii="Times New Roman" w:hAnsi="Times New Roman" w:cs="Times New Roman"/>
        </w:rPr>
      </w:pPr>
    </w:p>
    <w:p w14:paraId="35280DC0">
      <w:pPr>
        <w:pStyle w:val="11"/>
        <w:jc w:val="center"/>
        <w:rPr>
          <w:rFonts w:ascii="Times New Roman" w:hAnsi="Times New Roman" w:cs="Times New Roman"/>
          <w:color w:val="000000" w:themeColor="text1"/>
          <w:spacing w:val="-2"/>
          <w14:textFill>
            <w14:solidFill>
              <w14:schemeClr w14:val="tx1"/>
            </w14:solidFill>
          </w14:textFill>
        </w:rPr>
      </w:pPr>
      <w:r>
        <w:rPr>
          <w:rFonts w:ascii="Times New Roman" w:hAnsi="Times New Roman" w:cs="Times New Roman"/>
          <w:color w:val="000000" w:themeColor="text1"/>
          <w14:textFill>
            <w14:solidFill>
              <w14:schemeClr w14:val="tx1"/>
            </w14:solidFill>
          </w14:textFill>
        </w:rPr>
        <w:t>Распределение</w:t>
      </w:r>
      <w:r>
        <w:rPr>
          <w:rFonts w:ascii="Times New Roman" w:hAnsi="Times New Roman" w:cs="Times New Roman"/>
          <w:color w:val="000000" w:themeColor="text1"/>
          <w:spacing w:val="-4"/>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персонала</w:t>
      </w:r>
      <w:r>
        <w:rPr>
          <w:rFonts w:ascii="Times New Roman" w:hAnsi="Times New Roman" w:cs="Times New Roman"/>
          <w:color w:val="000000" w:themeColor="text1"/>
          <w:spacing w:val="-3"/>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по</w:t>
      </w:r>
      <w:r>
        <w:rPr>
          <w:rFonts w:ascii="Times New Roman" w:hAnsi="Times New Roman" w:cs="Times New Roman"/>
          <w:color w:val="000000" w:themeColor="text1"/>
          <w:spacing w:val="-3"/>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возрасту</w:t>
      </w:r>
    </w:p>
    <w:p w14:paraId="162D3D5D">
      <w:pPr>
        <w:pStyle w:val="11"/>
        <w:jc w:val="center"/>
        <w:rPr>
          <w:rFonts w:ascii="Times New Roman" w:hAnsi="Times New Roman" w:cs="Times New Roman"/>
          <w:color w:val="000000" w:themeColor="text1"/>
          <w:spacing w:val="-2"/>
          <w14:textFill>
            <w14:solidFill>
              <w14:schemeClr w14:val="tx1"/>
            </w14:solidFill>
          </w14:textFill>
        </w:rPr>
      </w:pPr>
    </w:p>
    <w:p w14:paraId="0F8DB1E6">
      <w:pPr>
        <w:pStyle w:val="11"/>
        <w:rPr>
          <w:rFonts w:ascii="Times New Roman" w:hAnsi="Times New Roman" w:cs="Times New Roman"/>
          <w:color w:val="FF0000"/>
          <w:spacing w:val="-2"/>
          <w:lang w:val="ru-RU"/>
        </w:rPr>
      </w:pPr>
      <w:r>
        <w:rPr>
          <w:rFonts w:ascii="Times New Roman" w:hAnsi="Times New Roman" w:cs="Times New Roman"/>
          <w:color w:val="FF0000"/>
          <w:spacing w:val="-2"/>
          <w:lang w:val="ru-RU" w:eastAsia="ru-RU"/>
        </w:rPr>
        <w:drawing>
          <wp:inline distT="0" distB="0" distL="114300" distR="114300">
            <wp:extent cx="5827395" cy="1972310"/>
            <wp:effectExtent l="5080" t="4445" r="15875" b="2349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6A2579">
      <w:pPr>
        <w:pStyle w:val="7"/>
        <w:ind w:left="0" w:firstLine="0"/>
        <w:jc w:val="left"/>
        <w:rPr>
          <w:rFonts w:ascii="Times New Roman" w:hAnsi="Times New Roman" w:cs="Times New Roman"/>
          <w:b/>
        </w:rPr>
        <w:sectPr>
          <w:type w:val="continuous"/>
          <w:pgSz w:w="11910" w:h="16840"/>
          <w:pgMar w:top="1100" w:right="708" w:bottom="280" w:left="992" w:header="569" w:footer="0" w:gutter="0"/>
          <w:cols w:space="720" w:num="1"/>
        </w:sectPr>
      </w:pPr>
    </w:p>
    <w:p w14:paraId="45FC0D67">
      <w:pPr>
        <w:pStyle w:val="7"/>
        <w:spacing w:before="200"/>
        <w:ind w:left="0" w:right="143" w:firstLine="0"/>
        <w:rPr>
          <w:rFonts w:ascii="Times New Roman" w:hAnsi="Times New Roman" w:cs="Times New Roman"/>
          <w:lang w:val="ru-RU"/>
        </w:rPr>
      </w:pPr>
      <w:r>
        <w:rPr>
          <w:rFonts w:ascii="Times New Roman" w:hAnsi="Times New Roman" w:cs="Times New Roman"/>
          <w:lang w:val="ru-RU"/>
        </w:rPr>
        <w:t>Средний возраст коллектива – 42 года. А это значит, что в коллективе самым благоприятным образом сочетается молодой задор, уверенность зрелости и опыт мудрости. Команда единомышленников, педагоги</w:t>
      </w:r>
      <w:r>
        <w:rPr>
          <w:rFonts w:ascii="Times New Roman" w:hAnsi="Times New Roman" w:cs="Times New Roman"/>
          <w:spacing w:val="40"/>
          <w:lang w:val="ru-RU"/>
        </w:rPr>
        <w:t xml:space="preserve"> </w:t>
      </w:r>
      <w:r>
        <w:rPr>
          <w:rFonts w:ascii="Times New Roman" w:hAnsi="Times New Roman" w:cs="Times New Roman"/>
          <w:lang w:val="ru-RU"/>
        </w:rPr>
        <w:t>в содружестве с родительской общественностью и социальными партнёрами решают задачи</w:t>
      </w:r>
      <w:r>
        <w:rPr>
          <w:rFonts w:ascii="Times New Roman" w:hAnsi="Times New Roman" w:cs="Times New Roman"/>
          <w:spacing w:val="40"/>
          <w:lang w:val="ru-RU"/>
        </w:rPr>
        <w:t xml:space="preserve"> </w:t>
      </w:r>
      <w:r>
        <w:rPr>
          <w:rFonts w:ascii="Times New Roman" w:hAnsi="Times New Roman" w:cs="Times New Roman"/>
          <w:lang w:val="ru-RU"/>
        </w:rPr>
        <w:t>реализации «Комплексного проекта модернизации образования в рамках приоритетного национального проекта «Образование». Совет</w:t>
      </w:r>
      <w:r>
        <w:rPr>
          <w:rFonts w:ascii="Times New Roman" w:hAnsi="Times New Roman" w:cs="Times New Roman"/>
          <w:spacing w:val="40"/>
          <w:lang w:val="ru-RU"/>
        </w:rPr>
        <w:t xml:space="preserve"> </w:t>
      </w:r>
      <w:r>
        <w:rPr>
          <w:rFonts w:ascii="Times New Roman" w:hAnsi="Times New Roman" w:cs="Times New Roman"/>
          <w:lang w:val="ru-RU"/>
        </w:rPr>
        <w:t>Учреждения наряду с другими вопросами определяет стратегию развития ДОУ как инновационного образовательного учреждения.</w:t>
      </w:r>
    </w:p>
    <w:p w14:paraId="48EFF4C4">
      <w:pPr>
        <w:pStyle w:val="7"/>
        <w:ind w:right="136"/>
        <w:rPr>
          <w:rFonts w:ascii="Times New Roman" w:hAnsi="Times New Roman" w:cs="Times New Roman"/>
          <w:lang w:val="ru-RU"/>
        </w:rPr>
      </w:pPr>
      <w:r>
        <w:rPr>
          <w:rFonts w:ascii="Times New Roman" w:hAnsi="Times New Roman" w:cs="Times New Roman"/>
          <w:lang w:val="ru-RU"/>
        </w:rPr>
        <w:t>Эффективность осуществления педагогического процесса во многом зависит от уровня профессионального</w:t>
      </w:r>
      <w:r>
        <w:rPr>
          <w:rFonts w:ascii="Times New Roman" w:hAnsi="Times New Roman" w:cs="Times New Roman"/>
          <w:spacing w:val="65"/>
          <w:w w:val="150"/>
          <w:lang w:val="ru-RU"/>
        </w:rPr>
        <w:t xml:space="preserve"> </w:t>
      </w:r>
      <w:r>
        <w:rPr>
          <w:rFonts w:ascii="Times New Roman" w:hAnsi="Times New Roman" w:cs="Times New Roman"/>
          <w:lang w:val="ru-RU"/>
        </w:rPr>
        <w:t>мастерства</w:t>
      </w:r>
      <w:r>
        <w:rPr>
          <w:rFonts w:ascii="Times New Roman" w:hAnsi="Times New Roman" w:cs="Times New Roman"/>
          <w:spacing w:val="65"/>
          <w:w w:val="150"/>
          <w:lang w:val="ru-RU"/>
        </w:rPr>
        <w:t xml:space="preserve"> </w:t>
      </w:r>
      <w:r>
        <w:rPr>
          <w:rFonts w:ascii="Times New Roman" w:hAnsi="Times New Roman" w:cs="Times New Roman"/>
          <w:lang w:val="ru-RU"/>
        </w:rPr>
        <w:t>педагогов.</w:t>
      </w:r>
      <w:r>
        <w:rPr>
          <w:rFonts w:ascii="Times New Roman" w:hAnsi="Times New Roman" w:cs="Times New Roman"/>
          <w:spacing w:val="69"/>
          <w:w w:val="150"/>
          <w:lang w:val="ru-RU"/>
        </w:rPr>
        <w:t xml:space="preserve"> </w:t>
      </w:r>
      <w:r>
        <w:rPr>
          <w:rFonts w:ascii="Times New Roman" w:hAnsi="Times New Roman" w:cs="Times New Roman"/>
          <w:lang w:val="ru-RU"/>
        </w:rPr>
        <w:t>В</w:t>
      </w:r>
      <w:r>
        <w:rPr>
          <w:rFonts w:ascii="Times New Roman" w:hAnsi="Times New Roman" w:cs="Times New Roman"/>
          <w:spacing w:val="67"/>
          <w:w w:val="150"/>
          <w:lang w:val="ru-RU"/>
        </w:rPr>
        <w:t xml:space="preserve"> </w:t>
      </w:r>
      <w:r>
        <w:rPr>
          <w:rFonts w:ascii="Times New Roman" w:hAnsi="Times New Roman" w:cs="Times New Roman"/>
          <w:lang w:val="ru-RU"/>
        </w:rPr>
        <w:t>ДОУ</w:t>
      </w:r>
      <w:r>
        <w:rPr>
          <w:rFonts w:ascii="Times New Roman" w:hAnsi="Times New Roman" w:cs="Times New Roman"/>
          <w:spacing w:val="66"/>
          <w:w w:val="150"/>
          <w:lang w:val="ru-RU"/>
        </w:rPr>
        <w:t xml:space="preserve"> </w:t>
      </w:r>
      <w:r>
        <w:rPr>
          <w:rFonts w:ascii="Times New Roman" w:hAnsi="Times New Roman" w:cs="Times New Roman"/>
          <w:lang w:val="ru-RU"/>
        </w:rPr>
        <w:t>работают</w:t>
      </w:r>
      <w:r>
        <w:rPr>
          <w:rFonts w:ascii="Times New Roman" w:hAnsi="Times New Roman" w:cs="Times New Roman"/>
          <w:spacing w:val="68"/>
          <w:w w:val="150"/>
          <w:lang w:val="ru-RU"/>
        </w:rPr>
        <w:t xml:space="preserve"> </w:t>
      </w:r>
      <w:r>
        <w:rPr>
          <w:rFonts w:ascii="Times New Roman" w:hAnsi="Times New Roman" w:cs="Times New Roman"/>
          <w:lang w:val="ru-RU"/>
        </w:rPr>
        <w:t>педагоги</w:t>
      </w:r>
      <w:r>
        <w:rPr>
          <w:rFonts w:ascii="Times New Roman" w:hAnsi="Times New Roman" w:cs="Times New Roman"/>
          <w:spacing w:val="68"/>
          <w:w w:val="150"/>
          <w:lang w:val="ru-RU"/>
        </w:rPr>
        <w:t xml:space="preserve"> </w:t>
      </w:r>
      <w:r>
        <w:rPr>
          <w:rFonts w:ascii="Times New Roman" w:hAnsi="Times New Roman" w:cs="Times New Roman"/>
          <w:lang w:val="ru-RU"/>
        </w:rPr>
        <w:t>с</w:t>
      </w:r>
      <w:r>
        <w:rPr>
          <w:rFonts w:ascii="Times New Roman" w:hAnsi="Times New Roman" w:cs="Times New Roman"/>
          <w:spacing w:val="65"/>
          <w:w w:val="150"/>
          <w:lang w:val="ru-RU"/>
        </w:rPr>
        <w:t xml:space="preserve"> </w:t>
      </w:r>
      <w:r>
        <w:rPr>
          <w:rFonts w:ascii="Times New Roman" w:hAnsi="Times New Roman" w:cs="Times New Roman"/>
          <w:lang w:val="ru-RU"/>
        </w:rPr>
        <w:t>разным</w:t>
      </w:r>
      <w:r>
        <w:rPr>
          <w:rFonts w:ascii="Times New Roman" w:hAnsi="Times New Roman" w:cs="Times New Roman"/>
          <w:spacing w:val="68"/>
          <w:w w:val="150"/>
          <w:lang w:val="ru-RU"/>
        </w:rPr>
        <w:t xml:space="preserve"> </w:t>
      </w:r>
      <w:r>
        <w:rPr>
          <w:rFonts w:ascii="Times New Roman" w:hAnsi="Times New Roman" w:cs="Times New Roman"/>
          <w:spacing w:val="-2"/>
          <w:lang w:val="ru-RU"/>
        </w:rPr>
        <w:t>уровнем</w:t>
      </w:r>
      <w:r>
        <w:rPr>
          <w:rFonts w:ascii="Times New Roman" w:hAnsi="Times New Roman" w:cs="Times New Roman"/>
          <w:lang w:val="ru-RU"/>
        </w:rPr>
        <w:t xml:space="preserve"> профессионального</w:t>
      </w:r>
      <w:r>
        <w:rPr>
          <w:rFonts w:ascii="Times New Roman" w:hAnsi="Times New Roman" w:cs="Times New Roman"/>
          <w:spacing w:val="65"/>
          <w:w w:val="150"/>
          <w:lang w:val="ru-RU"/>
        </w:rPr>
        <w:t xml:space="preserve"> </w:t>
      </w:r>
      <w:r>
        <w:rPr>
          <w:rFonts w:ascii="Times New Roman" w:hAnsi="Times New Roman" w:cs="Times New Roman"/>
          <w:lang w:val="ru-RU"/>
        </w:rPr>
        <w:t>мастерства</w:t>
      </w:r>
      <w:r>
        <w:rPr>
          <w:rFonts w:ascii="Times New Roman" w:hAnsi="Times New Roman" w:cs="Times New Roman"/>
          <w:spacing w:val="65"/>
          <w:w w:val="150"/>
          <w:lang w:val="ru-RU"/>
        </w:rPr>
        <w:t xml:space="preserve"> </w:t>
      </w:r>
      <w:r>
        <w:rPr>
          <w:rFonts w:ascii="Times New Roman" w:hAnsi="Times New Roman" w:cs="Times New Roman"/>
          <w:lang w:val="ru-RU"/>
        </w:rPr>
        <w:t>педагогов.</w:t>
      </w:r>
      <w:r>
        <w:rPr>
          <w:rFonts w:ascii="Times New Roman" w:hAnsi="Times New Roman" w:cs="Times New Roman"/>
          <w:spacing w:val="69"/>
          <w:w w:val="150"/>
          <w:lang w:val="ru-RU"/>
        </w:rPr>
        <w:t xml:space="preserve"> </w:t>
      </w:r>
      <w:r>
        <w:rPr>
          <w:rFonts w:ascii="Times New Roman" w:hAnsi="Times New Roman" w:cs="Times New Roman"/>
          <w:lang w:val="ru-RU"/>
        </w:rPr>
        <w:t>В</w:t>
      </w:r>
      <w:r>
        <w:rPr>
          <w:rFonts w:ascii="Times New Roman" w:hAnsi="Times New Roman" w:cs="Times New Roman"/>
          <w:spacing w:val="67"/>
          <w:w w:val="150"/>
          <w:lang w:val="ru-RU"/>
        </w:rPr>
        <w:t xml:space="preserve"> </w:t>
      </w:r>
      <w:r>
        <w:rPr>
          <w:rFonts w:ascii="Times New Roman" w:hAnsi="Times New Roman" w:cs="Times New Roman"/>
          <w:lang w:val="ru-RU"/>
        </w:rPr>
        <w:t>ДОУ</w:t>
      </w:r>
      <w:r>
        <w:rPr>
          <w:rFonts w:ascii="Times New Roman" w:hAnsi="Times New Roman" w:cs="Times New Roman"/>
          <w:spacing w:val="66"/>
          <w:w w:val="150"/>
          <w:lang w:val="ru-RU"/>
        </w:rPr>
        <w:t xml:space="preserve"> </w:t>
      </w:r>
      <w:r>
        <w:rPr>
          <w:rFonts w:ascii="Times New Roman" w:hAnsi="Times New Roman" w:cs="Times New Roman"/>
          <w:lang w:val="ru-RU"/>
        </w:rPr>
        <w:t>работают</w:t>
      </w:r>
      <w:r>
        <w:rPr>
          <w:rFonts w:ascii="Times New Roman" w:hAnsi="Times New Roman" w:cs="Times New Roman"/>
          <w:spacing w:val="68"/>
          <w:w w:val="150"/>
          <w:lang w:val="ru-RU"/>
        </w:rPr>
        <w:t xml:space="preserve"> </w:t>
      </w:r>
      <w:r>
        <w:rPr>
          <w:rFonts w:ascii="Times New Roman" w:hAnsi="Times New Roman" w:cs="Times New Roman"/>
          <w:lang w:val="ru-RU"/>
        </w:rPr>
        <w:t>педагоги</w:t>
      </w:r>
      <w:r>
        <w:rPr>
          <w:rFonts w:ascii="Times New Roman" w:hAnsi="Times New Roman" w:cs="Times New Roman"/>
          <w:spacing w:val="68"/>
          <w:w w:val="150"/>
          <w:lang w:val="ru-RU"/>
        </w:rPr>
        <w:t xml:space="preserve"> </w:t>
      </w:r>
      <w:r>
        <w:rPr>
          <w:rFonts w:ascii="Times New Roman" w:hAnsi="Times New Roman" w:cs="Times New Roman"/>
          <w:lang w:val="ru-RU"/>
        </w:rPr>
        <w:t>с</w:t>
      </w:r>
      <w:r>
        <w:rPr>
          <w:rFonts w:ascii="Times New Roman" w:hAnsi="Times New Roman" w:cs="Times New Roman"/>
          <w:spacing w:val="65"/>
          <w:w w:val="150"/>
          <w:lang w:val="ru-RU"/>
        </w:rPr>
        <w:t xml:space="preserve"> </w:t>
      </w:r>
      <w:r>
        <w:rPr>
          <w:rFonts w:ascii="Times New Roman" w:hAnsi="Times New Roman" w:cs="Times New Roman"/>
          <w:lang w:val="ru-RU"/>
        </w:rPr>
        <w:t>разным</w:t>
      </w:r>
      <w:r>
        <w:rPr>
          <w:rFonts w:ascii="Times New Roman" w:hAnsi="Times New Roman" w:cs="Times New Roman"/>
          <w:spacing w:val="68"/>
          <w:w w:val="150"/>
          <w:lang w:val="ru-RU"/>
        </w:rPr>
        <w:t xml:space="preserve"> </w:t>
      </w:r>
      <w:r>
        <w:rPr>
          <w:rFonts w:ascii="Times New Roman" w:hAnsi="Times New Roman" w:cs="Times New Roman"/>
          <w:spacing w:val="-2"/>
          <w:lang w:val="ru-RU"/>
        </w:rPr>
        <w:t>уровнем</w:t>
      </w:r>
    </w:p>
    <w:p w14:paraId="4B17F774">
      <w:pPr>
        <w:pStyle w:val="7"/>
        <w:spacing w:before="84"/>
        <w:ind w:right="138" w:firstLine="0"/>
        <w:rPr>
          <w:rFonts w:ascii="Times New Roman" w:hAnsi="Times New Roman" w:cs="Times New Roman"/>
          <w:color w:val="000000" w:themeColor="text1"/>
          <w:lang w:val="ru-RU"/>
          <w14:textFill>
            <w14:solidFill>
              <w14:schemeClr w14:val="tx1"/>
            </w14:solidFill>
          </w14:textFill>
        </w:rPr>
      </w:pPr>
      <w:r>
        <w:rPr>
          <w:rFonts w:ascii="Times New Roman" w:hAnsi="Times New Roman" w:cs="Times New Roman"/>
          <w:lang w:val="ru-RU"/>
        </w:rPr>
        <w:t>профессионального мастерства. Важным фактором, влияющим на развитие творческого потенциала и повышение профессионального мастерства, является аттестация педагогических и руков</w:t>
      </w:r>
      <w:r>
        <w:rPr>
          <w:rFonts w:ascii="Times New Roman" w:hAnsi="Times New Roman" w:cs="Times New Roman"/>
          <w:color w:val="000000" w:themeColor="text1"/>
          <w:lang w:val="ru-RU"/>
          <w14:textFill>
            <w14:solidFill>
              <w14:schemeClr w14:val="tx1"/>
            </w14:solidFill>
          </w14:textFill>
        </w:rPr>
        <w:t>одящих работников.</w:t>
      </w:r>
    </w:p>
    <w:p w14:paraId="561E1753">
      <w:pPr>
        <w:pStyle w:val="7"/>
        <w:ind w:right="146"/>
        <w:rPr>
          <w:rFonts w:ascii="Times New Roman" w:hAnsi="Times New Roman" w:cs="Times New Roman"/>
          <w:color w:val="000000" w:themeColor="text1"/>
          <w:lang w:val="ru-RU"/>
          <w14:textFill>
            <w14:solidFill>
              <w14:schemeClr w14:val="tx1"/>
            </w14:solidFill>
          </w14:textFill>
        </w:rPr>
      </w:pPr>
      <w:r>
        <w:rPr>
          <w:rFonts w:ascii="Times New Roman" w:hAnsi="Times New Roman" w:cs="Times New Roman"/>
          <w:color w:val="000000" w:themeColor="text1"/>
          <w:lang w:val="ru-RU"/>
          <w14:textFill>
            <w14:solidFill>
              <w14:schemeClr w14:val="tx1"/>
            </w14:solidFill>
          </w14:textFill>
        </w:rPr>
        <w:t>Аттестация проводится по графику, на принципах добровольности, открытости коллегиальности. В 2025 году повысили свою квалификацию 1 педагогов: 1 старший  воспитатель</w:t>
      </w:r>
      <w:r>
        <w:rPr>
          <w:rFonts w:ascii="Times New Roman" w:hAnsi="Times New Roman" w:cs="Times New Roman"/>
          <w:color w:val="000000" w:themeColor="text1"/>
          <w:spacing w:val="40"/>
          <w:lang w:val="ru-RU"/>
          <w14:textFill>
            <w14:solidFill>
              <w14:schemeClr w14:val="tx1"/>
            </w14:solidFill>
          </w14:textFill>
        </w:rPr>
        <w:t xml:space="preserve"> </w:t>
      </w:r>
      <w:r>
        <w:rPr>
          <w:rFonts w:ascii="Times New Roman" w:hAnsi="Times New Roman" w:cs="Times New Roman"/>
          <w:color w:val="000000" w:themeColor="text1"/>
          <w:lang w:val="ru-RU"/>
          <w14:textFill>
            <w14:solidFill>
              <w14:schemeClr w14:val="tx1"/>
            </w14:solidFill>
          </w14:textFill>
        </w:rPr>
        <w:t>успешно аттестовался на высшую квалификационную категорию.</w:t>
      </w:r>
    </w:p>
    <w:p w14:paraId="36F8C600">
      <w:pPr>
        <w:pStyle w:val="7"/>
        <w:ind w:right="138"/>
        <w:rPr>
          <w:rFonts w:ascii="Times New Roman" w:hAnsi="Times New Roman" w:cs="Times New Roman"/>
          <w:lang w:val="ru-RU"/>
        </w:rPr>
      </w:pPr>
      <w:r>
        <w:rPr>
          <w:rFonts w:ascii="Times New Roman" w:hAnsi="Times New Roman" w:cs="Times New Roman"/>
          <w:lang w:val="ru-RU"/>
        </w:rPr>
        <w:t>Старший</w:t>
      </w:r>
      <w:r>
        <w:rPr>
          <w:rFonts w:ascii="Times New Roman" w:hAnsi="Times New Roman" w:cs="Times New Roman"/>
          <w:spacing w:val="80"/>
          <w:lang w:val="ru-RU"/>
        </w:rPr>
        <w:t xml:space="preserve"> </w:t>
      </w:r>
      <w:r>
        <w:rPr>
          <w:rFonts w:ascii="Times New Roman" w:hAnsi="Times New Roman" w:cs="Times New Roman"/>
          <w:lang w:val="ru-RU"/>
        </w:rPr>
        <w:t>воспитатель,</w:t>
      </w:r>
      <w:r>
        <w:rPr>
          <w:rFonts w:ascii="Times New Roman" w:hAnsi="Times New Roman" w:cs="Times New Roman"/>
          <w:spacing w:val="80"/>
          <w:lang w:val="ru-RU"/>
        </w:rPr>
        <w:t xml:space="preserve"> </w:t>
      </w:r>
      <w:r>
        <w:rPr>
          <w:rFonts w:ascii="Times New Roman" w:hAnsi="Times New Roman" w:cs="Times New Roman"/>
          <w:lang w:val="ru-RU"/>
        </w:rPr>
        <w:t>как</w:t>
      </w:r>
      <w:r>
        <w:rPr>
          <w:rFonts w:ascii="Times New Roman" w:hAnsi="Times New Roman" w:cs="Times New Roman"/>
          <w:spacing w:val="80"/>
          <w:lang w:val="ru-RU"/>
        </w:rPr>
        <w:t xml:space="preserve"> </w:t>
      </w:r>
      <w:r>
        <w:rPr>
          <w:rFonts w:ascii="Times New Roman" w:hAnsi="Times New Roman" w:cs="Times New Roman"/>
          <w:lang w:val="ru-RU"/>
        </w:rPr>
        <w:t>ответственный</w:t>
      </w:r>
      <w:r>
        <w:rPr>
          <w:rFonts w:ascii="Times New Roman" w:hAnsi="Times New Roman" w:cs="Times New Roman"/>
          <w:spacing w:val="80"/>
          <w:lang w:val="ru-RU"/>
        </w:rPr>
        <w:t xml:space="preserve"> </w:t>
      </w:r>
      <w:r>
        <w:rPr>
          <w:rFonts w:ascii="Times New Roman" w:hAnsi="Times New Roman" w:cs="Times New Roman"/>
          <w:lang w:val="ru-RU"/>
        </w:rPr>
        <w:t>за</w:t>
      </w:r>
      <w:r>
        <w:rPr>
          <w:rFonts w:ascii="Times New Roman" w:hAnsi="Times New Roman" w:cs="Times New Roman"/>
          <w:spacing w:val="80"/>
          <w:lang w:val="ru-RU"/>
        </w:rPr>
        <w:t xml:space="preserve"> </w:t>
      </w:r>
      <w:r>
        <w:rPr>
          <w:rFonts w:ascii="Times New Roman" w:hAnsi="Times New Roman" w:cs="Times New Roman"/>
          <w:lang w:val="ru-RU"/>
        </w:rPr>
        <w:t>аттестацию</w:t>
      </w:r>
      <w:r>
        <w:rPr>
          <w:rFonts w:ascii="Times New Roman" w:hAnsi="Times New Roman" w:cs="Times New Roman"/>
          <w:spacing w:val="80"/>
          <w:lang w:val="ru-RU"/>
        </w:rPr>
        <w:t xml:space="preserve"> </w:t>
      </w:r>
      <w:r>
        <w:rPr>
          <w:rFonts w:ascii="Times New Roman" w:hAnsi="Times New Roman" w:cs="Times New Roman"/>
          <w:lang w:val="ru-RU"/>
        </w:rPr>
        <w:t>и</w:t>
      </w:r>
      <w:r>
        <w:rPr>
          <w:rFonts w:ascii="Times New Roman" w:hAnsi="Times New Roman" w:cs="Times New Roman"/>
          <w:spacing w:val="80"/>
          <w:lang w:val="ru-RU"/>
        </w:rPr>
        <w:t xml:space="preserve"> </w:t>
      </w:r>
      <w:r>
        <w:rPr>
          <w:rFonts w:ascii="Times New Roman" w:hAnsi="Times New Roman" w:cs="Times New Roman"/>
          <w:lang w:val="ru-RU"/>
        </w:rPr>
        <w:t>повышение квалификации работников ДОУ обеспечивает информационно-методическое сопровождение педагогических работников ДОУ. Осуществляет контроль прохождения педагогическими работниками аттестации в единой информационной системе «Электронное образование в Республике Татарстан». Проведенный анализ педагогической деятельности, способствовал разработке плана аттестации педагогов на первую и высшую квалификационные категории, что позволило в дальнейшем рационально использовать рабочее время, обеспечить последовательность в подготовке к аттестации. Проведены педагогические часы, индивидуальные консультации с педагогами, методическое, информационное и</w:t>
      </w:r>
      <w:r>
        <w:rPr>
          <w:rFonts w:ascii="Times New Roman" w:hAnsi="Times New Roman" w:cs="Times New Roman"/>
          <w:spacing w:val="80"/>
          <w:lang w:val="ru-RU"/>
        </w:rPr>
        <w:t xml:space="preserve"> </w:t>
      </w:r>
      <w:r>
        <w:rPr>
          <w:rFonts w:ascii="Times New Roman" w:hAnsi="Times New Roman" w:cs="Times New Roman"/>
          <w:lang w:val="ru-RU"/>
        </w:rPr>
        <w:t>документальное сопровождение педагогов во время подготовки и в период аттестации. В межаттестационный период все педагоги повышают свой профессиональный уровень путем участия в методических мероприятиях ДОУ, в районе, городе, систематизируют материал по теме самообразования, творчески используя полученные знания в своей практике, создают методические разработки, изготавливают дидактические пособия, все педагоги реализуют рекомендации по итогам аттестации. Все перечисленное способствует повышению эффективности образовательного процесса, качества реализации образовательной программы.</w:t>
      </w:r>
    </w:p>
    <w:p w14:paraId="5F0BFA9C">
      <w:pPr>
        <w:pStyle w:val="7"/>
        <w:spacing w:before="1"/>
        <w:ind w:right="139"/>
        <w:rPr>
          <w:rFonts w:ascii="Times New Roman" w:hAnsi="Times New Roman" w:cs="Times New Roman"/>
          <w:lang w:val="ru-RU"/>
        </w:rPr>
      </w:pPr>
      <w:r>
        <w:rPr>
          <w:rFonts w:ascii="Times New Roman" w:hAnsi="Times New Roman" w:cs="Times New Roman"/>
          <w:lang w:val="ru-RU"/>
        </w:rPr>
        <w:t>Администрация ДОУ регулярно направляет педагогов на курсы повышения квалификации. Педагоги повышают свой профессиональный уровень на КПК, конкурсах профессионального мастерства, стажировках,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14:paraId="668ED76E">
      <w:pPr>
        <w:pStyle w:val="7"/>
        <w:spacing w:before="1"/>
        <w:ind w:right="138"/>
        <w:rPr>
          <w:rFonts w:ascii="Times New Roman" w:hAnsi="Times New Roman" w:cs="Times New Roman"/>
          <w:lang w:val="ru-RU"/>
        </w:rPr>
      </w:pPr>
      <w:r>
        <w:rPr>
          <w:rFonts w:ascii="Times New Roman" w:hAnsi="Times New Roman" w:cs="Times New Roman"/>
          <w:lang w:val="ru-RU"/>
        </w:rPr>
        <w:t>Профессиональный уровень и опыт работы</w:t>
      </w:r>
      <w:r>
        <w:rPr>
          <w:rFonts w:ascii="Times New Roman" w:hAnsi="Times New Roman" w:cs="Times New Roman"/>
          <w:spacing w:val="-3"/>
          <w:lang w:val="ru-RU"/>
        </w:rPr>
        <w:t xml:space="preserve"> </w:t>
      </w:r>
      <w:r>
        <w:rPr>
          <w:rFonts w:ascii="Times New Roman" w:hAnsi="Times New Roman" w:cs="Times New Roman"/>
          <w:lang w:val="ru-RU"/>
        </w:rPr>
        <w:t>педагогов ДОУ позволяет</w:t>
      </w:r>
      <w:r>
        <w:rPr>
          <w:rFonts w:ascii="Times New Roman" w:hAnsi="Times New Roman" w:cs="Times New Roman"/>
          <w:spacing w:val="-2"/>
          <w:lang w:val="ru-RU"/>
        </w:rPr>
        <w:t xml:space="preserve"> </w:t>
      </w:r>
      <w:r>
        <w:rPr>
          <w:rFonts w:ascii="Times New Roman" w:hAnsi="Times New Roman" w:cs="Times New Roman"/>
          <w:lang w:val="ru-RU"/>
        </w:rPr>
        <w:t>работать не</w:t>
      </w:r>
      <w:r>
        <w:rPr>
          <w:rFonts w:ascii="Times New Roman" w:hAnsi="Times New Roman" w:cs="Times New Roman"/>
          <w:spacing w:val="-1"/>
          <w:lang w:val="ru-RU"/>
        </w:rPr>
        <w:t xml:space="preserve"> </w:t>
      </w:r>
      <w:r>
        <w:rPr>
          <w:rFonts w:ascii="Times New Roman" w:hAnsi="Times New Roman" w:cs="Times New Roman"/>
          <w:lang w:val="ru-RU"/>
        </w:rPr>
        <w:t>только с опорой на опытные знания старшего поколения, но и ориентироваться на инновационные взгляды молодых специалистов, разрабатывать и внедрять проекты по различным</w:t>
      </w:r>
      <w:r>
        <w:rPr>
          <w:rFonts w:ascii="Times New Roman" w:hAnsi="Times New Roman" w:cs="Times New Roman"/>
          <w:spacing w:val="40"/>
          <w:lang w:val="ru-RU"/>
        </w:rPr>
        <w:t xml:space="preserve"> </w:t>
      </w:r>
      <w:r>
        <w:rPr>
          <w:rFonts w:ascii="Times New Roman" w:hAnsi="Times New Roman" w:cs="Times New Roman"/>
          <w:lang w:val="ru-RU"/>
        </w:rPr>
        <w:t>направлениям воспитательно-образовательной деятельности.</w:t>
      </w:r>
    </w:p>
    <w:p w14:paraId="4CC3C7D8">
      <w:pPr>
        <w:pStyle w:val="7"/>
        <w:ind w:right="137"/>
        <w:rPr>
          <w:rFonts w:ascii="Times New Roman" w:hAnsi="Times New Roman" w:cs="Times New Roman"/>
          <w:lang w:val="ru-RU"/>
        </w:rPr>
      </w:pPr>
      <w:r>
        <w:rPr>
          <w:rFonts w:ascii="Times New Roman" w:hAnsi="Times New Roman" w:cs="Times New Roman"/>
          <w:lang w:val="ru-RU"/>
        </w:rPr>
        <w:t>Снижение документационной нагрузки на педагогов строго регламентировано приказом Минпросвещения от 06.11.2024 №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журнал посещаемости  и к</w:t>
      </w:r>
      <w:r>
        <w:rPr>
          <w:rFonts w:ascii="Times New Roman" w:hAnsi="Times New Roman" w:eastAsia="SimSun" w:cs="Times New Roman"/>
          <w:lang w:val="ru-RU"/>
        </w:rPr>
        <w:t>алендарно-тематический план.</w:t>
      </w:r>
    </w:p>
    <w:p w14:paraId="57A8182C">
      <w:pPr>
        <w:pStyle w:val="7"/>
        <w:ind w:right="145"/>
        <w:rPr>
          <w:rFonts w:ascii="Times New Roman" w:hAnsi="Times New Roman" w:cs="Times New Roman"/>
          <w:lang w:val="ru-RU"/>
        </w:rPr>
      </w:pPr>
      <w:r>
        <w:rPr>
          <w:rFonts w:ascii="Times New Roman" w:hAnsi="Times New Roman" w:cs="Times New Roman"/>
          <w:lang w:val="ru-RU"/>
        </w:rPr>
        <w:t>Наши педагоги распространяют и внедряют свой передовой опыт в работе ДОУ и в рамках города, региона, на интернет – сайтах, в сборниках.</w:t>
      </w:r>
    </w:p>
    <w:p w14:paraId="769D8058">
      <w:pPr>
        <w:pStyle w:val="7"/>
        <w:rPr>
          <w:rFonts w:ascii="Times New Roman" w:hAnsi="Times New Roman" w:cs="Times New Roman"/>
          <w:lang w:val="ru-RU"/>
        </w:rPr>
      </w:pPr>
    </w:p>
    <w:p w14:paraId="7DA8DFD3">
      <w:pPr>
        <w:pStyle w:val="7"/>
        <w:rPr>
          <w:rFonts w:ascii="Times New Roman" w:hAnsi="Times New Roman" w:cs="Times New Roman"/>
          <w:lang w:val="ru-RU"/>
        </w:rPr>
        <w:sectPr>
          <w:pgSz w:w="11910" w:h="16840"/>
          <w:pgMar w:top="1100" w:right="708" w:bottom="280" w:left="992" w:header="569" w:footer="0" w:gutter="0"/>
          <w:cols w:space="720" w:num="1"/>
        </w:sectPr>
      </w:pPr>
    </w:p>
    <w:p w14:paraId="56BDA7D4">
      <w:pPr>
        <w:pStyle w:val="7"/>
        <w:ind w:right="136"/>
        <w:rPr>
          <w:rFonts w:ascii="Times New Roman" w:hAnsi="Times New Roman" w:cs="Times New Roman"/>
          <w:lang w:val="ru-RU"/>
        </w:rPr>
      </w:pPr>
    </w:p>
    <w:p w14:paraId="24E72A0D">
      <w:pPr>
        <w:pStyle w:val="7"/>
        <w:ind w:left="0" w:firstLine="0"/>
        <w:jc w:val="left"/>
        <w:rPr>
          <w:rFonts w:ascii="Times New Roman" w:hAnsi="Times New Roman" w:cs="Times New Roman"/>
          <w:lang w:val="ru-RU"/>
        </w:rPr>
      </w:pPr>
    </w:p>
    <w:p w14:paraId="62A1D36E">
      <w:pPr>
        <w:pStyle w:val="7"/>
        <w:spacing w:before="1"/>
        <w:ind w:left="0" w:firstLine="0"/>
        <w:rPr>
          <w:rFonts w:ascii="Times New Roman" w:hAnsi="Times New Roman" w:cs="Times New Roman"/>
          <w:spacing w:val="-2"/>
          <w:lang w:val="ru-RU"/>
        </w:rPr>
      </w:pPr>
      <w:r>
        <w:rPr>
          <w:rFonts w:ascii="Times New Roman" w:hAnsi="Times New Roman" w:cs="Times New Roman"/>
          <w:lang w:val="ru-RU"/>
        </w:rPr>
        <w:t>В</w:t>
      </w:r>
      <w:r>
        <w:rPr>
          <w:rFonts w:ascii="Times New Roman" w:hAnsi="Times New Roman" w:cs="Times New Roman"/>
          <w:spacing w:val="-3"/>
          <w:lang w:val="ru-RU"/>
        </w:rPr>
        <w:t xml:space="preserve"> </w:t>
      </w:r>
      <w:r>
        <w:rPr>
          <w:rFonts w:ascii="Times New Roman" w:hAnsi="Times New Roman" w:cs="Times New Roman"/>
          <w:lang w:val="ru-RU"/>
        </w:rPr>
        <w:t>2025 году</w:t>
      </w:r>
      <w:r>
        <w:rPr>
          <w:rFonts w:ascii="Times New Roman" w:hAnsi="Times New Roman" w:cs="Times New Roman"/>
          <w:spacing w:val="-6"/>
          <w:lang w:val="ru-RU"/>
        </w:rPr>
        <w:t xml:space="preserve"> </w:t>
      </w:r>
      <w:r>
        <w:rPr>
          <w:rFonts w:ascii="Times New Roman" w:hAnsi="Times New Roman" w:cs="Times New Roman"/>
          <w:lang w:val="ru-RU"/>
        </w:rPr>
        <w:t>педагоги</w:t>
      </w:r>
      <w:r>
        <w:rPr>
          <w:rFonts w:ascii="Times New Roman" w:hAnsi="Times New Roman" w:cs="Times New Roman"/>
          <w:spacing w:val="-1"/>
          <w:lang w:val="ru-RU"/>
        </w:rPr>
        <w:t xml:space="preserve"> </w:t>
      </w:r>
      <w:r>
        <w:rPr>
          <w:rFonts w:ascii="Times New Roman" w:hAnsi="Times New Roman" w:cs="Times New Roman"/>
          <w:lang w:val="ru-RU"/>
        </w:rPr>
        <w:t>приняли</w:t>
      </w:r>
      <w:r>
        <w:rPr>
          <w:rFonts w:ascii="Times New Roman" w:hAnsi="Times New Roman" w:cs="Times New Roman"/>
          <w:spacing w:val="2"/>
          <w:lang w:val="ru-RU"/>
        </w:rPr>
        <w:t xml:space="preserve"> </w:t>
      </w:r>
      <w:r>
        <w:rPr>
          <w:rFonts w:ascii="Times New Roman" w:hAnsi="Times New Roman" w:cs="Times New Roman"/>
          <w:spacing w:val="-2"/>
          <w:lang w:val="ru-RU"/>
        </w:rPr>
        <w:t>участие в конкурсах</w:t>
      </w:r>
    </w:p>
    <w:tbl>
      <w:tblPr>
        <w:tblStyle w:val="10"/>
        <w:tblpPr w:leftFromText="180" w:rightFromText="180" w:vertAnchor="text" w:horzAnchor="page" w:tblpX="1059" w:tblpY="260"/>
        <w:tblOverlap w:val="never"/>
        <w:tblW w:w="1006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701"/>
        <w:gridCol w:w="6270"/>
        <w:gridCol w:w="1559"/>
      </w:tblGrid>
      <w:tr w14:paraId="08317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534" w:type="dxa"/>
            <w:vMerge w:val="restart"/>
          </w:tcPr>
          <w:p w14:paraId="369997B3">
            <w:pPr>
              <w:jc w:val="center"/>
              <w:rPr>
                <w:rFonts w:ascii="Times New Roman" w:hAnsi="Times New Roman" w:eastAsia="Times New Roman" w:cs="Times New Roman"/>
                <w:bCs/>
                <w:color w:val="FF0000"/>
                <w:lang w:val="ru-RU"/>
              </w:rPr>
            </w:pPr>
            <w:r>
              <w:rPr>
                <w:rFonts w:ascii="Times New Roman" w:hAnsi="Times New Roman" w:cs="Times New Roman"/>
                <w:b/>
                <w:bCs/>
                <w:sz w:val="24"/>
                <w:szCs w:val="24"/>
                <w:lang w:val="ru-RU"/>
              </w:rPr>
              <w:t xml:space="preserve"> 1</w:t>
            </w:r>
            <w:r>
              <w:rPr>
                <w:rFonts w:ascii="Times New Roman" w:hAnsi="Times New Roman" w:cs="Times New Roman"/>
                <w:b/>
                <w:bCs/>
                <w:sz w:val="24"/>
                <w:szCs w:val="24"/>
              </w:rPr>
              <w:t xml:space="preserve"> </w:t>
            </w:r>
            <w:r>
              <w:rPr>
                <w:rFonts w:ascii="Times New Roman" w:hAnsi="Times New Roman" w:cs="Times New Roman"/>
                <w:b/>
                <w:bCs/>
                <w:sz w:val="24"/>
                <w:szCs w:val="24"/>
                <w:lang w:val="ru-RU"/>
              </w:rPr>
              <w:t xml:space="preserve"> </w:t>
            </w:r>
          </w:p>
        </w:tc>
        <w:tc>
          <w:tcPr>
            <w:tcW w:w="1701" w:type="dxa"/>
            <w:vMerge w:val="restart"/>
          </w:tcPr>
          <w:p w14:paraId="178D2CF0">
            <w:pPr>
              <w:jc w:val="center"/>
              <w:rPr>
                <w:rFonts w:ascii="Times New Roman" w:hAnsi="Times New Roman" w:eastAsia="Times New Roman" w:cs="Times New Roman"/>
                <w:bCs/>
                <w:color w:val="FF0000"/>
                <w:lang w:val="ru-RU"/>
              </w:rPr>
            </w:pPr>
            <w:r>
              <w:rPr>
                <w:rFonts w:ascii="Times New Roman" w:hAnsi="Times New Roman" w:eastAsia="Times New Roman" w:cs="Times New Roman"/>
                <w:bCs/>
                <w:sz w:val="24"/>
                <w:szCs w:val="24"/>
                <w:lang w:val="ru-RU"/>
              </w:rPr>
              <w:t>Ибрагимова Роза Зиннуровна</w:t>
            </w:r>
          </w:p>
        </w:tc>
        <w:tc>
          <w:tcPr>
            <w:tcW w:w="6270" w:type="dxa"/>
          </w:tcPr>
          <w:p w14:paraId="4E9358AC">
            <w:pPr>
              <w:jc w:val="both"/>
              <w:rPr>
                <w:rFonts w:ascii="Times New Roman" w:hAnsi="Times New Roman" w:eastAsia="Times New Roman" w:cs="Times New Roman"/>
                <w:bCs/>
                <w:lang w:val="ru-RU"/>
              </w:rPr>
            </w:pPr>
            <w:r>
              <w:rPr>
                <w:rFonts w:ascii="Times New Roman" w:hAnsi="Times New Roman" w:eastAsia="Times New Roman" w:cs="Times New Roman"/>
                <w:bCs/>
                <w:lang w:val="ru-RU"/>
              </w:rPr>
              <w:t>Республиканский конкурс -выставка «Поздравление Дед Морозу» номинация «Педагог -мастер»</w:t>
            </w:r>
          </w:p>
        </w:tc>
        <w:tc>
          <w:tcPr>
            <w:tcW w:w="1559" w:type="dxa"/>
          </w:tcPr>
          <w:p w14:paraId="07E198DD">
            <w:pPr>
              <w:jc w:val="center"/>
              <w:rPr>
                <w:rFonts w:ascii="Times New Roman" w:hAnsi="Times New Roman" w:eastAsia="Times New Roman" w:cs="Times New Roman"/>
                <w:bCs/>
              </w:rPr>
            </w:pPr>
            <w:r>
              <w:rPr>
                <w:rFonts w:ascii="Times New Roman" w:hAnsi="Times New Roman" w:eastAsia="Times New Roman" w:cs="Times New Roman"/>
                <w:bCs/>
              </w:rPr>
              <w:t>1 место</w:t>
            </w:r>
          </w:p>
        </w:tc>
      </w:tr>
      <w:tr w14:paraId="4DA10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atLeast"/>
        </w:trPr>
        <w:tc>
          <w:tcPr>
            <w:tcW w:w="534" w:type="dxa"/>
            <w:vMerge w:val="continue"/>
          </w:tcPr>
          <w:p w14:paraId="122AFF2C">
            <w:pPr>
              <w:jc w:val="center"/>
              <w:rPr>
                <w:rFonts w:ascii="Times New Roman" w:hAnsi="Times New Roman" w:eastAsia="Times New Roman" w:cs="Times New Roman"/>
                <w:bCs/>
                <w:color w:val="FF0000"/>
              </w:rPr>
            </w:pPr>
          </w:p>
        </w:tc>
        <w:tc>
          <w:tcPr>
            <w:tcW w:w="1701" w:type="dxa"/>
            <w:vMerge w:val="continue"/>
          </w:tcPr>
          <w:p w14:paraId="799ECDE3">
            <w:pPr>
              <w:jc w:val="center"/>
              <w:rPr>
                <w:rFonts w:ascii="Times New Roman" w:hAnsi="Times New Roman" w:eastAsia="Times New Roman" w:cs="Times New Roman"/>
                <w:bCs/>
                <w:color w:val="FF0000"/>
              </w:rPr>
            </w:pPr>
          </w:p>
        </w:tc>
        <w:tc>
          <w:tcPr>
            <w:tcW w:w="6270" w:type="dxa"/>
          </w:tcPr>
          <w:p w14:paraId="5DDCE129">
            <w:pPr>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Республиканский конкурс- выставка «Поздравление Дед Морозу» номинации «Опыт, творчество, мастерство»</w:t>
            </w:r>
          </w:p>
          <w:p w14:paraId="48086571">
            <w:pPr>
              <w:jc w:val="both"/>
              <w:rPr>
                <w:rFonts w:ascii="Times New Roman" w:hAnsi="Times New Roman" w:eastAsia="Times New Roman" w:cs="Times New Roman"/>
                <w:bCs/>
                <w:lang w:val="ru-RU"/>
              </w:rPr>
            </w:pPr>
          </w:p>
        </w:tc>
        <w:tc>
          <w:tcPr>
            <w:tcW w:w="1559" w:type="dxa"/>
          </w:tcPr>
          <w:p w14:paraId="5135621C">
            <w:pPr>
              <w:jc w:val="center"/>
              <w:rPr>
                <w:rFonts w:ascii="Times New Roman" w:hAnsi="Times New Roman" w:eastAsia="Times New Roman" w:cs="Times New Roman"/>
                <w:bCs/>
              </w:rPr>
            </w:pPr>
            <w:r>
              <w:rPr>
                <w:rFonts w:ascii="Times New Roman" w:hAnsi="Times New Roman" w:eastAsia="Times New Roman" w:cs="Times New Roman"/>
                <w:bCs/>
              </w:rPr>
              <w:t>1 место</w:t>
            </w:r>
          </w:p>
        </w:tc>
      </w:tr>
      <w:tr w14:paraId="677DB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9" w:hRule="atLeast"/>
        </w:trPr>
        <w:tc>
          <w:tcPr>
            <w:tcW w:w="534" w:type="dxa"/>
            <w:vMerge w:val="restart"/>
          </w:tcPr>
          <w:p w14:paraId="6C637A9B">
            <w:pPr>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p>
        </w:tc>
        <w:tc>
          <w:tcPr>
            <w:tcW w:w="1701" w:type="dxa"/>
            <w:vMerge w:val="restart"/>
          </w:tcPr>
          <w:p w14:paraId="6DE5F52F">
            <w:pPr>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Галимова Алсу Авхадеевна</w:t>
            </w:r>
          </w:p>
        </w:tc>
        <w:tc>
          <w:tcPr>
            <w:tcW w:w="6270" w:type="dxa"/>
          </w:tcPr>
          <w:p w14:paraId="3D7FAB94">
            <w:pPr>
              <w:jc w:val="both"/>
              <w:rPr>
                <w:rFonts w:ascii="Times New Roman" w:hAnsi="Times New Roman" w:cs="Times New Roman"/>
                <w:sz w:val="24"/>
                <w:szCs w:val="24"/>
                <w:lang w:val="ru-RU"/>
              </w:rPr>
            </w:pPr>
            <w:r>
              <w:rPr>
                <w:rFonts w:ascii="Times New Roman" w:hAnsi="Times New Roman" w:cs="Times New Roman"/>
                <w:bCs/>
                <w:sz w:val="24"/>
                <w:szCs w:val="24"/>
                <w:lang w:val="ru-RU"/>
              </w:rPr>
              <w:t>Республиканский</w:t>
            </w:r>
            <w:r>
              <w:rPr>
                <w:rFonts w:ascii="Times New Roman" w:hAnsi="Times New Roman" w:cs="Times New Roman"/>
                <w:sz w:val="24"/>
                <w:szCs w:val="24"/>
                <w:lang w:val="ru-RU"/>
              </w:rPr>
              <w:t xml:space="preserve"> конкурс- выставка декоративно- прикладного творчества «Поздравление Деду Морозу» в номинации «Педагог- мастер» </w:t>
            </w:r>
          </w:p>
        </w:tc>
        <w:tc>
          <w:tcPr>
            <w:tcW w:w="1559" w:type="dxa"/>
          </w:tcPr>
          <w:p w14:paraId="590B8356">
            <w:pPr>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 место</w:t>
            </w:r>
          </w:p>
        </w:tc>
      </w:tr>
      <w:tr w14:paraId="1F087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7" w:hRule="atLeast"/>
        </w:trPr>
        <w:tc>
          <w:tcPr>
            <w:tcW w:w="534" w:type="dxa"/>
            <w:vMerge w:val="continue"/>
          </w:tcPr>
          <w:p w14:paraId="55D04F2D">
            <w:pPr>
              <w:jc w:val="center"/>
              <w:rPr>
                <w:rFonts w:ascii="Times New Roman" w:hAnsi="Times New Roman" w:eastAsia="Times New Roman" w:cs="Times New Roman"/>
                <w:bCs/>
                <w:sz w:val="24"/>
                <w:szCs w:val="24"/>
              </w:rPr>
            </w:pPr>
          </w:p>
        </w:tc>
        <w:tc>
          <w:tcPr>
            <w:tcW w:w="1701" w:type="dxa"/>
            <w:vMerge w:val="continue"/>
          </w:tcPr>
          <w:p w14:paraId="60824852">
            <w:pPr>
              <w:jc w:val="center"/>
              <w:rPr>
                <w:rFonts w:ascii="Times New Roman" w:hAnsi="Times New Roman" w:eastAsia="Times New Roman" w:cs="Times New Roman"/>
                <w:bCs/>
                <w:sz w:val="24"/>
                <w:szCs w:val="24"/>
              </w:rPr>
            </w:pPr>
          </w:p>
        </w:tc>
        <w:tc>
          <w:tcPr>
            <w:tcW w:w="6270" w:type="dxa"/>
          </w:tcPr>
          <w:p w14:paraId="3E858D2B">
            <w:pPr>
              <w:jc w:val="both"/>
              <w:rPr>
                <w:rFonts w:ascii="Times New Roman" w:hAnsi="Times New Roman" w:cs="Times New Roman"/>
                <w:sz w:val="24"/>
                <w:szCs w:val="24"/>
              </w:rPr>
            </w:pPr>
            <w:r>
              <w:rPr>
                <w:rFonts w:ascii="Times New Roman" w:hAnsi="Times New Roman" w:cs="Times New Roman"/>
                <w:bCs/>
                <w:sz w:val="24"/>
                <w:szCs w:val="24"/>
                <w:lang w:val="ru-RU"/>
              </w:rPr>
              <w:t xml:space="preserve">Республиканский </w:t>
            </w:r>
            <w:r>
              <w:rPr>
                <w:rFonts w:ascii="Times New Roman" w:hAnsi="Times New Roman" w:cs="Times New Roman"/>
                <w:sz w:val="24"/>
                <w:szCs w:val="24"/>
                <w:lang w:val="ru-RU"/>
              </w:rPr>
              <w:t xml:space="preserve">конкурс- выставка декоративно- прикладного творчества «Поздравление Деду Морозу» в номинации «Опыт. </w:t>
            </w:r>
            <w:r>
              <w:rPr>
                <w:rFonts w:ascii="Times New Roman" w:hAnsi="Times New Roman" w:cs="Times New Roman"/>
                <w:sz w:val="24"/>
                <w:szCs w:val="24"/>
              </w:rPr>
              <w:t xml:space="preserve">Творчество. Мастерство» </w:t>
            </w:r>
          </w:p>
        </w:tc>
        <w:tc>
          <w:tcPr>
            <w:tcW w:w="1559" w:type="dxa"/>
          </w:tcPr>
          <w:p w14:paraId="40B3B3FF">
            <w:pPr>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 место</w:t>
            </w:r>
          </w:p>
        </w:tc>
      </w:tr>
      <w:tr w14:paraId="3B205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0C32BE00">
            <w:pPr>
              <w:jc w:val="center"/>
              <w:rPr>
                <w:rFonts w:ascii="Times New Roman" w:hAnsi="Times New Roman" w:eastAsia="Times New Roman" w:cs="Times New Roman"/>
                <w:bCs/>
              </w:rPr>
            </w:pPr>
            <w:r>
              <w:rPr>
                <w:rFonts w:ascii="Times New Roman" w:hAnsi="Times New Roman" w:eastAsia="Times New Roman" w:cs="Times New Roman"/>
                <w:bCs/>
              </w:rPr>
              <w:t>3.</w:t>
            </w:r>
          </w:p>
        </w:tc>
        <w:tc>
          <w:tcPr>
            <w:tcW w:w="1701" w:type="dxa"/>
          </w:tcPr>
          <w:p w14:paraId="329EEEA9">
            <w:pPr>
              <w:jc w:val="center"/>
              <w:rPr>
                <w:rFonts w:ascii="Times New Roman" w:hAnsi="Times New Roman" w:eastAsia="Times New Roman" w:cs="Times New Roman"/>
                <w:bCs/>
              </w:rPr>
            </w:pPr>
            <w:r>
              <w:rPr>
                <w:rFonts w:ascii="Times New Roman" w:hAnsi="Times New Roman" w:eastAsia="Times New Roman" w:cs="Times New Roman"/>
                <w:bCs/>
              </w:rPr>
              <w:t>Зарипова Алия Фандатовна</w:t>
            </w:r>
          </w:p>
        </w:tc>
        <w:tc>
          <w:tcPr>
            <w:tcW w:w="6270" w:type="dxa"/>
          </w:tcPr>
          <w:p w14:paraId="6F3DEE6D">
            <w:pPr>
              <w:jc w:val="both"/>
              <w:rPr>
                <w:rFonts w:ascii="Times New Roman" w:hAnsi="Times New Roman" w:eastAsia="Times New Roman" w:cs="Times New Roman"/>
                <w:bCs/>
                <w:lang w:val="ru-RU"/>
              </w:rPr>
            </w:pPr>
            <w:r>
              <w:rPr>
                <w:rFonts w:ascii="Times New Roman" w:hAnsi="Times New Roman" w:eastAsia="Times New Roman" w:cs="Times New Roman"/>
                <w:lang w:val="ru-RU"/>
              </w:rPr>
              <w:t>Всероссийский творческий конкурс по патриотическому воспитанию, посвященный Году защитника Отечества и 80-летию Великой Победы. «80 лет Победы. Помним! Гордимся!» в номинации «Лучшая организация работы по патриотическому воспитанию»</w:t>
            </w:r>
          </w:p>
        </w:tc>
        <w:tc>
          <w:tcPr>
            <w:tcW w:w="1559" w:type="dxa"/>
          </w:tcPr>
          <w:p w14:paraId="66C9B78C">
            <w:pPr>
              <w:jc w:val="center"/>
              <w:rPr>
                <w:rFonts w:ascii="Times New Roman" w:hAnsi="Times New Roman" w:eastAsia="Times New Roman" w:cs="Times New Roman"/>
                <w:bCs/>
              </w:rPr>
            </w:pPr>
            <w:r>
              <w:rPr>
                <w:rFonts w:ascii="Times New Roman" w:hAnsi="Times New Roman" w:eastAsia="Times New Roman" w:cs="Times New Roman"/>
                <w:bCs/>
              </w:rPr>
              <w:t>3 место</w:t>
            </w:r>
          </w:p>
        </w:tc>
      </w:tr>
      <w:tr w14:paraId="4A1A7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29E0A971">
            <w:pPr>
              <w:jc w:val="center"/>
              <w:rPr>
                <w:rFonts w:ascii="Times New Roman" w:hAnsi="Times New Roman" w:eastAsia="Times New Roman" w:cs="Times New Roman"/>
                <w:bCs/>
              </w:rPr>
            </w:pPr>
            <w:r>
              <w:rPr>
                <w:rFonts w:ascii="Times New Roman" w:hAnsi="Times New Roman" w:eastAsia="Times New Roman" w:cs="Times New Roman"/>
                <w:bCs/>
              </w:rPr>
              <w:t>4.</w:t>
            </w:r>
          </w:p>
        </w:tc>
        <w:tc>
          <w:tcPr>
            <w:tcW w:w="1701" w:type="dxa"/>
          </w:tcPr>
          <w:p w14:paraId="37BDF506">
            <w:pPr>
              <w:jc w:val="center"/>
              <w:rPr>
                <w:rFonts w:ascii="Times New Roman" w:hAnsi="Times New Roman" w:eastAsia="Times New Roman" w:cs="Times New Roman"/>
                <w:bCs/>
              </w:rPr>
            </w:pPr>
            <w:r>
              <w:rPr>
                <w:rFonts w:ascii="Times New Roman" w:hAnsi="Times New Roman" w:eastAsia="Times New Roman" w:cs="Times New Roman"/>
                <w:bCs/>
              </w:rPr>
              <w:t>Макарова Виктория Анатольевна</w:t>
            </w:r>
          </w:p>
        </w:tc>
        <w:tc>
          <w:tcPr>
            <w:tcW w:w="6270" w:type="dxa"/>
          </w:tcPr>
          <w:p w14:paraId="35C6E6FE">
            <w:pPr>
              <w:jc w:val="both"/>
              <w:rPr>
                <w:rFonts w:ascii="Times New Roman" w:hAnsi="Times New Roman" w:eastAsia="Times New Roman" w:cs="Times New Roman"/>
              </w:rPr>
            </w:pPr>
            <w:r>
              <w:rPr>
                <w:rFonts w:ascii="Times New Roman" w:hAnsi="Times New Roman" w:eastAsia="Times New Roman" w:cs="Times New Roman"/>
                <w:lang w:val="ru-RU"/>
              </w:rPr>
              <w:t xml:space="preserve">Всероссийский профессиональный педагогический конкурс «Снежная сказка на окне», в рамках организации и проведения мероприятий, посвященных празднованию </w:t>
            </w:r>
            <w:r>
              <w:rPr>
                <w:rFonts w:ascii="Times New Roman" w:hAnsi="Times New Roman" w:eastAsia="Times New Roman" w:cs="Times New Roman"/>
              </w:rPr>
              <w:t>«Нового года 2025 в России»</w:t>
            </w:r>
          </w:p>
        </w:tc>
        <w:tc>
          <w:tcPr>
            <w:tcW w:w="1559" w:type="dxa"/>
          </w:tcPr>
          <w:p w14:paraId="60B4C260">
            <w:pPr>
              <w:jc w:val="center"/>
              <w:rPr>
                <w:rFonts w:ascii="Times New Roman" w:hAnsi="Times New Roman" w:eastAsia="Times New Roman" w:cs="Times New Roman"/>
                <w:bCs/>
              </w:rPr>
            </w:pPr>
            <w:r>
              <w:rPr>
                <w:rFonts w:ascii="Times New Roman" w:hAnsi="Times New Roman" w:eastAsia="Times New Roman" w:cs="Times New Roman"/>
                <w:bCs/>
              </w:rPr>
              <w:t>1 место</w:t>
            </w:r>
          </w:p>
        </w:tc>
      </w:tr>
      <w:tr w14:paraId="09A4A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116E0354">
            <w:pPr>
              <w:jc w:val="center"/>
              <w:rPr>
                <w:rFonts w:ascii="Times New Roman" w:hAnsi="Times New Roman" w:eastAsia="Times New Roman" w:cs="Times New Roman"/>
                <w:bCs/>
              </w:rPr>
            </w:pPr>
            <w:r>
              <w:rPr>
                <w:rFonts w:ascii="Times New Roman" w:hAnsi="Times New Roman" w:eastAsia="Times New Roman" w:cs="Times New Roman"/>
                <w:bCs/>
              </w:rPr>
              <w:t>5.</w:t>
            </w:r>
          </w:p>
        </w:tc>
        <w:tc>
          <w:tcPr>
            <w:tcW w:w="1701" w:type="dxa"/>
          </w:tcPr>
          <w:p w14:paraId="18112F71">
            <w:pPr>
              <w:jc w:val="center"/>
              <w:rPr>
                <w:rFonts w:ascii="Times New Roman" w:hAnsi="Times New Roman" w:eastAsia="Times New Roman" w:cs="Times New Roman"/>
                <w:bCs/>
              </w:rPr>
            </w:pPr>
            <w:r>
              <w:rPr>
                <w:rFonts w:ascii="Times New Roman" w:hAnsi="Times New Roman" w:eastAsia="Times New Roman" w:cs="Times New Roman"/>
                <w:bCs/>
              </w:rPr>
              <w:t>Фазлиева Альбина Таибовна</w:t>
            </w:r>
          </w:p>
        </w:tc>
        <w:tc>
          <w:tcPr>
            <w:tcW w:w="6270" w:type="dxa"/>
          </w:tcPr>
          <w:p w14:paraId="649DE993">
            <w:pPr>
              <w:jc w:val="both"/>
              <w:rPr>
                <w:rFonts w:ascii="Times New Roman" w:hAnsi="Times New Roman" w:eastAsia="Times New Roman" w:cs="Times New Roman"/>
                <w:lang w:val="ru-RU"/>
              </w:rPr>
            </w:pPr>
            <w:r>
              <w:rPr>
                <w:rFonts w:ascii="Times New Roman" w:hAnsi="Times New Roman" w:eastAsia="Times New Roman" w:cs="Times New Roman"/>
                <w:lang w:val="ru-RU"/>
              </w:rPr>
              <w:t>Всероссийский профессиональный конкурс «Методический калейдоскоп – 2024»</w:t>
            </w:r>
          </w:p>
        </w:tc>
        <w:tc>
          <w:tcPr>
            <w:tcW w:w="1559" w:type="dxa"/>
          </w:tcPr>
          <w:p w14:paraId="2565E4BC">
            <w:pPr>
              <w:jc w:val="center"/>
              <w:rPr>
                <w:rFonts w:ascii="Times New Roman" w:hAnsi="Times New Roman" w:eastAsia="Times New Roman" w:cs="Times New Roman"/>
                <w:bCs/>
              </w:rPr>
            </w:pPr>
            <w:r>
              <w:rPr>
                <w:rFonts w:ascii="Times New Roman" w:hAnsi="Times New Roman" w:eastAsia="Times New Roman" w:cs="Times New Roman"/>
                <w:bCs/>
              </w:rPr>
              <w:t>3 место</w:t>
            </w:r>
          </w:p>
        </w:tc>
      </w:tr>
      <w:tr w14:paraId="61375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restart"/>
          </w:tcPr>
          <w:p w14:paraId="6653C6D0">
            <w:pPr>
              <w:jc w:val="center"/>
              <w:rPr>
                <w:rFonts w:ascii="Times New Roman" w:hAnsi="Times New Roman" w:eastAsia="Times New Roman" w:cs="Times New Roman"/>
                <w:bCs/>
              </w:rPr>
            </w:pPr>
            <w:r>
              <w:rPr>
                <w:rFonts w:ascii="Times New Roman" w:hAnsi="Times New Roman" w:eastAsia="Times New Roman" w:cs="Times New Roman"/>
                <w:bCs/>
              </w:rPr>
              <w:t>6.</w:t>
            </w:r>
          </w:p>
        </w:tc>
        <w:tc>
          <w:tcPr>
            <w:tcW w:w="1701" w:type="dxa"/>
            <w:vMerge w:val="restart"/>
          </w:tcPr>
          <w:p w14:paraId="46258448">
            <w:pPr>
              <w:jc w:val="center"/>
              <w:rPr>
                <w:rFonts w:ascii="Times New Roman" w:hAnsi="Times New Roman" w:eastAsia="Times New Roman" w:cs="Times New Roman"/>
                <w:bCs/>
              </w:rPr>
            </w:pPr>
            <w:r>
              <w:rPr>
                <w:rFonts w:ascii="Times New Roman" w:hAnsi="Times New Roman" w:eastAsia="Times New Roman" w:cs="Times New Roman"/>
                <w:bCs/>
              </w:rPr>
              <w:t>Шакирова Гузель Митхадовна</w:t>
            </w:r>
          </w:p>
        </w:tc>
        <w:tc>
          <w:tcPr>
            <w:tcW w:w="6270" w:type="dxa"/>
          </w:tcPr>
          <w:p w14:paraId="670AC32B">
            <w:pPr>
              <w:jc w:val="both"/>
              <w:rPr>
                <w:rFonts w:ascii="Times New Roman" w:hAnsi="Times New Roman" w:eastAsia="Times New Roman" w:cs="Times New Roman"/>
                <w:lang w:val="ru-RU"/>
              </w:rPr>
            </w:pPr>
            <w:r>
              <w:rPr>
                <w:rFonts w:ascii="Times New Roman" w:hAnsi="Times New Roman" w:eastAsia="Times New Roman" w:cs="Times New Roman"/>
                <w:lang w:val="ru-RU"/>
              </w:rPr>
              <w:t>Муниципальный конкурс фотографий «Селфи с педагогом»</w:t>
            </w:r>
          </w:p>
        </w:tc>
        <w:tc>
          <w:tcPr>
            <w:tcW w:w="1559" w:type="dxa"/>
          </w:tcPr>
          <w:p w14:paraId="2631585D">
            <w:pPr>
              <w:jc w:val="center"/>
              <w:rPr>
                <w:rFonts w:ascii="Times New Roman" w:hAnsi="Times New Roman" w:eastAsia="Times New Roman" w:cs="Times New Roman"/>
                <w:bCs/>
                <w:lang w:val="ru-RU"/>
              </w:rPr>
            </w:pPr>
            <w:r>
              <w:rPr>
                <w:rFonts w:ascii="Times New Roman" w:hAnsi="Times New Roman" w:eastAsia="Times New Roman" w:cs="Times New Roman"/>
                <w:bCs/>
                <w:lang w:val="ru-RU"/>
              </w:rPr>
              <w:t>3 место</w:t>
            </w:r>
          </w:p>
        </w:tc>
      </w:tr>
      <w:tr w14:paraId="48F43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tcPr>
          <w:p w14:paraId="66E5819D">
            <w:pPr>
              <w:jc w:val="center"/>
              <w:rPr>
                <w:rFonts w:ascii="Times New Roman" w:hAnsi="Times New Roman" w:eastAsia="Times New Roman" w:cs="Times New Roman"/>
                <w:bCs/>
              </w:rPr>
            </w:pPr>
          </w:p>
        </w:tc>
        <w:tc>
          <w:tcPr>
            <w:tcW w:w="1701" w:type="dxa"/>
            <w:vMerge w:val="continue"/>
          </w:tcPr>
          <w:p w14:paraId="0CEFA22C">
            <w:pPr>
              <w:jc w:val="center"/>
              <w:rPr>
                <w:rFonts w:ascii="Times New Roman" w:hAnsi="Times New Roman" w:eastAsia="Times New Roman" w:cs="Times New Roman"/>
                <w:bCs/>
              </w:rPr>
            </w:pPr>
          </w:p>
        </w:tc>
        <w:tc>
          <w:tcPr>
            <w:tcW w:w="6270" w:type="dxa"/>
          </w:tcPr>
          <w:p w14:paraId="5A3A7A92">
            <w:pPr>
              <w:jc w:val="both"/>
              <w:rPr>
                <w:rFonts w:ascii="Times New Roman" w:hAnsi="Times New Roman" w:eastAsia="Times New Roman" w:cs="Times New Roman"/>
                <w:lang w:val="ru-RU"/>
              </w:rPr>
            </w:pPr>
            <w:r>
              <w:rPr>
                <w:rFonts w:ascii="Times New Roman" w:hAnsi="Times New Roman" w:eastAsia="Times New Roman" w:cs="Times New Roman"/>
                <w:lang w:val="ru-RU"/>
              </w:rPr>
              <w:t>Республиканский конкурс – выставка декоративно-прикладного творчества «Поздравление Деду Морозу» в номинации « Педагог -мастер»</w:t>
            </w:r>
          </w:p>
        </w:tc>
        <w:tc>
          <w:tcPr>
            <w:tcW w:w="1559" w:type="dxa"/>
          </w:tcPr>
          <w:p w14:paraId="51C98EDF">
            <w:pPr>
              <w:jc w:val="center"/>
              <w:rPr>
                <w:rFonts w:ascii="Times New Roman" w:hAnsi="Times New Roman" w:eastAsia="Times New Roman" w:cs="Times New Roman"/>
                <w:bCs/>
              </w:rPr>
            </w:pPr>
            <w:r>
              <w:rPr>
                <w:rFonts w:ascii="Times New Roman" w:hAnsi="Times New Roman" w:eastAsia="Times New Roman" w:cs="Times New Roman"/>
                <w:bCs/>
              </w:rPr>
              <w:t>2 место</w:t>
            </w:r>
          </w:p>
        </w:tc>
      </w:tr>
      <w:tr w14:paraId="5F066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tcPr>
          <w:p w14:paraId="0CE0A0E3">
            <w:pPr>
              <w:jc w:val="center"/>
              <w:rPr>
                <w:rFonts w:ascii="Times New Roman" w:hAnsi="Times New Roman" w:eastAsia="Times New Roman" w:cs="Times New Roman"/>
                <w:bCs/>
              </w:rPr>
            </w:pPr>
          </w:p>
        </w:tc>
        <w:tc>
          <w:tcPr>
            <w:tcW w:w="1701" w:type="dxa"/>
            <w:vMerge w:val="continue"/>
          </w:tcPr>
          <w:p w14:paraId="1A71B17D">
            <w:pPr>
              <w:jc w:val="center"/>
              <w:rPr>
                <w:rFonts w:ascii="Times New Roman" w:hAnsi="Times New Roman" w:eastAsia="Times New Roman" w:cs="Times New Roman"/>
                <w:bCs/>
              </w:rPr>
            </w:pPr>
          </w:p>
        </w:tc>
        <w:tc>
          <w:tcPr>
            <w:tcW w:w="6270" w:type="dxa"/>
          </w:tcPr>
          <w:p w14:paraId="7DE37AB3">
            <w:pPr>
              <w:jc w:val="both"/>
              <w:rPr>
                <w:rFonts w:ascii="Times New Roman" w:hAnsi="Times New Roman" w:eastAsia="Times New Roman" w:cs="Times New Roman"/>
                <w:lang w:val="ru-RU"/>
              </w:rPr>
            </w:pPr>
            <w:r>
              <w:rPr>
                <w:rFonts w:ascii="Times New Roman" w:hAnsi="Times New Roman" w:eastAsia="Times New Roman" w:cs="Times New Roman"/>
                <w:lang w:val="ru-RU"/>
              </w:rPr>
              <w:t xml:space="preserve">Всероссийский конкурс </w:t>
            </w:r>
            <w:r>
              <w:rPr>
                <w:rFonts w:ascii="Times New Roman" w:hAnsi="Times New Roman" w:eastAsia="Times New Roman" w:cs="Times New Roman"/>
                <w:b/>
                <w:bCs/>
                <w:lang w:val="ru-RU"/>
              </w:rPr>
              <w:t>«</w:t>
            </w:r>
            <w:r>
              <w:rPr>
                <w:rFonts w:ascii="Times New Roman" w:hAnsi="Times New Roman" w:eastAsia="Times New Roman" w:cs="Times New Roman"/>
                <w:bCs/>
                <w:lang w:val="ru-RU"/>
              </w:rPr>
              <w:t xml:space="preserve">Лучшие практики наставничества» </w:t>
            </w:r>
          </w:p>
          <w:p w14:paraId="569CE2E4">
            <w:pPr>
              <w:jc w:val="both"/>
              <w:rPr>
                <w:rFonts w:ascii="Times New Roman" w:hAnsi="Times New Roman" w:eastAsia="Times New Roman" w:cs="Times New Roman"/>
                <w:lang w:val="ru-RU"/>
              </w:rPr>
            </w:pPr>
            <w:r>
              <w:rPr>
                <w:rFonts w:ascii="Times New Roman" w:hAnsi="Times New Roman" w:eastAsia="Times New Roman" w:cs="Times New Roman"/>
                <w:bCs/>
                <w:iCs/>
                <w:lang w:val="ru-RU"/>
              </w:rPr>
              <w:t>в номинации «Наставничество в сфере образования»</w:t>
            </w:r>
          </w:p>
        </w:tc>
        <w:tc>
          <w:tcPr>
            <w:tcW w:w="1559" w:type="dxa"/>
          </w:tcPr>
          <w:p w14:paraId="1AE4A7BF">
            <w:pPr>
              <w:jc w:val="center"/>
              <w:rPr>
                <w:rFonts w:ascii="Times New Roman" w:hAnsi="Times New Roman" w:eastAsia="Times New Roman" w:cs="Times New Roman"/>
                <w:bCs/>
              </w:rPr>
            </w:pPr>
            <w:r>
              <w:rPr>
                <w:rFonts w:ascii="Times New Roman" w:hAnsi="Times New Roman" w:eastAsia="Times New Roman" w:cs="Times New Roman"/>
                <w:bCs/>
              </w:rPr>
              <w:t>сертификат</w:t>
            </w:r>
          </w:p>
        </w:tc>
      </w:tr>
      <w:tr w14:paraId="69DF8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2C99DB89">
            <w:pPr>
              <w:jc w:val="center"/>
              <w:rPr>
                <w:rFonts w:ascii="Times New Roman" w:hAnsi="Times New Roman" w:eastAsia="Times New Roman" w:cs="Times New Roman"/>
                <w:bCs/>
              </w:rPr>
            </w:pPr>
            <w:r>
              <w:rPr>
                <w:rFonts w:ascii="Times New Roman" w:hAnsi="Times New Roman" w:eastAsia="Times New Roman" w:cs="Times New Roman"/>
                <w:bCs/>
              </w:rPr>
              <w:t>7.</w:t>
            </w:r>
          </w:p>
        </w:tc>
        <w:tc>
          <w:tcPr>
            <w:tcW w:w="1701" w:type="dxa"/>
          </w:tcPr>
          <w:p w14:paraId="2D66F4B2">
            <w:pPr>
              <w:jc w:val="center"/>
              <w:rPr>
                <w:rFonts w:ascii="Times New Roman" w:hAnsi="Times New Roman" w:eastAsia="Times New Roman" w:cs="Times New Roman"/>
                <w:bCs/>
              </w:rPr>
            </w:pPr>
            <w:r>
              <w:rPr>
                <w:rFonts w:ascii="Times New Roman" w:hAnsi="Times New Roman" w:eastAsia="Times New Roman" w:cs="Times New Roman"/>
                <w:bCs/>
              </w:rPr>
              <w:t>Еремеева Елена Лаврентиевна</w:t>
            </w:r>
          </w:p>
        </w:tc>
        <w:tc>
          <w:tcPr>
            <w:tcW w:w="6270" w:type="dxa"/>
          </w:tcPr>
          <w:p w14:paraId="4C8972C1">
            <w:pPr>
              <w:jc w:val="both"/>
              <w:rPr>
                <w:rFonts w:ascii="Times New Roman" w:hAnsi="Times New Roman" w:eastAsia="Times New Roman" w:cs="Times New Roman"/>
                <w:bCs/>
                <w:lang w:val="ru-RU"/>
              </w:rPr>
            </w:pPr>
            <w:r>
              <w:rPr>
                <w:rFonts w:ascii="Times New Roman" w:hAnsi="Times New Roman" w:eastAsia="Times New Roman" w:cs="Times New Roman"/>
                <w:bCs/>
              </w:rPr>
              <w:t>III</w:t>
            </w:r>
            <w:r>
              <w:rPr>
                <w:rFonts w:ascii="Times New Roman" w:hAnsi="Times New Roman" w:eastAsia="Times New Roman" w:cs="Times New Roman"/>
                <w:bCs/>
                <w:lang w:val="ru-RU"/>
              </w:rPr>
              <w:t xml:space="preserve"> Всероссийский фестиваль-конкурс для педагогов ДОУ «Планета будущего»</w:t>
            </w:r>
          </w:p>
        </w:tc>
        <w:tc>
          <w:tcPr>
            <w:tcW w:w="1559" w:type="dxa"/>
          </w:tcPr>
          <w:p w14:paraId="3F642383">
            <w:pPr>
              <w:jc w:val="center"/>
              <w:rPr>
                <w:rFonts w:ascii="Times New Roman" w:hAnsi="Times New Roman" w:eastAsia="Times New Roman" w:cs="Times New Roman"/>
                <w:bCs/>
              </w:rPr>
            </w:pPr>
            <w:r>
              <w:rPr>
                <w:rFonts w:ascii="Times New Roman" w:hAnsi="Times New Roman" w:eastAsia="Times New Roman" w:cs="Times New Roman"/>
                <w:bCs/>
              </w:rPr>
              <w:t>Эксперт</w:t>
            </w:r>
          </w:p>
        </w:tc>
      </w:tr>
      <w:tr w14:paraId="7850B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restart"/>
          </w:tcPr>
          <w:p w14:paraId="431FB997">
            <w:pPr>
              <w:jc w:val="center"/>
              <w:rPr>
                <w:rFonts w:ascii="Times New Roman" w:hAnsi="Times New Roman" w:eastAsia="Times New Roman" w:cs="Times New Roman"/>
                <w:bCs/>
              </w:rPr>
            </w:pPr>
            <w:r>
              <w:rPr>
                <w:rFonts w:ascii="Times New Roman" w:hAnsi="Times New Roman" w:eastAsia="Times New Roman" w:cs="Times New Roman"/>
                <w:bCs/>
              </w:rPr>
              <w:t>8.</w:t>
            </w:r>
          </w:p>
        </w:tc>
        <w:tc>
          <w:tcPr>
            <w:tcW w:w="1701" w:type="dxa"/>
            <w:vMerge w:val="restart"/>
          </w:tcPr>
          <w:p w14:paraId="06834591">
            <w:pPr>
              <w:jc w:val="center"/>
              <w:rPr>
                <w:rFonts w:ascii="Times New Roman" w:hAnsi="Times New Roman" w:eastAsia="Times New Roman" w:cs="Times New Roman"/>
                <w:bCs/>
              </w:rPr>
            </w:pPr>
            <w:r>
              <w:rPr>
                <w:rFonts w:ascii="Times New Roman" w:hAnsi="Times New Roman" w:eastAsia="Times New Roman" w:cs="Times New Roman"/>
                <w:bCs/>
              </w:rPr>
              <w:t>ДОУ 114</w:t>
            </w:r>
          </w:p>
        </w:tc>
        <w:tc>
          <w:tcPr>
            <w:tcW w:w="6270" w:type="dxa"/>
          </w:tcPr>
          <w:p w14:paraId="3FD81783">
            <w:pPr>
              <w:jc w:val="both"/>
              <w:rPr>
                <w:rFonts w:ascii="Times New Roman" w:hAnsi="Times New Roman" w:eastAsia="Times New Roman" w:cs="Times New Roman"/>
                <w:bCs/>
                <w:lang w:val="ru-RU"/>
              </w:rPr>
            </w:pPr>
            <w:r>
              <w:rPr>
                <w:rFonts w:ascii="Times New Roman" w:hAnsi="Times New Roman" w:eastAsia="Times New Roman" w:cs="Times New Roman"/>
                <w:bCs/>
                <w:lang w:val="ru-RU"/>
              </w:rPr>
              <w:t>Городской конкурс художественной самодеятельности среди педагогических работников «Таланты вокруг нас»</w:t>
            </w:r>
          </w:p>
        </w:tc>
        <w:tc>
          <w:tcPr>
            <w:tcW w:w="1559" w:type="dxa"/>
          </w:tcPr>
          <w:p w14:paraId="2C4A6CBE">
            <w:pPr>
              <w:jc w:val="center"/>
              <w:rPr>
                <w:rFonts w:ascii="Times New Roman" w:hAnsi="Times New Roman" w:eastAsia="Times New Roman" w:cs="Times New Roman"/>
                <w:bCs/>
              </w:rPr>
            </w:pPr>
            <w:r>
              <w:rPr>
                <w:rFonts w:ascii="Times New Roman" w:hAnsi="Times New Roman" w:eastAsia="Times New Roman" w:cs="Times New Roman"/>
                <w:bCs/>
              </w:rPr>
              <w:t>1 место</w:t>
            </w:r>
          </w:p>
        </w:tc>
      </w:tr>
      <w:tr w14:paraId="3AC7E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tcPr>
          <w:p w14:paraId="2C29A0C8">
            <w:pPr>
              <w:jc w:val="center"/>
              <w:rPr>
                <w:rFonts w:ascii="Times New Roman" w:hAnsi="Times New Roman" w:eastAsia="Times New Roman" w:cs="Times New Roman"/>
                <w:bCs/>
                <w:color w:val="FF0000"/>
              </w:rPr>
            </w:pPr>
          </w:p>
        </w:tc>
        <w:tc>
          <w:tcPr>
            <w:tcW w:w="1701" w:type="dxa"/>
            <w:vMerge w:val="continue"/>
          </w:tcPr>
          <w:p w14:paraId="40B37C34">
            <w:pPr>
              <w:jc w:val="center"/>
              <w:rPr>
                <w:rFonts w:ascii="Times New Roman" w:hAnsi="Times New Roman" w:eastAsia="Times New Roman" w:cs="Times New Roman"/>
                <w:bCs/>
                <w:color w:val="FF0000"/>
              </w:rPr>
            </w:pPr>
          </w:p>
        </w:tc>
        <w:tc>
          <w:tcPr>
            <w:tcW w:w="6270" w:type="dxa"/>
          </w:tcPr>
          <w:p w14:paraId="3BBB3B04">
            <w:pPr>
              <w:jc w:val="both"/>
              <w:rPr>
                <w:rFonts w:ascii="Times New Roman" w:hAnsi="Times New Roman" w:eastAsia="Times New Roman" w:cs="Times New Roman"/>
                <w:bCs/>
                <w:lang w:val="ru-RU"/>
              </w:rPr>
            </w:pPr>
            <w:r>
              <w:rPr>
                <w:rFonts w:ascii="Times New Roman" w:hAnsi="Times New Roman" w:eastAsia="Times New Roman" w:cs="Times New Roman"/>
                <w:bCs/>
                <w:lang w:val="ru-RU"/>
              </w:rPr>
              <w:t>Городские спартакиада по настольному теннису в рамках спартакиады среди работников образовательных учреждений</w:t>
            </w:r>
          </w:p>
        </w:tc>
        <w:tc>
          <w:tcPr>
            <w:tcW w:w="1559" w:type="dxa"/>
          </w:tcPr>
          <w:p w14:paraId="07035DC6">
            <w:pPr>
              <w:jc w:val="center"/>
              <w:rPr>
                <w:rFonts w:ascii="Times New Roman" w:hAnsi="Times New Roman" w:eastAsia="Times New Roman" w:cs="Times New Roman"/>
                <w:bCs/>
              </w:rPr>
            </w:pPr>
            <w:r>
              <w:rPr>
                <w:rFonts w:ascii="Times New Roman" w:hAnsi="Times New Roman" w:eastAsia="Times New Roman" w:cs="Times New Roman"/>
                <w:bCs/>
              </w:rPr>
              <w:t>3 место</w:t>
            </w:r>
          </w:p>
        </w:tc>
      </w:tr>
    </w:tbl>
    <w:p w14:paraId="12949776">
      <w:pPr>
        <w:jc w:val="center"/>
        <w:rPr>
          <w:rFonts w:ascii="Times New Roman" w:hAnsi="Times New Roman" w:cs="Times New Roman"/>
          <w:b/>
          <w:sz w:val="24"/>
          <w:szCs w:val="24"/>
        </w:rPr>
      </w:pPr>
    </w:p>
    <w:p w14:paraId="6FAB0100">
      <w:pPr>
        <w:pStyle w:val="7"/>
        <w:spacing w:before="1"/>
        <w:ind w:left="0" w:firstLine="0"/>
        <w:rPr>
          <w:rFonts w:ascii="Times New Roman" w:hAnsi="Times New Roman" w:cs="Times New Roman"/>
          <w:lang w:val="ru-RU"/>
        </w:rPr>
      </w:pPr>
      <w:r>
        <w:rPr>
          <w:rFonts w:ascii="Times New Roman" w:hAnsi="Times New Roman" w:cs="Times New Roman"/>
          <w:lang w:val="ru-RU"/>
        </w:rPr>
        <w:t>В</w:t>
      </w:r>
      <w:r>
        <w:rPr>
          <w:rFonts w:ascii="Times New Roman" w:hAnsi="Times New Roman" w:cs="Times New Roman"/>
          <w:spacing w:val="-3"/>
          <w:lang w:val="ru-RU"/>
        </w:rPr>
        <w:t xml:space="preserve"> </w:t>
      </w:r>
      <w:r>
        <w:rPr>
          <w:rFonts w:ascii="Times New Roman" w:hAnsi="Times New Roman" w:cs="Times New Roman"/>
          <w:lang w:val="ru-RU"/>
        </w:rPr>
        <w:t>2025 году</w:t>
      </w:r>
      <w:r>
        <w:rPr>
          <w:rFonts w:ascii="Times New Roman" w:hAnsi="Times New Roman" w:cs="Times New Roman"/>
          <w:spacing w:val="-6"/>
          <w:lang w:val="ru-RU"/>
        </w:rPr>
        <w:t xml:space="preserve"> </w:t>
      </w:r>
      <w:r>
        <w:rPr>
          <w:rFonts w:ascii="Times New Roman" w:hAnsi="Times New Roman" w:cs="Times New Roman"/>
          <w:lang w:val="ru-RU"/>
        </w:rPr>
        <w:t>педагоги</w:t>
      </w:r>
      <w:r>
        <w:rPr>
          <w:rFonts w:ascii="Times New Roman" w:hAnsi="Times New Roman" w:cs="Times New Roman"/>
          <w:spacing w:val="-1"/>
          <w:lang w:val="ru-RU"/>
        </w:rPr>
        <w:t xml:space="preserve"> </w:t>
      </w:r>
      <w:r>
        <w:rPr>
          <w:rFonts w:ascii="Times New Roman" w:hAnsi="Times New Roman" w:cs="Times New Roman"/>
          <w:lang w:val="ru-RU"/>
        </w:rPr>
        <w:t>приняли</w:t>
      </w:r>
      <w:r>
        <w:rPr>
          <w:rFonts w:ascii="Times New Roman" w:hAnsi="Times New Roman" w:cs="Times New Roman"/>
          <w:spacing w:val="2"/>
          <w:lang w:val="ru-RU"/>
        </w:rPr>
        <w:t xml:space="preserve"> </w:t>
      </w:r>
      <w:r>
        <w:rPr>
          <w:rFonts w:ascii="Times New Roman" w:hAnsi="Times New Roman" w:cs="Times New Roman"/>
          <w:spacing w:val="-2"/>
          <w:lang w:val="ru-RU"/>
        </w:rPr>
        <w:t xml:space="preserve">участие в конкурсах обобщали </w:t>
      </w:r>
      <w:r>
        <w:rPr>
          <w:rFonts w:ascii="Times New Roman" w:hAnsi="Times New Roman" w:cs="Times New Roman"/>
          <w:lang w:val="ru-RU"/>
        </w:rPr>
        <w:t>педагогический опыт через семинары и публикацию</w:t>
      </w:r>
    </w:p>
    <w:p w14:paraId="3A308180">
      <w:pPr>
        <w:pStyle w:val="14"/>
        <w:ind w:left="1146"/>
        <w:rPr>
          <w:rFonts w:ascii="Times New Roman" w:hAnsi="Times New Roman" w:cs="Times New Roman"/>
          <w:sz w:val="24"/>
          <w:szCs w:val="24"/>
          <w:lang w:val="tt-RU"/>
        </w:rPr>
      </w:pPr>
    </w:p>
    <w:tbl>
      <w:tblPr>
        <w:tblStyle w:val="10"/>
        <w:tblW w:w="10632"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8"/>
        <w:gridCol w:w="2268"/>
        <w:gridCol w:w="3685"/>
        <w:gridCol w:w="1985"/>
        <w:gridCol w:w="2126"/>
      </w:tblGrid>
      <w:tr w14:paraId="49E0F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Pr>
          <w:p w14:paraId="346A4E84">
            <w:pPr>
              <w:jc w:val="center"/>
              <w:rPr>
                <w:rFonts w:ascii="Times New Roman" w:hAnsi="Times New Roman" w:eastAsia="Times New Roman" w:cs="Times New Roman"/>
                <w:i/>
                <w:sz w:val="24"/>
                <w:szCs w:val="24"/>
                <w:lang w:val="ru-RU"/>
              </w:rPr>
            </w:pPr>
          </w:p>
        </w:tc>
        <w:tc>
          <w:tcPr>
            <w:tcW w:w="10064" w:type="dxa"/>
            <w:gridSpan w:val="4"/>
          </w:tcPr>
          <w:p w14:paraId="3654DA47">
            <w:pPr>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Обобщение опыта работы</w:t>
            </w:r>
          </w:p>
        </w:tc>
      </w:tr>
      <w:tr w14:paraId="7DFFD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Pr>
          <w:p w14:paraId="154431AA">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268" w:type="dxa"/>
          </w:tcPr>
          <w:p w14:paraId="5DD3897C">
            <w:pPr>
              <w:rPr>
                <w:rFonts w:ascii="Times New Roman" w:hAnsi="Times New Roman" w:eastAsia="Times New Roman" w:cs="Times New Roman"/>
                <w:sz w:val="24"/>
                <w:szCs w:val="24"/>
              </w:rPr>
            </w:pPr>
            <w:r>
              <w:rPr>
                <w:rFonts w:ascii="Times New Roman" w:hAnsi="Times New Roman" w:eastAsia="Times New Roman" w:cs="Times New Roman"/>
                <w:sz w:val="24"/>
                <w:szCs w:val="24"/>
              </w:rPr>
              <w:t>Мухаметшина Г.И.</w:t>
            </w:r>
          </w:p>
        </w:tc>
        <w:tc>
          <w:tcPr>
            <w:tcW w:w="3685" w:type="dxa"/>
          </w:tcPr>
          <w:p w14:paraId="7239715E">
            <w:pPr>
              <w:jc w:val="both"/>
              <w:rPr>
                <w:rFonts w:ascii="Times New Roman" w:hAnsi="Times New Roman" w:cs="Times New Roman"/>
                <w:sz w:val="24"/>
                <w:szCs w:val="24"/>
                <w:lang w:val="ru-RU"/>
              </w:rPr>
            </w:pPr>
            <w:r>
              <w:rPr>
                <w:rFonts w:ascii="Times New Roman" w:hAnsi="Times New Roman" w:cs="Times New Roman"/>
                <w:sz w:val="24"/>
                <w:szCs w:val="24"/>
                <w:lang w:val="ru-RU"/>
              </w:rPr>
              <w:t>Семинар-практикум для инструкторов по ФК «Нейротренажеры в практике детского сада: новое поколение развивающих пособий»</w:t>
            </w:r>
          </w:p>
        </w:tc>
        <w:tc>
          <w:tcPr>
            <w:tcW w:w="1985" w:type="dxa"/>
          </w:tcPr>
          <w:p w14:paraId="35B43FEF">
            <w:pPr>
              <w:jc w:val="center"/>
              <w:rPr>
                <w:rFonts w:ascii="Times New Roman" w:hAnsi="Times New Roman" w:eastAsia="Times New Roman" w:cs="Times New Roman"/>
                <w:sz w:val="24"/>
                <w:szCs w:val="24"/>
                <w:lang w:val="tt-RU"/>
              </w:rPr>
            </w:pPr>
            <w:r>
              <w:rPr>
                <w:rFonts w:ascii="Times New Roman" w:hAnsi="Times New Roman" w:eastAsia="Times New Roman" w:cs="Times New Roman"/>
                <w:sz w:val="24"/>
                <w:szCs w:val="24"/>
                <w:lang w:val="tt-RU"/>
              </w:rPr>
              <w:t>ноябрь,2024</w:t>
            </w:r>
          </w:p>
          <w:p w14:paraId="6BBCD84B">
            <w:pPr>
              <w:jc w:val="center"/>
              <w:rPr>
                <w:rFonts w:ascii="Times New Roman" w:hAnsi="Times New Roman" w:eastAsia="Times New Roman" w:cs="Times New Roman"/>
                <w:sz w:val="24"/>
                <w:szCs w:val="24"/>
                <w:lang w:val="tt-RU"/>
              </w:rPr>
            </w:pPr>
            <w:r>
              <w:rPr>
                <w:rFonts w:ascii="Times New Roman" w:hAnsi="Times New Roman" w:eastAsia="Times New Roman" w:cs="Times New Roman"/>
                <w:sz w:val="24"/>
                <w:szCs w:val="24"/>
                <w:lang w:val="tt-RU"/>
              </w:rPr>
              <w:t>муниципальный</w:t>
            </w:r>
          </w:p>
        </w:tc>
        <w:tc>
          <w:tcPr>
            <w:tcW w:w="2126" w:type="dxa"/>
          </w:tcPr>
          <w:p w14:paraId="60104E25">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Мастер-класс</w:t>
            </w:r>
          </w:p>
        </w:tc>
      </w:tr>
      <w:tr w14:paraId="72A30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Pr>
          <w:p w14:paraId="2EDAF618">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268" w:type="dxa"/>
          </w:tcPr>
          <w:p w14:paraId="73C0AF62">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Еремеева Е.Л.</w:t>
            </w:r>
          </w:p>
          <w:p w14:paraId="19E6D84B">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Ибрагимова Р.З.</w:t>
            </w:r>
          </w:p>
          <w:p w14:paraId="07FFB37D">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Фазлиева А.Т.</w:t>
            </w:r>
          </w:p>
          <w:p w14:paraId="27218C11">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Абзалова М.Н.</w:t>
            </w:r>
          </w:p>
          <w:p w14:paraId="6225DCF6">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Шакирова Г.М.</w:t>
            </w:r>
          </w:p>
          <w:p w14:paraId="4A501ACA">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Галимова Л.И.</w:t>
            </w:r>
          </w:p>
          <w:p w14:paraId="2D20C0A2">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Галимова А.А</w:t>
            </w:r>
          </w:p>
          <w:p w14:paraId="12FC280E">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Ухова Ю.А.</w:t>
            </w:r>
          </w:p>
          <w:p w14:paraId="24CA0DC5">
            <w:pPr>
              <w:rPr>
                <w:rFonts w:ascii="Times New Roman" w:hAnsi="Times New Roman" w:eastAsia="Times New Roman" w:cs="Times New Roman"/>
                <w:sz w:val="24"/>
                <w:szCs w:val="24"/>
              </w:rPr>
            </w:pPr>
            <w:r>
              <w:rPr>
                <w:rFonts w:ascii="Times New Roman" w:hAnsi="Times New Roman" w:eastAsia="Times New Roman" w:cs="Times New Roman"/>
                <w:sz w:val="24"/>
                <w:szCs w:val="24"/>
              </w:rPr>
              <w:t>Макарова В.А.</w:t>
            </w:r>
          </w:p>
        </w:tc>
        <w:tc>
          <w:tcPr>
            <w:tcW w:w="3685" w:type="dxa"/>
          </w:tcPr>
          <w:p w14:paraId="034F0008">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семинар для молодых специалистов«Экологическое воспитание детей дошкольного возраста в современных условиях»</w:t>
            </w:r>
          </w:p>
        </w:tc>
        <w:tc>
          <w:tcPr>
            <w:tcW w:w="1985" w:type="dxa"/>
          </w:tcPr>
          <w:p w14:paraId="4BDCAA64">
            <w:pPr>
              <w:jc w:val="center"/>
              <w:rPr>
                <w:rFonts w:ascii="Times New Roman" w:hAnsi="Times New Roman" w:eastAsia="Times New Roman" w:cs="Times New Roman"/>
                <w:sz w:val="24"/>
                <w:szCs w:val="24"/>
                <w:lang w:val="tt-RU"/>
              </w:rPr>
            </w:pPr>
            <w:r>
              <w:rPr>
                <w:rFonts w:ascii="Times New Roman" w:hAnsi="Times New Roman" w:eastAsia="Times New Roman" w:cs="Times New Roman"/>
                <w:sz w:val="24"/>
                <w:szCs w:val="24"/>
                <w:lang w:val="tt-RU"/>
              </w:rPr>
              <w:t>январь, 2025  муниципальный</w:t>
            </w:r>
          </w:p>
        </w:tc>
        <w:tc>
          <w:tcPr>
            <w:tcW w:w="2126" w:type="dxa"/>
          </w:tcPr>
          <w:p w14:paraId="0754F4C9">
            <w:pPr>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Показ открытых занятий, мастер-классы, выступления</w:t>
            </w:r>
          </w:p>
          <w:p w14:paraId="3537A4DF">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(очно)</w:t>
            </w:r>
          </w:p>
        </w:tc>
      </w:tr>
      <w:tr w14:paraId="24AAC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Pr>
          <w:p w14:paraId="1BC0950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268" w:type="dxa"/>
          </w:tcPr>
          <w:p w14:paraId="6D6760E3">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Шакирова Г.М.</w:t>
            </w:r>
          </w:p>
          <w:p w14:paraId="3AF95F06">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Галимова Л.И.</w:t>
            </w:r>
          </w:p>
          <w:p w14:paraId="469554F3">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Мухаметшина Г.И.</w:t>
            </w:r>
          </w:p>
          <w:p w14:paraId="2F8F9C4A">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Ибрагимова Р.З.</w:t>
            </w:r>
          </w:p>
        </w:tc>
        <w:tc>
          <w:tcPr>
            <w:tcW w:w="3685" w:type="dxa"/>
          </w:tcPr>
          <w:p w14:paraId="6118C420">
            <w:pPr>
              <w:jc w:val="both"/>
              <w:rPr>
                <w:rFonts w:ascii="Times New Roman" w:hAnsi="Times New Roman" w:cs="Times New Roman"/>
                <w:sz w:val="24"/>
                <w:szCs w:val="24"/>
                <w:lang w:val="ru-RU"/>
              </w:rPr>
            </w:pPr>
            <w:r>
              <w:rPr>
                <w:rFonts w:ascii="Times New Roman" w:hAnsi="Times New Roman" w:cs="Times New Roman"/>
                <w:sz w:val="24"/>
                <w:szCs w:val="24"/>
                <w:lang w:val="ru-RU"/>
              </w:rPr>
              <w:t>Семинар по БДД совместно с сотрудниками дорожной инспекции, в рамках профилактики детско- дорожного транспортного травматизма для дошкольников и апробации городской программы по БДД для воспитателей ДОУ</w:t>
            </w:r>
          </w:p>
        </w:tc>
        <w:tc>
          <w:tcPr>
            <w:tcW w:w="1985" w:type="dxa"/>
          </w:tcPr>
          <w:p w14:paraId="5D6622D4">
            <w:pPr>
              <w:jc w:val="center"/>
              <w:rPr>
                <w:rFonts w:ascii="Times New Roman" w:hAnsi="Times New Roman" w:eastAsia="Times New Roman" w:cs="Times New Roman"/>
                <w:sz w:val="24"/>
                <w:szCs w:val="24"/>
                <w:lang w:val="tt-RU"/>
              </w:rPr>
            </w:pPr>
            <w:r>
              <w:rPr>
                <w:rFonts w:ascii="Times New Roman" w:hAnsi="Times New Roman" w:eastAsia="Times New Roman" w:cs="Times New Roman"/>
                <w:sz w:val="24"/>
                <w:szCs w:val="24"/>
                <w:lang w:val="tt-RU"/>
              </w:rPr>
              <w:t>Январь, 2025</w:t>
            </w:r>
          </w:p>
        </w:tc>
        <w:tc>
          <w:tcPr>
            <w:tcW w:w="2126" w:type="dxa"/>
          </w:tcPr>
          <w:p w14:paraId="1C636B4C">
            <w:pPr>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Показ открытых занятий, мастер-класс</w:t>
            </w:r>
          </w:p>
        </w:tc>
      </w:tr>
      <w:tr w14:paraId="641C1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Pr>
          <w:p w14:paraId="6604F751">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268" w:type="dxa"/>
          </w:tcPr>
          <w:p w14:paraId="60BDD00A">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Еремеева Е.Л.</w:t>
            </w:r>
          </w:p>
          <w:p w14:paraId="3CC6ED11">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Мухаметшина Г.И.</w:t>
            </w:r>
          </w:p>
          <w:p w14:paraId="56545460">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Галимова А.А.</w:t>
            </w:r>
          </w:p>
          <w:p w14:paraId="5F517D93">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Фазлиева А.Т.</w:t>
            </w:r>
          </w:p>
          <w:p w14:paraId="643ADA10">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Зарипова А.Ф</w:t>
            </w:r>
          </w:p>
          <w:p w14:paraId="7B79773F">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Файзуллина А.Р.</w:t>
            </w:r>
          </w:p>
          <w:p w14:paraId="6F49401D">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Мавлютова Р.Р. </w:t>
            </w:r>
          </w:p>
          <w:p w14:paraId="34B177D5">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Ибрагимова Р.З.</w:t>
            </w:r>
          </w:p>
          <w:p w14:paraId="1EA6DFB1">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Галимова А.А.</w:t>
            </w:r>
          </w:p>
          <w:p w14:paraId="675C7EF4">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Шакирова Г.М.,</w:t>
            </w:r>
          </w:p>
          <w:p w14:paraId="7BCE9A10">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Галимова Л.И.</w:t>
            </w:r>
          </w:p>
          <w:p w14:paraId="710C8C1A">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Назмутдинова Р.Ф. </w:t>
            </w:r>
          </w:p>
          <w:p w14:paraId="713B62B8">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tt-RU"/>
              </w:rPr>
              <w:t xml:space="preserve">Макарова В.А. </w:t>
            </w:r>
          </w:p>
          <w:p w14:paraId="19F47426">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Юзиева Т.Р.</w:t>
            </w:r>
          </w:p>
          <w:p w14:paraId="4D0101A4">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Гаврилова Н.А. Ухова Ю.А.</w:t>
            </w:r>
          </w:p>
          <w:p w14:paraId="00FA8D94">
            <w:pPr>
              <w:rPr>
                <w:rFonts w:ascii="Times New Roman" w:hAnsi="Times New Roman" w:eastAsia="Times New Roman" w:cs="Times New Roman"/>
                <w:sz w:val="24"/>
                <w:szCs w:val="24"/>
              </w:rPr>
            </w:pPr>
            <w:r>
              <w:rPr>
                <w:rFonts w:ascii="Times New Roman" w:hAnsi="Times New Roman" w:eastAsia="Times New Roman" w:cs="Times New Roman"/>
                <w:sz w:val="24"/>
                <w:szCs w:val="24"/>
              </w:rPr>
              <w:t>Гараева Л.Х.</w:t>
            </w:r>
          </w:p>
        </w:tc>
        <w:tc>
          <w:tcPr>
            <w:tcW w:w="3685" w:type="dxa"/>
          </w:tcPr>
          <w:p w14:paraId="1D254EF9">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Семинар для педагогов МО № 3 и студентов «Набережночелнинский государственный педагогический университет (ИНПЕКО)» </w:t>
            </w:r>
            <w:r>
              <w:rPr>
                <w:rFonts w:ascii="Times New Roman" w:hAnsi="Times New Roman" w:eastAsia="Calibri" w:cs="Times New Roman"/>
                <w:b/>
                <w:sz w:val="24"/>
                <w:szCs w:val="24"/>
                <w:lang w:val="ru-RU"/>
              </w:rPr>
              <w:t xml:space="preserve"> </w:t>
            </w:r>
            <w:r>
              <w:rPr>
                <w:rFonts w:ascii="Times New Roman" w:hAnsi="Times New Roman" w:cs="Times New Roman"/>
                <w:sz w:val="24"/>
                <w:szCs w:val="24"/>
                <w:lang w:val="ru-RU"/>
              </w:rPr>
              <w:t xml:space="preserve">«Современные подходы к организации патриотического воспитания дошкольников на основе духовно- нравственных ценностей»  </w:t>
            </w:r>
          </w:p>
        </w:tc>
        <w:tc>
          <w:tcPr>
            <w:tcW w:w="1985" w:type="dxa"/>
          </w:tcPr>
          <w:p w14:paraId="762FF1AA">
            <w:pPr>
              <w:jc w:val="center"/>
              <w:rPr>
                <w:rFonts w:ascii="Times New Roman" w:hAnsi="Times New Roman" w:eastAsia="Times New Roman" w:cs="Times New Roman"/>
                <w:sz w:val="24"/>
                <w:szCs w:val="24"/>
                <w:lang w:val="tt-RU"/>
              </w:rPr>
            </w:pPr>
            <w:r>
              <w:rPr>
                <w:rFonts w:ascii="Times New Roman" w:hAnsi="Times New Roman" w:eastAsia="Times New Roman" w:cs="Times New Roman"/>
                <w:sz w:val="24"/>
                <w:szCs w:val="24"/>
                <w:lang w:val="tt-RU"/>
              </w:rPr>
              <w:t>февраль, 2024</w:t>
            </w:r>
          </w:p>
          <w:p w14:paraId="0E2C91E9">
            <w:pPr>
              <w:jc w:val="center"/>
              <w:rPr>
                <w:rFonts w:ascii="Times New Roman" w:hAnsi="Times New Roman" w:eastAsia="Times New Roman" w:cs="Times New Roman"/>
                <w:sz w:val="24"/>
                <w:szCs w:val="24"/>
                <w:lang w:val="tt-RU"/>
              </w:rPr>
            </w:pPr>
            <w:r>
              <w:rPr>
                <w:rFonts w:ascii="Times New Roman" w:hAnsi="Times New Roman" w:eastAsia="Times New Roman" w:cs="Times New Roman"/>
                <w:sz w:val="24"/>
                <w:szCs w:val="24"/>
              </w:rPr>
              <w:t>региональный</w:t>
            </w:r>
          </w:p>
        </w:tc>
        <w:tc>
          <w:tcPr>
            <w:tcW w:w="2126" w:type="dxa"/>
          </w:tcPr>
          <w:p w14:paraId="0B745FDE">
            <w:pPr>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Показ открытых занятий, мастер-классы, выступления</w:t>
            </w:r>
          </w:p>
          <w:p w14:paraId="42F09FE6">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(очно)</w:t>
            </w:r>
          </w:p>
        </w:tc>
      </w:tr>
      <w:tr w14:paraId="080FD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Pr>
          <w:p w14:paraId="1B07FBC1">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268" w:type="dxa"/>
          </w:tcPr>
          <w:p w14:paraId="4B7FA870">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Шакирова Г.М.</w:t>
            </w:r>
          </w:p>
          <w:p w14:paraId="05AB660D">
            <w:pP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Зарипова А.Ф</w:t>
            </w:r>
          </w:p>
          <w:p w14:paraId="69437136">
            <w:pPr>
              <w:rPr>
                <w:rFonts w:ascii="Times New Roman" w:hAnsi="Times New Roman" w:eastAsia="Times New Roman" w:cs="Times New Roman"/>
                <w:sz w:val="24"/>
                <w:szCs w:val="24"/>
              </w:rPr>
            </w:pPr>
            <w:r>
              <w:rPr>
                <w:rFonts w:ascii="Times New Roman" w:hAnsi="Times New Roman" w:eastAsia="Times New Roman" w:cs="Times New Roman"/>
                <w:sz w:val="24"/>
                <w:szCs w:val="24"/>
              </w:rPr>
              <w:t>Галимова Л.И.</w:t>
            </w:r>
          </w:p>
        </w:tc>
        <w:tc>
          <w:tcPr>
            <w:tcW w:w="3685" w:type="dxa"/>
          </w:tcPr>
          <w:p w14:paraId="0FE5621C">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Научно-методический семинар-практикум для педагогов ДОУ «Инновационные подходы при обучении детей безопасному поведению на дорогах»  </w:t>
            </w:r>
          </w:p>
        </w:tc>
        <w:tc>
          <w:tcPr>
            <w:tcW w:w="1985" w:type="dxa"/>
          </w:tcPr>
          <w:p w14:paraId="3AF8F902">
            <w:pPr>
              <w:jc w:val="center"/>
              <w:rPr>
                <w:rFonts w:ascii="Times New Roman" w:hAnsi="Times New Roman" w:eastAsia="Times New Roman" w:cs="Times New Roman"/>
                <w:sz w:val="24"/>
                <w:szCs w:val="24"/>
                <w:lang w:val="tt-RU"/>
              </w:rPr>
            </w:pPr>
            <w:r>
              <w:rPr>
                <w:rFonts w:ascii="Times New Roman" w:hAnsi="Times New Roman" w:eastAsia="Times New Roman" w:cs="Times New Roman"/>
                <w:sz w:val="24"/>
                <w:szCs w:val="24"/>
                <w:lang w:val="tt-RU"/>
              </w:rPr>
              <w:t>Март, 2025</w:t>
            </w:r>
          </w:p>
          <w:p w14:paraId="0E824B0C">
            <w:pPr>
              <w:jc w:val="center"/>
              <w:rPr>
                <w:rFonts w:ascii="Times New Roman" w:hAnsi="Times New Roman" w:eastAsia="Times New Roman" w:cs="Times New Roman"/>
                <w:sz w:val="24"/>
                <w:szCs w:val="24"/>
                <w:lang w:val="tt-RU"/>
              </w:rPr>
            </w:pPr>
            <w:r>
              <w:rPr>
                <w:rFonts w:ascii="Times New Roman" w:hAnsi="Times New Roman" w:eastAsia="Times New Roman" w:cs="Times New Roman"/>
                <w:sz w:val="24"/>
                <w:szCs w:val="24"/>
                <w:lang w:val="tt-RU"/>
              </w:rPr>
              <w:t>республиканский</w:t>
            </w:r>
          </w:p>
        </w:tc>
        <w:tc>
          <w:tcPr>
            <w:tcW w:w="2126" w:type="dxa"/>
          </w:tcPr>
          <w:p w14:paraId="7F83D27F">
            <w:pPr>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Стендовая выставка «Лэпбук «Мы за безопасность на дороге»</w:t>
            </w:r>
          </w:p>
        </w:tc>
      </w:tr>
      <w:tr w14:paraId="102B2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4" w:hRule="atLeast"/>
        </w:trPr>
        <w:tc>
          <w:tcPr>
            <w:tcW w:w="568" w:type="dxa"/>
          </w:tcPr>
          <w:p w14:paraId="1E7177B5">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268" w:type="dxa"/>
          </w:tcPr>
          <w:p w14:paraId="763664D8">
            <w:pPr>
              <w:rPr>
                <w:rFonts w:ascii="Times New Roman" w:hAnsi="Times New Roman" w:eastAsia="Times New Roman" w:cs="Times New Roman"/>
                <w:sz w:val="24"/>
                <w:szCs w:val="24"/>
              </w:rPr>
            </w:pPr>
            <w:r>
              <w:rPr>
                <w:rFonts w:ascii="Times New Roman" w:hAnsi="Times New Roman" w:eastAsia="Times New Roman" w:cs="Times New Roman"/>
                <w:sz w:val="24"/>
                <w:szCs w:val="24"/>
              </w:rPr>
              <w:t>Мухаметшина Г.И.</w:t>
            </w:r>
          </w:p>
        </w:tc>
        <w:tc>
          <w:tcPr>
            <w:tcW w:w="3685" w:type="dxa"/>
          </w:tcPr>
          <w:p w14:paraId="2DA73869">
            <w:pPr>
              <w:jc w:val="both"/>
              <w:rPr>
                <w:rFonts w:ascii="Times New Roman" w:hAnsi="Times New Roman" w:cs="Times New Roman"/>
                <w:sz w:val="24"/>
                <w:szCs w:val="24"/>
                <w:lang w:val="ru-RU"/>
              </w:rPr>
            </w:pPr>
            <w:r>
              <w:rPr>
                <w:rFonts w:ascii="Times New Roman" w:hAnsi="Times New Roman" w:cs="Times New Roman"/>
                <w:sz w:val="24"/>
                <w:szCs w:val="24"/>
                <w:lang w:val="ru-RU"/>
              </w:rPr>
              <w:t>Семинар-практикум для инструкторов по ФК МО №3 «Актуальные формы организации физкультурно-оздоровительной работы с детьми</w:t>
            </w:r>
          </w:p>
        </w:tc>
        <w:tc>
          <w:tcPr>
            <w:tcW w:w="1985" w:type="dxa"/>
          </w:tcPr>
          <w:p w14:paraId="1150DBE0">
            <w:pPr>
              <w:jc w:val="center"/>
              <w:rPr>
                <w:rFonts w:ascii="Times New Roman" w:hAnsi="Times New Roman" w:eastAsia="Times New Roman" w:cs="Times New Roman"/>
                <w:sz w:val="24"/>
                <w:szCs w:val="24"/>
                <w:lang w:val="tt-RU"/>
              </w:rPr>
            </w:pPr>
            <w:r>
              <w:rPr>
                <w:rFonts w:ascii="Times New Roman" w:hAnsi="Times New Roman" w:eastAsia="Times New Roman" w:cs="Times New Roman"/>
                <w:sz w:val="24"/>
                <w:szCs w:val="24"/>
                <w:lang w:val="tt-RU"/>
              </w:rPr>
              <w:t>Март, 2025</w:t>
            </w:r>
          </w:p>
          <w:p w14:paraId="065CD48E">
            <w:pPr>
              <w:jc w:val="center"/>
              <w:rPr>
                <w:rFonts w:ascii="Times New Roman" w:hAnsi="Times New Roman" w:eastAsia="Times New Roman" w:cs="Times New Roman"/>
                <w:sz w:val="24"/>
                <w:szCs w:val="24"/>
                <w:lang w:val="tt-RU"/>
              </w:rPr>
            </w:pPr>
            <w:r>
              <w:rPr>
                <w:rFonts w:ascii="Times New Roman" w:hAnsi="Times New Roman" w:eastAsia="Times New Roman" w:cs="Times New Roman"/>
                <w:sz w:val="24"/>
                <w:szCs w:val="24"/>
                <w:lang w:val="tt-RU"/>
              </w:rPr>
              <w:t>муниципальный</w:t>
            </w:r>
          </w:p>
        </w:tc>
        <w:tc>
          <w:tcPr>
            <w:tcW w:w="2126" w:type="dxa"/>
          </w:tcPr>
          <w:p w14:paraId="5D16D2ED">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Мастер-класс</w:t>
            </w:r>
          </w:p>
        </w:tc>
      </w:tr>
      <w:tr w14:paraId="57DB3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4" w:hRule="atLeast"/>
        </w:trPr>
        <w:tc>
          <w:tcPr>
            <w:tcW w:w="568" w:type="dxa"/>
          </w:tcPr>
          <w:p w14:paraId="482CA6B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268" w:type="dxa"/>
          </w:tcPr>
          <w:p w14:paraId="2E18B662">
            <w:pPr>
              <w:rPr>
                <w:rFonts w:ascii="Times New Roman" w:hAnsi="Times New Roman" w:eastAsia="Times New Roman" w:cs="Times New Roman"/>
                <w:sz w:val="24"/>
                <w:szCs w:val="24"/>
              </w:rPr>
            </w:pPr>
            <w:r>
              <w:rPr>
                <w:rFonts w:ascii="Times New Roman" w:hAnsi="Times New Roman" w:eastAsia="Times New Roman" w:cs="Times New Roman"/>
                <w:sz w:val="24"/>
                <w:szCs w:val="24"/>
              </w:rPr>
              <w:t>Ухова Ю.А.</w:t>
            </w:r>
          </w:p>
        </w:tc>
        <w:tc>
          <w:tcPr>
            <w:tcW w:w="3685" w:type="dxa"/>
          </w:tcPr>
          <w:p w14:paraId="0EC3671B">
            <w:pPr>
              <w:jc w:val="both"/>
              <w:rPr>
                <w:rFonts w:ascii="Times New Roman" w:hAnsi="Times New Roman" w:cs="Times New Roman"/>
                <w:sz w:val="24"/>
                <w:szCs w:val="24"/>
                <w:lang w:val="ru-RU"/>
              </w:rPr>
            </w:pPr>
            <w:r>
              <w:rPr>
                <w:rFonts w:ascii="Times New Roman" w:hAnsi="Times New Roman" w:cs="Times New Roman"/>
                <w:sz w:val="24"/>
                <w:szCs w:val="24"/>
                <w:lang w:val="ru-RU"/>
              </w:rPr>
              <w:t>Семинар для педагогов ДОУ «Инструменты создания поликультурной образовательной среды в воспитательном процессе образовательных учреждений дополнительного образования»</w:t>
            </w:r>
          </w:p>
        </w:tc>
        <w:tc>
          <w:tcPr>
            <w:tcW w:w="1985" w:type="dxa"/>
          </w:tcPr>
          <w:p w14:paraId="6EE3644B">
            <w:pPr>
              <w:jc w:val="center"/>
              <w:rPr>
                <w:rFonts w:ascii="Times New Roman" w:hAnsi="Times New Roman" w:eastAsia="Times New Roman" w:cs="Times New Roman"/>
                <w:sz w:val="24"/>
                <w:szCs w:val="24"/>
                <w:lang w:val="tt-RU"/>
              </w:rPr>
            </w:pPr>
            <w:r>
              <w:rPr>
                <w:rFonts w:ascii="Times New Roman" w:hAnsi="Times New Roman" w:eastAsia="Times New Roman" w:cs="Times New Roman"/>
                <w:sz w:val="24"/>
                <w:szCs w:val="24"/>
                <w:lang w:val="tt-RU"/>
              </w:rPr>
              <w:t>Апрель, 2025</w:t>
            </w:r>
          </w:p>
          <w:p w14:paraId="1A99F44B">
            <w:pPr>
              <w:jc w:val="center"/>
              <w:rPr>
                <w:rFonts w:ascii="Times New Roman" w:hAnsi="Times New Roman" w:eastAsia="Times New Roman" w:cs="Times New Roman"/>
                <w:sz w:val="24"/>
                <w:szCs w:val="24"/>
                <w:lang w:val="tt-RU"/>
              </w:rPr>
            </w:pPr>
            <w:r>
              <w:rPr>
                <w:rFonts w:ascii="Times New Roman" w:hAnsi="Times New Roman" w:eastAsia="Times New Roman" w:cs="Times New Roman"/>
                <w:sz w:val="24"/>
                <w:szCs w:val="24"/>
                <w:lang w:val="tt-RU"/>
              </w:rPr>
              <w:t>республиканский</w:t>
            </w:r>
          </w:p>
        </w:tc>
        <w:tc>
          <w:tcPr>
            <w:tcW w:w="2126" w:type="dxa"/>
          </w:tcPr>
          <w:p w14:paraId="7FBDA952">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выступление</w:t>
            </w:r>
          </w:p>
        </w:tc>
      </w:tr>
      <w:tr w14:paraId="4D8C8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568" w:type="dxa"/>
          </w:tcPr>
          <w:p w14:paraId="28EF19BF">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2268" w:type="dxa"/>
          </w:tcPr>
          <w:p w14:paraId="3912B9A5">
            <w:pPr>
              <w:rPr>
                <w:rFonts w:ascii="Times New Roman" w:hAnsi="Times New Roman" w:eastAsia="Times New Roman" w:cs="Times New Roman"/>
                <w:sz w:val="24"/>
                <w:szCs w:val="24"/>
              </w:rPr>
            </w:pPr>
            <w:r>
              <w:rPr>
                <w:rFonts w:ascii="Times New Roman" w:hAnsi="Times New Roman" w:eastAsia="Times New Roman" w:cs="Times New Roman"/>
                <w:sz w:val="24"/>
                <w:szCs w:val="24"/>
              </w:rPr>
              <w:t>Назмутдинова Р.Ф.</w:t>
            </w:r>
          </w:p>
        </w:tc>
        <w:tc>
          <w:tcPr>
            <w:tcW w:w="3685" w:type="dxa"/>
          </w:tcPr>
          <w:p w14:paraId="2C64F0ED">
            <w:pPr>
              <w:jc w:val="both"/>
              <w:rPr>
                <w:rFonts w:ascii="Times New Roman" w:hAnsi="Times New Roman" w:cs="Times New Roman"/>
                <w:sz w:val="24"/>
                <w:szCs w:val="24"/>
                <w:lang w:val="ru-RU"/>
              </w:rPr>
            </w:pPr>
            <w:r>
              <w:rPr>
                <w:rFonts w:ascii="Times New Roman" w:hAnsi="Times New Roman" w:cs="Times New Roman"/>
                <w:sz w:val="24"/>
                <w:szCs w:val="24"/>
                <w:lang w:val="ru-RU"/>
              </w:rPr>
              <w:t>Семинар- практикум для педагогов- психологов МО № 3 «Создание благоприятного микроклимата в детском саду посредством различных техник»</w:t>
            </w:r>
          </w:p>
        </w:tc>
        <w:tc>
          <w:tcPr>
            <w:tcW w:w="1985" w:type="dxa"/>
          </w:tcPr>
          <w:p w14:paraId="08CC5993">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апрель,2025</w:t>
            </w:r>
          </w:p>
          <w:p w14:paraId="37B85310">
            <w:pPr>
              <w:jc w:val="center"/>
              <w:rPr>
                <w:rFonts w:ascii="Times New Roman" w:hAnsi="Times New Roman" w:eastAsia="Times New Roman" w:cs="Times New Roman"/>
                <w:sz w:val="24"/>
                <w:szCs w:val="24"/>
                <w:lang w:val="tt-RU"/>
              </w:rPr>
            </w:pPr>
            <w:r>
              <w:rPr>
                <w:rFonts w:ascii="Times New Roman" w:hAnsi="Times New Roman" w:eastAsia="Times New Roman" w:cs="Times New Roman"/>
                <w:sz w:val="24"/>
                <w:szCs w:val="24"/>
              </w:rPr>
              <w:t>муниципальный</w:t>
            </w:r>
          </w:p>
        </w:tc>
        <w:tc>
          <w:tcPr>
            <w:tcW w:w="2126" w:type="dxa"/>
          </w:tcPr>
          <w:p w14:paraId="68D43715">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Мастер – класс (очно)</w:t>
            </w:r>
          </w:p>
        </w:tc>
      </w:tr>
      <w:tr w14:paraId="76618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7" w:hRule="atLeast"/>
        </w:trPr>
        <w:tc>
          <w:tcPr>
            <w:tcW w:w="568" w:type="dxa"/>
          </w:tcPr>
          <w:p w14:paraId="6EB6E8D1">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2268" w:type="dxa"/>
          </w:tcPr>
          <w:p w14:paraId="0B025D9F">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Еремеева Е.Л.</w:t>
            </w:r>
          </w:p>
        </w:tc>
        <w:tc>
          <w:tcPr>
            <w:tcW w:w="3685" w:type="dxa"/>
          </w:tcPr>
          <w:p w14:paraId="2BC68934">
            <w:pPr>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Член экспертной комиссии Всероссийский фестиваль-конкурс для детей дошкольного возраста и младшего школьного возраста </w:t>
            </w:r>
          </w:p>
          <w:p w14:paraId="0706F8E0">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«Планета будущего»</w:t>
            </w:r>
          </w:p>
        </w:tc>
        <w:tc>
          <w:tcPr>
            <w:tcW w:w="1985" w:type="dxa"/>
          </w:tcPr>
          <w:p w14:paraId="25D69E2C">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октябрь, 2024 федеральный</w:t>
            </w:r>
          </w:p>
        </w:tc>
        <w:tc>
          <w:tcPr>
            <w:tcW w:w="2126" w:type="dxa"/>
          </w:tcPr>
          <w:p w14:paraId="776FA7DE">
            <w:pPr>
              <w:tabs>
                <w:tab w:val="left" w:pos="615"/>
                <w:tab w:val="center" w:pos="1088"/>
              </w:tabs>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Очно ( справка)</w:t>
            </w:r>
          </w:p>
        </w:tc>
      </w:tr>
      <w:tr w14:paraId="09019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Pr>
          <w:p w14:paraId="5E8D1313">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2268" w:type="dxa"/>
          </w:tcPr>
          <w:p w14:paraId="0188AEFD">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Мухаметшина</w:t>
            </w:r>
          </w:p>
          <w:p w14:paraId="7A84AEB3">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Г.И.</w:t>
            </w:r>
          </w:p>
          <w:p w14:paraId="3FB5FC2C">
            <w:pPr>
              <w:rPr>
                <w:rFonts w:ascii="Times New Roman" w:hAnsi="Times New Roman" w:eastAsia="Times New Roman" w:cs="Times New Roman"/>
                <w:sz w:val="24"/>
                <w:szCs w:val="24"/>
              </w:rPr>
            </w:pPr>
          </w:p>
        </w:tc>
        <w:tc>
          <w:tcPr>
            <w:tcW w:w="3685" w:type="dxa"/>
          </w:tcPr>
          <w:p w14:paraId="7FBE644B">
            <w:pPr>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Судейство в «Детском троеборье» в рамках городской «Детской Спартакиады» в Автозаводском районе г. Набережные Челны</w:t>
            </w:r>
          </w:p>
        </w:tc>
        <w:tc>
          <w:tcPr>
            <w:tcW w:w="1985" w:type="dxa"/>
          </w:tcPr>
          <w:p w14:paraId="56931330">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октябрь, 2024</w:t>
            </w:r>
          </w:p>
          <w:p w14:paraId="744ACA7D">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муниципальный</w:t>
            </w:r>
          </w:p>
        </w:tc>
        <w:tc>
          <w:tcPr>
            <w:tcW w:w="2126" w:type="dxa"/>
          </w:tcPr>
          <w:p w14:paraId="561A90D1">
            <w:pPr>
              <w:tabs>
                <w:tab w:val="left" w:pos="615"/>
                <w:tab w:val="center" w:pos="1088"/>
              </w:tabs>
              <w:jc w:val="both"/>
              <w:rPr>
                <w:rFonts w:ascii="Times New Roman" w:hAnsi="Times New Roman" w:eastAsia="Times New Roman" w:cs="Times New Roman"/>
                <w:sz w:val="24"/>
                <w:szCs w:val="24"/>
              </w:rPr>
            </w:pPr>
          </w:p>
          <w:p w14:paraId="4AA49672">
            <w:pPr>
              <w:tabs>
                <w:tab w:val="left" w:pos="615"/>
                <w:tab w:val="center" w:pos="1088"/>
              </w:tabs>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Очно</w:t>
            </w:r>
          </w:p>
        </w:tc>
      </w:tr>
      <w:tr w14:paraId="1F5B7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Pr>
          <w:p w14:paraId="79DBEA3D">
            <w:pPr>
              <w:jc w:val="center"/>
              <w:rPr>
                <w:rFonts w:ascii="Times New Roman" w:hAnsi="Times New Roman" w:eastAsia="Times New Roman" w:cs="Times New Roman"/>
                <w:i/>
                <w:sz w:val="24"/>
                <w:szCs w:val="24"/>
              </w:rPr>
            </w:pPr>
          </w:p>
        </w:tc>
        <w:tc>
          <w:tcPr>
            <w:tcW w:w="10064" w:type="dxa"/>
            <w:gridSpan w:val="4"/>
          </w:tcPr>
          <w:p w14:paraId="4B687C2F">
            <w:pPr>
              <w:jc w:val="center"/>
              <w:rPr>
                <w:rFonts w:ascii="Times New Roman" w:hAnsi="Times New Roman" w:eastAsia="Times New Roman" w:cs="Times New Roman"/>
                <w:b/>
                <w:i/>
                <w:sz w:val="24"/>
                <w:szCs w:val="24"/>
                <w:lang w:val="tt-RU"/>
              </w:rPr>
            </w:pPr>
            <w:r>
              <w:rPr>
                <w:rFonts w:ascii="Times New Roman" w:hAnsi="Times New Roman" w:eastAsia="Times New Roman" w:cs="Times New Roman"/>
                <w:b/>
                <w:i/>
                <w:sz w:val="24"/>
                <w:szCs w:val="24"/>
              </w:rPr>
              <w:t>Печатный материал</w:t>
            </w:r>
          </w:p>
        </w:tc>
      </w:tr>
      <w:tr w14:paraId="52455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2" w:hRule="atLeast"/>
        </w:trPr>
        <w:tc>
          <w:tcPr>
            <w:tcW w:w="568" w:type="dxa"/>
          </w:tcPr>
          <w:p w14:paraId="1E14A9A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268" w:type="dxa"/>
          </w:tcPr>
          <w:p w14:paraId="69BE6F3B">
            <w:pPr>
              <w:jc w:val="center"/>
              <w:rPr>
                <w:rFonts w:ascii="Times New Roman" w:hAnsi="Times New Roman" w:eastAsia="Times New Roman" w:cs="Times New Roman"/>
                <w:sz w:val="24"/>
                <w:szCs w:val="24"/>
                <w:lang w:val="ru-RU"/>
              </w:rPr>
            </w:pPr>
          </w:p>
          <w:p w14:paraId="6717B97F">
            <w:pPr>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Еремеева Е.Л</w:t>
            </w:r>
          </w:p>
          <w:p w14:paraId="361A7489">
            <w:pPr>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Гараева Л.Х.</w:t>
            </w:r>
          </w:p>
          <w:p w14:paraId="32B43601">
            <w:pPr>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Назмутдинова Р.Ф</w:t>
            </w:r>
          </w:p>
          <w:p w14:paraId="2669FCEC">
            <w:pPr>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Мухаметшина Г.И.</w:t>
            </w:r>
          </w:p>
          <w:p w14:paraId="16E20877">
            <w:pPr>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Фазлиева А.Т.</w:t>
            </w:r>
          </w:p>
          <w:p w14:paraId="1BA70D3A">
            <w:pPr>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Зарипова А.Ф.</w:t>
            </w:r>
          </w:p>
        </w:tc>
        <w:tc>
          <w:tcPr>
            <w:tcW w:w="3685" w:type="dxa"/>
          </w:tcPr>
          <w:p w14:paraId="2ED3E003">
            <w:pPr>
              <w:jc w:val="both"/>
              <w:rPr>
                <w:rFonts w:ascii="Times New Roman" w:hAnsi="Times New Roman" w:eastAsia="Times New Roman" w:cs="Times New Roman"/>
                <w:sz w:val="24"/>
                <w:szCs w:val="24"/>
                <w:lang w:val="ru-RU"/>
              </w:rPr>
            </w:pPr>
            <w:r>
              <w:rPr>
                <w:rFonts w:ascii="Times New Roman" w:hAnsi="Times New Roman" w:cs="Times New Roman"/>
                <w:sz w:val="24"/>
                <w:szCs w:val="24"/>
                <w:lang w:val="ru-RU"/>
              </w:rPr>
              <w:t>Электронный сборник по обобщению опыта работы педагогов дошкольного образовательного учреждения: «Экономика, копилка педагогических идей».</w:t>
            </w:r>
          </w:p>
        </w:tc>
        <w:tc>
          <w:tcPr>
            <w:tcW w:w="1985" w:type="dxa"/>
          </w:tcPr>
          <w:p w14:paraId="7FEC94B8">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Январь,2025, муниципальный</w:t>
            </w:r>
          </w:p>
        </w:tc>
        <w:tc>
          <w:tcPr>
            <w:tcW w:w="2126" w:type="dxa"/>
          </w:tcPr>
          <w:p w14:paraId="6E7378CC">
            <w:pPr>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Конспекты занятий, консультации, выступления, мастер-классы</w:t>
            </w:r>
          </w:p>
        </w:tc>
      </w:tr>
      <w:tr w14:paraId="1A554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2" w:hRule="atLeast"/>
        </w:trPr>
        <w:tc>
          <w:tcPr>
            <w:tcW w:w="568" w:type="dxa"/>
          </w:tcPr>
          <w:p w14:paraId="2A5B3E29">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268" w:type="dxa"/>
          </w:tcPr>
          <w:p w14:paraId="597681A6">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Ибрагимова Р.З.</w:t>
            </w:r>
          </w:p>
        </w:tc>
        <w:tc>
          <w:tcPr>
            <w:tcW w:w="3685" w:type="dxa"/>
          </w:tcPr>
          <w:p w14:paraId="1B9FC6C1">
            <w:pPr>
              <w:jc w:val="both"/>
              <w:rPr>
                <w:rFonts w:ascii="Times New Roman" w:hAnsi="Times New Roman" w:cs="Times New Roman"/>
                <w:sz w:val="24"/>
                <w:szCs w:val="24"/>
                <w:lang w:val="ru-RU"/>
              </w:rPr>
            </w:pPr>
            <w:r>
              <w:rPr>
                <w:rFonts w:ascii="Times New Roman" w:hAnsi="Times New Roman" w:cs="Times New Roman"/>
                <w:sz w:val="24"/>
                <w:szCs w:val="24"/>
                <w:lang w:val="ru-RU"/>
              </w:rPr>
              <w:t>Сборник «Духовно- нравственное воспитание –основа формирования у детей семейных ценностей, культуры и традиции»</w:t>
            </w:r>
          </w:p>
        </w:tc>
        <w:tc>
          <w:tcPr>
            <w:tcW w:w="1985" w:type="dxa"/>
          </w:tcPr>
          <w:p w14:paraId="34992F46">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Январь, 2025</w:t>
            </w:r>
          </w:p>
          <w:p w14:paraId="09ACFE69">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муниципальный</w:t>
            </w:r>
          </w:p>
        </w:tc>
        <w:tc>
          <w:tcPr>
            <w:tcW w:w="2126" w:type="dxa"/>
          </w:tcPr>
          <w:p w14:paraId="2768CD9E">
            <w:pPr>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Конспект занятия: </w:t>
            </w:r>
          </w:p>
          <w:p w14:paraId="23702C88">
            <w:pPr>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«Какие были куклы?»</w:t>
            </w:r>
          </w:p>
        </w:tc>
      </w:tr>
    </w:tbl>
    <w:p w14:paraId="3E0A549B">
      <w:pPr>
        <w:pStyle w:val="14"/>
        <w:ind w:left="1146"/>
        <w:rPr>
          <w:rFonts w:ascii="Times New Roman" w:hAnsi="Times New Roman" w:cs="Times New Roman"/>
          <w:b/>
          <w:sz w:val="24"/>
          <w:szCs w:val="24"/>
          <w:lang w:val="ru-RU"/>
        </w:rPr>
      </w:pPr>
    </w:p>
    <w:p w14:paraId="065C7A19">
      <w:pPr>
        <w:pStyle w:val="7"/>
        <w:spacing w:before="1"/>
        <w:ind w:left="0" w:firstLine="0"/>
        <w:rPr>
          <w:rFonts w:ascii="Times New Roman" w:hAnsi="Times New Roman" w:cs="Times New Roman"/>
          <w:spacing w:val="-2"/>
          <w:lang w:val="ru-RU"/>
        </w:rPr>
      </w:pPr>
    </w:p>
    <w:p w14:paraId="732E2D89">
      <w:pPr>
        <w:pStyle w:val="7"/>
        <w:ind w:left="0" w:right="137" w:firstLine="0"/>
        <w:rPr>
          <w:rFonts w:ascii="Times New Roman" w:hAnsi="Times New Roman" w:cs="Times New Roman"/>
          <w:b/>
          <w:lang w:val="ru-RU"/>
        </w:rPr>
      </w:pPr>
      <w:r>
        <w:fldChar w:fldCharType="begin"/>
      </w:r>
      <w:r>
        <w:instrText xml:space="preserve"> HYPERLINK "https://www.consultant.ru/document/cons_doc_LAW_489264/" \h </w:instrText>
      </w:r>
      <w:r>
        <w:fldChar w:fldCharType="separate"/>
      </w:r>
      <w:r>
        <w:rPr>
          <w:rFonts w:ascii="Times New Roman" w:hAnsi="Times New Roman" w:cs="Times New Roman"/>
          <w:lang w:val="ru-RU"/>
        </w:rPr>
        <w:t xml:space="preserve">Федеральный закон от 29.10.2024 </w:t>
      </w:r>
      <w:r>
        <w:rPr>
          <w:rFonts w:ascii="Times New Roman" w:hAnsi="Times New Roman" w:cs="Times New Roman"/>
        </w:rPr>
        <w:t>N</w:t>
      </w:r>
      <w:r>
        <w:rPr>
          <w:rFonts w:ascii="Times New Roman" w:hAnsi="Times New Roman" w:cs="Times New Roman"/>
          <w:lang w:val="ru-RU"/>
        </w:rPr>
        <w:t xml:space="preserve"> 365-ФЗ "О внесении изменения в статью 1</w:t>
      </w:r>
      <w:r>
        <w:rPr>
          <w:rFonts w:ascii="Times New Roman" w:hAnsi="Times New Roman" w:cs="Times New Roman"/>
          <w:lang w:val="ru-RU"/>
        </w:rPr>
        <w:fldChar w:fldCharType="end"/>
      </w:r>
      <w:r>
        <w:rPr>
          <w:rFonts w:ascii="Times New Roman" w:hAnsi="Times New Roman" w:cs="Times New Roman"/>
          <w:lang w:val="ru-RU"/>
        </w:rPr>
        <w:t xml:space="preserve"> </w:t>
      </w:r>
      <w:r>
        <w:fldChar w:fldCharType="begin"/>
      </w:r>
      <w:r>
        <w:instrText xml:space="preserve"> HYPERLINK "https://www.consultant.ru/document/cons_doc_LAW_489264/" \h </w:instrText>
      </w:r>
      <w:r>
        <w:fldChar w:fldCharType="separate"/>
      </w:r>
      <w:r>
        <w:rPr>
          <w:rFonts w:ascii="Times New Roman" w:hAnsi="Times New Roman" w:cs="Times New Roman"/>
          <w:lang w:val="ru-RU"/>
        </w:rPr>
        <w:t>Федерального закона "О минимальном размере оплаты труда"</w:t>
      </w:r>
      <w:r>
        <w:rPr>
          <w:rFonts w:ascii="Times New Roman" w:hAnsi="Times New Roman" w:cs="Times New Roman"/>
          <w:lang w:val="ru-RU"/>
        </w:rPr>
        <w:fldChar w:fldCharType="end"/>
      </w:r>
      <w:r>
        <w:rPr>
          <w:rFonts w:ascii="Times New Roman" w:hAnsi="Times New Roman" w:cs="Times New Roman"/>
          <w:lang w:val="ru-RU"/>
        </w:rPr>
        <w:t xml:space="preserve"> внес соответствующие</w:t>
      </w:r>
      <w:r>
        <w:rPr>
          <w:rFonts w:ascii="Times New Roman" w:hAnsi="Times New Roman" w:cs="Times New Roman"/>
          <w:spacing w:val="40"/>
          <w:lang w:val="ru-RU"/>
        </w:rPr>
        <w:t xml:space="preserve"> </w:t>
      </w:r>
      <w:r>
        <w:rPr>
          <w:rFonts w:ascii="Times New Roman" w:hAnsi="Times New Roman" w:cs="Times New Roman"/>
          <w:lang w:val="ru-RU"/>
        </w:rPr>
        <w:t>изменения в части оплаты труда работников МАДОУ «Детский сад №114 «Челнинская мозаика». С 1 января 2025 года федеральный минимальный размер оплаты труда (МРОТ) составляет 22 440 рублей в месяц</w:t>
      </w:r>
      <w:r>
        <w:rPr>
          <w:rFonts w:ascii="Times New Roman" w:hAnsi="Times New Roman" w:cs="Times New Roman"/>
          <w:b/>
          <w:lang w:val="ru-RU"/>
        </w:rPr>
        <w:t>.</w:t>
      </w:r>
    </w:p>
    <w:p w14:paraId="52BB7C0D">
      <w:pPr>
        <w:pStyle w:val="7"/>
        <w:ind w:left="849" w:firstLine="0"/>
        <w:rPr>
          <w:rFonts w:ascii="Times New Roman" w:hAnsi="Times New Roman" w:cs="Times New Roman"/>
        </w:rPr>
      </w:pPr>
      <w:r>
        <w:rPr>
          <w:rFonts w:ascii="Times New Roman" w:hAnsi="Times New Roman" w:cs="Times New Roman"/>
        </w:rPr>
        <w:t>Внедрение</w:t>
      </w:r>
      <w:r>
        <w:rPr>
          <w:rFonts w:ascii="Times New Roman" w:hAnsi="Times New Roman" w:cs="Times New Roman"/>
          <w:spacing w:val="-4"/>
        </w:rPr>
        <w:t xml:space="preserve"> </w:t>
      </w:r>
      <w:r>
        <w:rPr>
          <w:rFonts w:ascii="Times New Roman" w:hAnsi="Times New Roman" w:cs="Times New Roman"/>
        </w:rPr>
        <w:t>новых гарантий</w:t>
      </w:r>
      <w:r>
        <w:rPr>
          <w:rFonts w:ascii="Times New Roman" w:hAnsi="Times New Roman" w:cs="Times New Roman"/>
          <w:spacing w:val="-2"/>
        </w:rPr>
        <w:t xml:space="preserve"> работникам</w:t>
      </w:r>
    </w:p>
    <w:p w14:paraId="612BF527">
      <w:pPr>
        <w:pStyle w:val="14"/>
        <w:numPr>
          <w:ilvl w:val="0"/>
          <w:numId w:val="48"/>
        </w:numPr>
        <w:tabs>
          <w:tab w:val="left" w:pos="1011"/>
        </w:tabs>
        <w:ind w:right="141" w:firstLine="708"/>
        <w:rPr>
          <w:rFonts w:ascii="Times New Roman" w:hAnsi="Times New Roman" w:cs="Times New Roman"/>
          <w:sz w:val="24"/>
          <w:szCs w:val="24"/>
          <w:lang w:val="ru-RU"/>
        </w:rPr>
      </w:pPr>
      <w:r>
        <w:rPr>
          <w:rFonts w:ascii="Times New Roman" w:hAnsi="Times New Roman" w:cs="Times New Roman"/>
          <w:sz w:val="24"/>
          <w:szCs w:val="24"/>
          <w:lang w:val="ru-RU"/>
        </w:rPr>
        <w:t>Федеральный</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закон</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12-ФЗ</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от</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14.02.2024</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«О внесении изменений в Трудовой кодекс Российской Федерации». Дата вступления в силу: 25.02.2024. Установлен запрет на увольнение по инициативе работодателя одиноких матерей и отцов, которые воспитывают детей до 16 лет. Кроме того, уточняется терминология Трудового кодекса РФ в части, касающейся трудового стажа и стажа работы по специальности.</w:t>
      </w:r>
    </w:p>
    <w:p w14:paraId="4015B907">
      <w:pPr>
        <w:pStyle w:val="14"/>
        <w:numPr>
          <w:ilvl w:val="0"/>
          <w:numId w:val="48"/>
        </w:numPr>
        <w:tabs>
          <w:tab w:val="left" w:pos="1008"/>
        </w:tabs>
        <w:ind w:right="144" w:firstLine="708"/>
        <w:rPr>
          <w:rFonts w:ascii="Times New Roman" w:hAnsi="Times New Roman" w:cs="Times New Roman"/>
          <w:sz w:val="24"/>
          <w:szCs w:val="24"/>
          <w:lang w:val="ru-RU"/>
        </w:rPr>
      </w:pPr>
      <w:r>
        <w:rPr>
          <w:rFonts w:ascii="Times New Roman" w:hAnsi="Times New Roman" w:cs="Times New Roman"/>
          <w:sz w:val="24"/>
          <w:szCs w:val="24"/>
          <w:lang w:val="ru-RU"/>
        </w:rPr>
        <w:t>Федеральный закон от 06.04.2024 №70-ФЗ «О внесении изменения в Трудовой кодекс Российской Федерации»</w:t>
      </w:r>
      <w:r>
        <w:rPr>
          <w:rFonts w:ascii="Times New Roman" w:hAnsi="Times New Roman" w:cs="Times New Roman"/>
          <w:b/>
          <w:sz w:val="24"/>
          <w:szCs w:val="24"/>
          <w:lang w:val="ru-RU"/>
        </w:rPr>
        <w:t>.</w:t>
      </w:r>
      <w:r>
        <w:rPr>
          <w:rFonts w:ascii="Times New Roman" w:hAnsi="Times New Roman" w:cs="Times New Roman"/>
          <w:b/>
          <w:spacing w:val="80"/>
          <w:sz w:val="24"/>
          <w:szCs w:val="24"/>
          <w:lang w:val="ru-RU"/>
        </w:rPr>
        <w:t xml:space="preserve"> </w:t>
      </w:r>
      <w:r>
        <w:rPr>
          <w:rFonts w:ascii="Times New Roman" w:hAnsi="Times New Roman" w:cs="Times New Roman"/>
          <w:sz w:val="24"/>
          <w:szCs w:val="24"/>
          <w:lang w:val="ru-RU"/>
        </w:rPr>
        <w:t>Работодателям запрещено увольнять по своей инициативе овдовевших супругов ветеранов боевых действий в течение одного года с момента гибели (смерти) ветерана.</w:t>
      </w:r>
    </w:p>
    <w:p w14:paraId="0424057A">
      <w:pPr>
        <w:pStyle w:val="7"/>
        <w:spacing w:before="1"/>
        <w:ind w:right="147"/>
        <w:rPr>
          <w:rFonts w:ascii="Times New Roman" w:hAnsi="Times New Roman" w:cs="Times New Roman"/>
          <w:lang w:val="ru-RU"/>
        </w:rPr>
      </w:pPr>
      <w:r>
        <w:rPr>
          <w:rFonts w:ascii="Times New Roman" w:hAnsi="Times New Roman" w:cs="Times New Roman"/>
          <w:lang w:val="ru-RU"/>
        </w:rPr>
        <w:t>Статья 264.1</w:t>
      </w:r>
      <w:r>
        <w:rPr>
          <w:rFonts w:ascii="Times New Roman" w:hAnsi="Times New Roman" w:cs="Times New Roman"/>
          <w:spacing w:val="-1"/>
          <w:lang w:val="ru-RU"/>
        </w:rPr>
        <w:t xml:space="preserve"> </w:t>
      </w:r>
      <w:r>
        <w:rPr>
          <w:rFonts w:ascii="Times New Roman" w:hAnsi="Times New Roman" w:cs="Times New Roman"/>
          <w:lang w:val="ru-RU"/>
        </w:rPr>
        <w:t>Трудового кодекса РФ, которую ввёл этот закон, называется «Гарантии супруге (супругу) погибшего (умершего) ветерана боевых действий».</w:t>
      </w:r>
    </w:p>
    <w:p w14:paraId="771B87F2">
      <w:pPr>
        <w:pStyle w:val="7"/>
        <w:ind w:right="144"/>
        <w:rPr>
          <w:rFonts w:ascii="Times New Roman" w:hAnsi="Times New Roman" w:cs="Times New Roman"/>
          <w:lang w:val="ru-RU"/>
        </w:rPr>
      </w:pPr>
      <w:r>
        <w:rPr>
          <w:rFonts w:ascii="Times New Roman" w:hAnsi="Times New Roman" w:cs="Times New Roman"/>
          <w:lang w:val="ru-RU"/>
        </w:rPr>
        <w:t>Некоторые исключения: норма не действует при ликвидации организации либо прекращении деятельности ИП, неоднократном неисполнении работником без уважительных причин трудовых обязанностей, если он имеет дисциплинарное взыскание, а также при представлении работодателю подложных документов при заключении трудового договора.</w:t>
      </w:r>
    </w:p>
    <w:p w14:paraId="208B54DC">
      <w:pPr>
        <w:pStyle w:val="7"/>
        <w:ind w:right="138"/>
        <w:rPr>
          <w:rFonts w:ascii="Times New Roman" w:hAnsi="Times New Roman" w:cs="Times New Roman"/>
          <w:lang w:val="ru-RU"/>
        </w:rPr>
      </w:pPr>
      <w:r>
        <w:rPr>
          <w:rFonts w:ascii="Times New Roman" w:hAnsi="Times New Roman" w:cs="Times New Roman"/>
          <w:lang w:val="ru-RU"/>
        </w:rPr>
        <w:t>Совместно с профсоюзной организацией, в целях осуществления сотрудничества работодателя и работников, общественного контроля</w:t>
      </w:r>
      <w:r>
        <w:rPr>
          <w:rFonts w:ascii="Times New Roman" w:hAnsi="Times New Roman" w:cs="Times New Roman"/>
          <w:spacing w:val="-1"/>
          <w:lang w:val="ru-RU"/>
        </w:rPr>
        <w:t xml:space="preserve"> </w:t>
      </w:r>
      <w:r>
        <w:rPr>
          <w:rFonts w:ascii="Times New Roman" w:hAnsi="Times New Roman" w:cs="Times New Roman"/>
          <w:lang w:val="ru-RU"/>
        </w:rPr>
        <w:t>по вопросам охраны труда и безопасности в процессе трудовой деятельности, и в соответствии с действующим законодательством в учреждении создана на паритетной основе комиссия по охране труда, приказ № 09 от 09.01.2024г. «О создании комиссии по охране труда». Одним из главных направлений деятельности комиссии по охране труда дошкольного учреждения была и остается охрана</w:t>
      </w:r>
      <w:r>
        <w:rPr>
          <w:rFonts w:ascii="Times New Roman" w:hAnsi="Times New Roman" w:cs="Times New Roman"/>
          <w:spacing w:val="40"/>
          <w:lang w:val="ru-RU"/>
        </w:rPr>
        <w:t xml:space="preserve"> </w:t>
      </w:r>
      <w:r>
        <w:rPr>
          <w:rFonts w:ascii="Times New Roman" w:hAnsi="Times New Roman" w:cs="Times New Roman"/>
          <w:lang w:val="ru-RU"/>
        </w:rPr>
        <w:t>труда, приоритет сохранения жизни и здоровья работников и воспитанников.</w:t>
      </w:r>
    </w:p>
    <w:p w14:paraId="2A665A8D">
      <w:pPr>
        <w:pStyle w:val="7"/>
        <w:spacing w:before="1"/>
        <w:ind w:right="135"/>
        <w:rPr>
          <w:rFonts w:ascii="Times New Roman" w:hAnsi="Times New Roman" w:cs="Times New Roman"/>
          <w:lang w:val="ru-RU"/>
        </w:rPr>
      </w:pPr>
      <w:r>
        <w:rPr>
          <w:rFonts w:ascii="Times New Roman" w:hAnsi="Times New Roman" w:cs="Times New Roman"/>
          <w:lang w:val="ru-RU"/>
        </w:rPr>
        <w:t>В соответствии с планом, обеспечивающим социальную защищенность работников МАДОУ «Детский сад №114 «Челнинская мозаика», комиссией по охране труда в 2025 году проводилась следующая работа выполнения задач по осуществлению общественного контроля за охраной труда в ДОУ:</w:t>
      </w:r>
    </w:p>
    <w:p w14:paraId="527AA6D2">
      <w:pPr>
        <w:pStyle w:val="14"/>
        <w:numPr>
          <w:ilvl w:val="0"/>
          <w:numId w:val="48"/>
        </w:numPr>
        <w:tabs>
          <w:tab w:val="left" w:pos="1073"/>
        </w:tabs>
        <w:ind w:right="139" w:firstLine="708"/>
        <w:rPr>
          <w:rFonts w:ascii="Times New Roman" w:hAnsi="Times New Roman" w:cs="Times New Roman"/>
          <w:sz w:val="24"/>
          <w:szCs w:val="24"/>
          <w:lang w:val="ru-RU"/>
        </w:rPr>
      </w:pPr>
      <w:r>
        <w:rPr>
          <w:rFonts w:ascii="Times New Roman" w:hAnsi="Times New Roman" w:cs="Times New Roman"/>
          <w:sz w:val="24"/>
          <w:szCs w:val="24"/>
          <w:lang w:val="ru-RU"/>
        </w:rPr>
        <w:t>выполнение мероприятий коллективного договора План мероприятий улучшению условий и охраны труда и снижению уровней профессиональных рисков, который является ежегодным дополнением к коллективном договор;</w:t>
      </w:r>
    </w:p>
    <w:p w14:paraId="1D46A4FC">
      <w:pPr>
        <w:pStyle w:val="14"/>
        <w:numPr>
          <w:ilvl w:val="0"/>
          <w:numId w:val="48"/>
        </w:numPr>
        <w:tabs>
          <w:tab w:val="left" w:pos="992"/>
        </w:tabs>
        <w:ind w:right="141" w:firstLine="708"/>
        <w:rPr>
          <w:rFonts w:ascii="Times New Roman" w:hAnsi="Times New Roman" w:cs="Times New Roman"/>
          <w:sz w:val="24"/>
          <w:szCs w:val="24"/>
          <w:lang w:val="ru-RU"/>
        </w:rPr>
      </w:pPr>
      <w:r>
        <w:rPr>
          <w:rFonts w:ascii="Times New Roman" w:hAnsi="Times New Roman" w:cs="Times New Roman"/>
          <w:sz w:val="24"/>
          <w:szCs w:val="24"/>
          <w:lang w:val="ru-RU"/>
        </w:rPr>
        <w:t>информирование</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работников о состоянии условий и охраны труда</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на рабочих местах, о существующих профессиональных рисках на рабочих местах, риске повреждения здоровья;</w:t>
      </w:r>
    </w:p>
    <w:p w14:paraId="1234719D">
      <w:pPr>
        <w:pStyle w:val="14"/>
        <w:numPr>
          <w:ilvl w:val="0"/>
          <w:numId w:val="48"/>
        </w:numPr>
        <w:tabs>
          <w:tab w:val="left" w:pos="1150"/>
        </w:tabs>
        <w:ind w:right="146" w:firstLine="708"/>
        <w:rPr>
          <w:rFonts w:ascii="Times New Roman" w:hAnsi="Times New Roman" w:cs="Times New Roman"/>
          <w:sz w:val="24"/>
          <w:szCs w:val="24"/>
          <w:lang w:val="ru-RU"/>
        </w:rPr>
      </w:pPr>
      <w:r>
        <w:rPr>
          <w:rFonts w:ascii="Times New Roman" w:hAnsi="Times New Roman" w:cs="Times New Roman"/>
          <w:sz w:val="24"/>
          <w:szCs w:val="24"/>
          <w:lang w:val="ru-RU"/>
        </w:rPr>
        <w:t xml:space="preserve">контроль за обеспечением и применением средств индивидуальной защиты </w:t>
      </w:r>
      <w:r>
        <w:rPr>
          <w:rFonts w:ascii="Times New Roman" w:hAnsi="Times New Roman" w:cs="Times New Roman"/>
          <w:spacing w:val="-2"/>
          <w:sz w:val="24"/>
          <w:szCs w:val="24"/>
          <w:lang w:val="ru-RU"/>
        </w:rPr>
        <w:t>работников;</w:t>
      </w:r>
    </w:p>
    <w:p w14:paraId="57992E43">
      <w:pPr>
        <w:pStyle w:val="14"/>
        <w:rPr>
          <w:rFonts w:ascii="Times New Roman" w:hAnsi="Times New Roman" w:cs="Times New Roman"/>
          <w:sz w:val="24"/>
          <w:szCs w:val="24"/>
          <w:lang w:val="ru-RU"/>
        </w:rPr>
      </w:pPr>
    </w:p>
    <w:p w14:paraId="02DA7393">
      <w:pPr>
        <w:pStyle w:val="14"/>
        <w:numPr>
          <w:ilvl w:val="0"/>
          <w:numId w:val="48"/>
        </w:numPr>
        <w:tabs>
          <w:tab w:val="left" w:pos="1068"/>
        </w:tabs>
        <w:spacing w:before="84"/>
        <w:ind w:right="139" w:firstLine="708"/>
        <w:rPr>
          <w:rFonts w:ascii="Times New Roman" w:hAnsi="Times New Roman" w:cs="Times New Roman"/>
          <w:sz w:val="24"/>
          <w:szCs w:val="24"/>
          <w:lang w:val="ru-RU"/>
        </w:rPr>
      </w:pPr>
      <w:r>
        <w:rPr>
          <w:rFonts w:ascii="Times New Roman" w:hAnsi="Times New Roman" w:cs="Times New Roman"/>
          <w:sz w:val="24"/>
          <w:szCs w:val="24"/>
          <w:lang w:val="ru-RU"/>
        </w:rPr>
        <w:t xml:space="preserve">анализ существующего состояния условий и охраны труда в ДОУ и подготовка соответствующих предложений в пределах своей компетенции по решению проблем охраны </w:t>
      </w:r>
      <w:r>
        <w:rPr>
          <w:rFonts w:ascii="Times New Roman" w:hAnsi="Times New Roman" w:cs="Times New Roman"/>
          <w:spacing w:val="-2"/>
          <w:sz w:val="24"/>
          <w:szCs w:val="24"/>
          <w:lang w:val="ru-RU"/>
        </w:rPr>
        <w:t>труда;</w:t>
      </w:r>
    </w:p>
    <w:p w14:paraId="154358BE">
      <w:pPr>
        <w:pStyle w:val="14"/>
        <w:numPr>
          <w:ilvl w:val="0"/>
          <w:numId w:val="48"/>
        </w:numPr>
        <w:tabs>
          <w:tab w:val="left" w:pos="987"/>
        </w:tabs>
        <w:ind w:left="987" w:hanging="138"/>
        <w:rPr>
          <w:rFonts w:ascii="Times New Roman" w:hAnsi="Times New Roman" w:cs="Times New Roman"/>
          <w:sz w:val="24"/>
          <w:szCs w:val="24"/>
          <w:lang w:val="ru-RU"/>
        </w:rPr>
      </w:pPr>
      <w:r>
        <w:rPr>
          <w:rFonts w:ascii="Times New Roman" w:hAnsi="Times New Roman" w:cs="Times New Roman"/>
          <w:sz w:val="24"/>
          <w:szCs w:val="24"/>
          <w:lang w:val="ru-RU"/>
        </w:rPr>
        <w:t>обеспечение</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температурного</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питьевого</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режима</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здании</w:t>
      </w:r>
      <w:r>
        <w:rPr>
          <w:rFonts w:ascii="Times New Roman" w:hAnsi="Times New Roman" w:cs="Times New Roman"/>
          <w:spacing w:val="2"/>
          <w:sz w:val="24"/>
          <w:szCs w:val="24"/>
          <w:lang w:val="ru-RU"/>
        </w:rPr>
        <w:t xml:space="preserve"> </w:t>
      </w:r>
      <w:r>
        <w:rPr>
          <w:rFonts w:ascii="Times New Roman" w:hAnsi="Times New Roman" w:cs="Times New Roman"/>
          <w:spacing w:val="-4"/>
          <w:sz w:val="24"/>
          <w:szCs w:val="24"/>
          <w:lang w:val="ru-RU"/>
        </w:rPr>
        <w:t>ДОУ;</w:t>
      </w:r>
    </w:p>
    <w:p w14:paraId="03FE891A">
      <w:pPr>
        <w:pStyle w:val="14"/>
        <w:numPr>
          <w:ilvl w:val="0"/>
          <w:numId w:val="48"/>
        </w:numPr>
        <w:tabs>
          <w:tab w:val="left" w:pos="987"/>
        </w:tabs>
        <w:ind w:left="987" w:hanging="138"/>
        <w:rPr>
          <w:rFonts w:ascii="Times New Roman" w:hAnsi="Times New Roman" w:cs="Times New Roman"/>
          <w:sz w:val="24"/>
          <w:szCs w:val="24"/>
          <w:lang w:val="ru-RU"/>
        </w:rPr>
      </w:pPr>
      <w:r>
        <w:rPr>
          <w:rFonts w:ascii="Times New Roman" w:hAnsi="Times New Roman" w:cs="Times New Roman"/>
          <w:sz w:val="24"/>
          <w:szCs w:val="24"/>
          <w:lang w:val="ru-RU"/>
        </w:rPr>
        <w:t>подготовка</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работы</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ДОУ</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зимний</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летний</w:t>
      </w:r>
      <w:r>
        <w:rPr>
          <w:rFonts w:ascii="Times New Roman" w:hAnsi="Times New Roman" w:cs="Times New Roman"/>
          <w:spacing w:val="-3"/>
          <w:sz w:val="24"/>
          <w:szCs w:val="24"/>
          <w:lang w:val="ru-RU"/>
        </w:rPr>
        <w:t xml:space="preserve"> </w:t>
      </w:r>
      <w:r>
        <w:rPr>
          <w:rFonts w:ascii="Times New Roman" w:hAnsi="Times New Roman" w:cs="Times New Roman"/>
          <w:spacing w:val="-2"/>
          <w:sz w:val="24"/>
          <w:szCs w:val="24"/>
          <w:lang w:val="ru-RU"/>
        </w:rPr>
        <w:t>периоды;</w:t>
      </w:r>
    </w:p>
    <w:p w14:paraId="01AA0D6D">
      <w:pPr>
        <w:pStyle w:val="7"/>
        <w:ind w:right="138"/>
        <w:rPr>
          <w:rFonts w:ascii="Times New Roman" w:hAnsi="Times New Roman" w:cs="Times New Roman"/>
          <w:lang w:val="ru-RU"/>
        </w:rPr>
      </w:pPr>
      <w:r>
        <w:rPr>
          <w:rFonts w:ascii="Times New Roman" w:hAnsi="Times New Roman" w:cs="Times New Roman"/>
          <w:lang w:val="ru-RU"/>
        </w:rPr>
        <w:t>Основным направлением в работе комиссии в 2025 году являлось осуществление контроля</w:t>
      </w:r>
      <w:r>
        <w:rPr>
          <w:rFonts w:ascii="Times New Roman" w:hAnsi="Times New Roman" w:cs="Times New Roman"/>
          <w:spacing w:val="-3"/>
          <w:lang w:val="ru-RU"/>
        </w:rPr>
        <w:t xml:space="preserve"> </w:t>
      </w:r>
      <w:r>
        <w:rPr>
          <w:rFonts w:ascii="Times New Roman" w:hAnsi="Times New Roman" w:cs="Times New Roman"/>
          <w:lang w:val="ru-RU"/>
        </w:rPr>
        <w:t>за</w:t>
      </w:r>
      <w:r>
        <w:rPr>
          <w:rFonts w:ascii="Times New Roman" w:hAnsi="Times New Roman" w:cs="Times New Roman"/>
          <w:spacing w:val="-2"/>
          <w:lang w:val="ru-RU"/>
        </w:rPr>
        <w:t xml:space="preserve"> </w:t>
      </w:r>
      <w:r>
        <w:rPr>
          <w:rFonts w:ascii="Times New Roman" w:hAnsi="Times New Roman" w:cs="Times New Roman"/>
          <w:lang w:val="ru-RU"/>
        </w:rPr>
        <w:t>состоянием</w:t>
      </w:r>
      <w:r>
        <w:rPr>
          <w:rFonts w:ascii="Times New Roman" w:hAnsi="Times New Roman" w:cs="Times New Roman"/>
          <w:spacing w:val="-1"/>
          <w:lang w:val="ru-RU"/>
        </w:rPr>
        <w:t xml:space="preserve"> </w:t>
      </w:r>
      <w:r>
        <w:rPr>
          <w:rFonts w:ascii="Times New Roman" w:hAnsi="Times New Roman" w:cs="Times New Roman"/>
          <w:lang w:val="ru-RU"/>
        </w:rPr>
        <w:t>охраны</w:t>
      </w:r>
      <w:r>
        <w:rPr>
          <w:rFonts w:ascii="Times New Roman" w:hAnsi="Times New Roman" w:cs="Times New Roman"/>
          <w:spacing w:val="-1"/>
          <w:lang w:val="ru-RU"/>
        </w:rPr>
        <w:t xml:space="preserve"> </w:t>
      </w:r>
      <w:r>
        <w:rPr>
          <w:rFonts w:ascii="Times New Roman" w:hAnsi="Times New Roman" w:cs="Times New Roman"/>
          <w:lang w:val="ru-RU"/>
        </w:rPr>
        <w:t>труда,</w:t>
      </w:r>
      <w:r>
        <w:rPr>
          <w:rFonts w:ascii="Times New Roman" w:hAnsi="Times New Roman" w:cs="Times New Roman"/>
          <w:spacing w:val="-1"/>
          <w:lang w:val="ru-RU"/>
        </w:rPr>
        <w:t xml:space="preserve"> </w:t>
      </w:r>
      <w:r>
        <w:rPr>
          <w:rFonts w:ascii="Times New Roman" w:hAnsi="Times New Roman" w:cs="Times New Roman"/>
          <w:lang w:val="ru-RU"/>
        </w:rPr>
        <w:t>санитарно -</w:t>
      </w:r>
      <w:r>
        <w:rPr>
          <w:rFonts w:ascii="Times New Roman" w:hAnsi="Times New Roman" w:cs="Times New Roman"/>
          <w:spacing w:val="-2"/>
          <w:lang w:val="ru-RU"/>
        </w:rPr>
        <w:t xml:space="preserve"> </w:t>
      </w:r>
      <w:r>
        <w:rPr>
          <w:rFonts w:ascii="Times New Roman" w:hAnsi="Times New Roman" w:cs="Times New Roman"/>
          <w:lang w:val="ru-RU"/>
        </w:rPr>
        <w:t>эпидемиологического</w:t>
      </w:r>
      <w:r>
        <w:rPr>
          <w:rFonts w:ascii="Times New Roman" w:hAnsi="Times New Roman" w:cs="Times New Roman"/>
          <w:spacing w:val="-1"/>
          <w:lang w:val="ru-RU"/>
        </w:rPr>
        <w:t xml:space="preserve"> </w:t>
      </w:r>
      <w:r>
        <w:rPr>
          <w:rFonts w:ascii="Times New Roman" w:hAnsi="Times New Roman" w:cs="Times New Roman"/>
          <w:lang w:val="ru-RU"/>
        </w:rPr>
        <w:t>режима,</w:t>
      </w:r>
      <w:r>
        <w:rPr>
          <w:rFonts w:ascii="Times New Roman" w:hAnsi="Times New Roman" w:cs="Times New Roman"/>
          <w:spacing w:val="-1"/>
          <w:lang w:val="ru-RU"/>
        </w:rPr>
        <w:t xml:space="preserve"> </w:t>
      </w:r>
      <w:r>
        <w:rPr>
          <w:rFonts w:ascii="Times New Roman" w:hAnsi="Times New Roman" w:cs="Times New Roman"/>
          <w:lang w:val="ru-RU"/>
        </w:rPr>
        <w:t>обеспечением безопасных и благоприятных условий труда работников и воспитанников. В отчетном периоде было проведено 15 плановых и целевых проверок состояния условий труда, оборудования, питьевого режима, температурного режима, обеспечения средствами индивидуальной и коллективной защиты, большое внимание было уделено обеспечением санитарно-бытовыми помещений и т. д., замечания и предложения рассматривались на ежемесячных заседаниях комиссии по охране труда в присутствии заведующего ДОУ:</w:t>
      </w:r>
    </w:p>
    <w:p w14:paraId="3FADC5D3">
      <w:pPr>
        <w:pStyle w:val="14"/>
        <w:numPr>
          <w:ilvl w:val="0"/>
          <w:numId w:val="48"/>
        </w:numPr>
        <w:tabs>
          <w:tab w:val="left" w:pos="987"/>
        </w:tabs>
        <w:spacing w:before="1"/>
        <w:ind w:left="987" w:hanging="138"/>
        <w:rPr>
          <w:rFonts w:ascii="Times New Roman" w:hAnsi="Times New Roman" w:cs="Times New Roman"/>
          <w:sz w:val="24"/>
          <w:szCs w:val="24"/>
          <w:lang w:val="ru-RU"/>
        </w:rPr>
      </w:pPr>
      <w:r>
        <w:rPr>
          <w:rFonts w:ascii="Times New Roman" w:hAnsi="Times New Roman" w:cs="Times New Roman"/>
          <w:sz w:val="24"/>
          <w:szCs w:val="24"/>
          <w:lang w:val="ru-RU"/>
        </w:rPr>
        <w:t>контроль</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состояния</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санитарных</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бытовых</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помещений</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(1</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раз</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3"/>
          <w:sz w:val="24"/>
          <w:szCs w:val="24"/>
          <w:lang w:val="ru-RU"/>
        </w:rPr>
        <w:t xml:space="preserve"> </w:t>
      </w:r>
      <w:r>
        <w:rPr>
          <w:rFonts w:ascii="Times New Roman" w:hAnsi="Times New Roman" w:cs="Times New Roman"/>
          <w:spacing w:val="-2"/>
          <w:sz w:val="24"/>
          <w:szCs w:val="24"/>
          <w:lang w:val="ru-RU"/>
        </w:rPr>
        <w:t>месяц);</w:t>
      </w:r>
    </w:p>
    <w:p w14:paraId="17DAD462">
      <w:pPr>
        <w:pStyle w:val="14"/>
        <w:numPr>
          <w:ilvl w:val="0"/>
          <w:numId w:val="48"/>
        </w:numPr>
        <w:tabs>
          <w:tab w:val="left" w:pos="987"/>
        </w:tabs>
        <w:ind w:left="987" w:hanging="138"/>
        <w:rPr>
          <w:rFonts w:ascii="Times New Roman" w:hAnsi="Times New Roman" w:cs="Times New Roman"/>
          <w:sz w:val="24"/>
          <w:szCs w:val="24"/>
          <w:lang w:val="ru-RU"/>
        </w:rPr>
      </w:pPr>
      <w:r>
        <w:rPr>
          <w:rFonts w:ascii="Times New Roman" w:hAnsi="Times New Roman" w:cs="Times New Roman"/>
          <w:sz w:val="24"/>
          <w:szCs w:val="24"/>
          <w:lang w:val="ru-RU"/>
        </w:rPr>
        <w:t>контроль</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состояния</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территории</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ДОУ</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(1</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раз</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3"/>
          <w:sz w:val="24"/>
          <w:szCs w:val="24"/>
          <w:lang w:val="ru-RU"/>
        </w:rPr>
        <w:t xml:space="preserve"> </w:t>
      </w:r>
      <w:r>
        <w:rPr>
          <w:rFonts w:ascii="Times New Roman" w:hAnsi="Times New Roman" w:cs="Times New Roman"/>
          <w:spacing w:val="-2"/>
          <w:sz w:val="24"/>
          <w:szCs w:val="24"/>
          <w:lang w:val="ru-RU"/>
        </w:rPr>
        <w:t>месяц);</w:t>
      </w:r>
    </w:p>
    <w:p w14:paraId="5B82043D">
      <w:pPr>
        <w:pStyle w:val="14"/>
        <w:numPr>
          <w:ilvl w:val="0"/>
          <w:numId w:val="48"/>
        </w:numPr>
        <w:tabs>
          <w:tab w:val="left" w:pos="987"/>
        </w:tabs>
        <w:ind w:left="987" w:hanging="138"/>
        <w:rPr>
          <w:rFonts w:ascii="Times New Roman" w:hAnsi="Times New Roman" w:cs="Times New Roman"/>
          <w:sz w:val="24"/>
          <w:szCs w:val="24"/>
          <w:lang w:val="ru-RU"/>
        </w:rPr>
      </w:pPr>
      <w:r>
        <w:rPr>
          <w:rFonts w:ascii="Times New Roman" w:hAnsi="Times New Roman" w:cs="Times New Roman"/>
          <w:sz w:val="24"/>
          <w:szCs w:val="24"/>
          <w:lang w:val="ru-RU"/>
        </w:rPr>
        <w:t>контроль</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состояния</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безопасных</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проходов</w:t>
      </w:r>
      <w:r>
        <w:rPr>
          <w:rFonts w:ascii="Times New Roman" w:hAnsi="Times New Roman" w:cs="Times New Roman"/>
          <w:spacing w:val="-5"/>
          <w:sz w:val="24"/>
          <w:szCs w:val="24"/>
          <w:lang w:val="ru-RU"/>
        </w:rPr>
        <w:t xml:space="preserve"> </w:t>
      </w:r>
      <w:r>
        <w:rPr>
          <w:rFonts w:ascii="Times New Roman" w:hAnsi="Times New Roman" w:cs="Times New Roman"/>
          <w:spacing w:val="-2"/>
          <w:sz w:val="24"/>
          <w:szCs w:val="24"/>
          <w:lang w:val="ru-RU"/>
        </w:rPr>
        <w:t>(ежеквартально);</w:t>
      </w:r>
    </w:p>
    <w:p w14:paraId="321B5DC3">
      <w:pPr>
        <w:pStyle w:val="14"/>
        <w:numPr>
          <w:ilvl w:val="0"/>
          <w:numId w:val="48"/>
        </w:numPr>
        <w:tabs>
          <w:tab w:val="left" w:pos="987"/>
        </w:tabs>
        <w:ind w:left="987" w:hanging="138"/>
        <w:rPr>
          <w:rFonts w:ascii="Times New Roman" w:hAnsi="Times New Roman" w:cs="Times New Roman"/>
          <w:sz w:val="24"/>
          <w:szCs w:val="24"/>
          <w:lang w:val="ru-RU"/>
        </w:rPr>
      </w:pPr>
      <w:r>
        <w:rPr>
          <w:rFonts w:ascii="Times New Roman" w:hAnsi="Times New Roman" w:cs="Times New Roman"/>
          <w:sz w:val="24"/>
          <w:szCs w:val="24"/>
          <w:lang w:val="ru-RU"/>
        </w:rPr>
        <w:t>контроль</w:t>
      </w:r>
      <w:r>
        <w:rPr>
          <w:rFonts w:ascii="Times New Roman" w:hAnsi="Times New Roman" w:cs="Times New Roman"/>
          <w:spacing w:val="-6"/>
          <w:sz w:val="24"/>
          <w:szCs w:val="24"/>
          <w:lang w:val="ru-RU"/>
        </w:rPr>
        <w:t xml:space="preserve"> </w:t>
      </w:r>
      <w:r>
        <w:rPr>
          <w:rFonts w:ascii="Times New Roman" w:hAnsi="Times New Roman" w:cs="Times New Roman"/>
          <w:sz w:val="24"/>
          <w:szCs w:val="24"/>
          <w:lang w:val="ru-RU"/>
        </w:rPr>
        <w:t>эффективности</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работы</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вентиляционных</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систем</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(2</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раза</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4"/>
          <w:sz w:val="24"/>
          <w:szCs w:val="24"/>
          <w:lang w:val="ru-RU"/>
        </w:rPr>
        <w:t xml:space="preserve"> </w:t>
      </w:r>
      <w:r>
        <w:rPr>
          <w:rFonts w:ascii="Times New Roman" w:hAnsi="Times New Roman" w:cs="Times New Roman"/>
          <w:spacing w:val="-2"/>
          <w:sz w:val="24"/>
          <w:szCs w:val="24"/>
          <w:lang w:val="ru-RU"/>
        </w:rPr>
        <w:t>год);</w:t>
      </w:r>
    </w:p>
    <w:p w14:paraId="66D9D501">
      <w:pPr>
        <w:pStyle w:val="14"/>
        <w:numPr>
          <w:ilvl w:val="0"/>
          <w:numId w:val="48"/>
        </w:numPr>
        <w:tabs>
          <w:tab w:val="left" w:pos="1040"/>
        </w:tabs>
        <w:ind w:right="141" w:firstLine="708"/>
        <w:rPr>
          <w:rFonts w:ascii="Times New Roman" w:hAnsi="Times New Roman" w:cs="Times New Roman"/>
          <w:sz w:val="24"/>
          <w:szCs w:val="24"/>
          <w:lang w:val="ru-RU"/>
        </w:rPr>
      </w:pPr>
      <w:r>
        <w:rPr>
          <w:rFonts w:ascii="Times New Roman" w:hAnsi="Times New Roman" w:cs="Times New Roman"/>
          <w:sz w:val="24"/>
          <w:szCs w:val="24"/>
          <w:lang w:val="ru-RU"/>
        </w:rPr>
        <w:t>контроль очистки кровель зданий и сооружений от наледей и накоплений снега (в зимний период);</w:t>
      </w:r>
    </w:p>
    <w:p w14:paraId="3C037F87">
      <w:pPr>
        <w:pStyle w:val="14"/>
        <w:numPr>
          <w:ilvl w:val="0"/>
          <w:numId w:val="48"/>
        </w:numPr>
        <w:tabs>
          <w:tab w:val="left" w:pos="987"/>
        </w:tabs>
        <w:ind w:left="987" w:hanging="138"/>
        <w:rPr>
          <w:rFonts w:ascii="Times New Roman" w:hAnsi="Times New Roman" w:cs="Times New Roman"/>
          <w:sz w:val="24"/>
          <w:szCs w:val="24"/>
          <w:lang w:val="ru-RU"/>
        </w:rPr>
      </w:pPr>
      <w:r>
        <w:rPr>
          <w:rFonts w:ascii="Times New Roman" w:hAnsi="Times New Roman" w:cs="Times New Roman"/>
          <w:sz w:val="24"/>
          <w:szCs w:val="24"/>
          <w:lang w:val="ru-RU"/>
        </w:rPr>
        <w:t>контроль</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прохождения</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периодического</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медицинского</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осмотра</w:t>
      </w:r>
      <w:r>
        <w:rPr>
          <w:rFonts w:ascii="Times New Roman" w:hAnsi="Times New Roman" w:cs="Times New Roman"/>
          <w:spacing w:val="-4"/>
          <w:sz w:val="24"/>
          <w:szCs w:val="24"/>
          <w:lang w:val="ru-RU"/>
        </w:rPr>
        <w:t xml:space="preserve"> </w:t>
      </w:r>
      <w:r>
        <w:rPr>
          <w:rFonts w:ascii="Times New Roman" w:hAnsi="Times New Roman" w:cs="Times New Roman"/>
          <w:spacing w:val="-2"/>
          <w:sz w:val="24"/>
          <w:szCs w:val="24"/>
          <w:lang w:val="ru-RU"/>
        </w:rPr>
        <w:t>работниками.</w:t>
      </w:r>
    </w:p>
    <w:p w14:paraId="51CA0CAB">
      <w:pPr>
        <w:pStyle w:val="7"/>
        <w:ind w:right="139"/>
        <w:rPr>
          <w:rFonts w:ascii="Times New Roman" w:hAnsi="Times New Roman" w:cs="Times New Roman"/>
          <w:lang w:val="ru-RU"/>
        </w:rPr>
      </w:pPr>
      <w:r>
        <w:rPr>
          <w:rFonts w:ascii="Times New Roman" w:hAnsi="Times New Roman" w:cs="Times New Roman"/>
          <w:lang w:val="ru-RU"/>
        </w:rPr>
        <w:t xml:space="preserve">Совместно с уполномоченными по охране труда и руководителями структурных подразделений проверялась готовность работы ДОУ в осеннее - зимний и весеннее - летний </w:t>
      </w:r>
      <w:r>
        <w:rPr>
          <w:rFonts w:ascii="Times New Roman" w:hAnsi="Times New Roman" w:cs="Times New Roman"/>
          <w:spacing w:val="-2"/>
          <w:lang w:val="ru-RU"/>
        </w:rPr>
        <w:t>периоды.</w:t>
      </w:r>
    </w:p>
    <w:p w14:paraId="3AA7D245">
      <w:pPr>
        <w:pStyle w:val="7"/>
        <w:ind w:right="137"/>
        <w:rPr>
          <w:rFonts w:ascii="Times New Roman" w:hAnsi="Times New Roman" w:cs="Times New Roman"/>
          <w:lang w:val="ru-RU"/>
        </w:rPr>
      </w:pPr>
      <w:r>
        <w:rPr>
          <w:rFonts w:ascii="Times New Roman" w:hAnsi="Times New Roman" w:cs="Times New Roman"/>
          <w:lang w:val="ru-RU"/>
        </w:rPr>
        <w:t>За отчетный период ежемесячно проводились заседания комиссии (комитета) охраны труда на которых рассматривались вопросы:</w:t>
      </w:r>
    </w:p>
    <w:p w14:paraId="3DC6363E">
      <w:pPr>
        <w:pStyle w:val="14"/>
        <w:numPr>
          <w:ilvl w:val="0"/>
          <w:numId w:val="49"/>
        </w:numPr>
        <w:tabs>
          <w:tab w:val="left" w:pos="1133"/>
        </w:tabs>
        <w:ind w:left="1133" w:hanging="284"/>
        <w:rPr>
          <w:rFonts w:ascii="Times New Roman" w:hAnsi="Times New Roman" w:cs="Times New Roman"/>
          <w:sz w:val="24"/>
          <w:szCs w:val="24"/>
          <w:lang w:val="ru-RU"/>
        </w:rPr>
      </w:pPr>
      <w:r>
        <w:rPr>
          <w:rFonts w:ascii="Times New Roman" w:hAnsi="Times New Roman" w:cs="Times New Roman"/>
          <w:sz w:val="24"/>
          <w:szCs w:val="24"/>
          <w:lang w:val="ru-RU"/>
        </w:rPr>
        <w:t>по</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выполнению</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мероприятий</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раздела</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коллективного</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договора</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«Охрана</w:t>
      </w:r>
      <w:r>
        <w:rPr>
          <w:rFonts w:ascii="Times New Roman" w:hAnsi="Times New Roman" w:cs="Times New Roman"/>
          <w:spacing w:val="-4"/>
          <w:sz w:val="24"/>
          <w:szCs w:val="24"/>
          <w:lang w:val="ru-RU"/>
        </w:rPr>
        <w:t xml:space="preserve"> </w:t>
      </w:r>
      <w:r>
        <w:rPr>
          <w:rFonts w:ascii="Times New Roman" w:hAnsi="Times New Roman" w:cs="Times New Roman"/>
          <w:spacing w:val="-2"/>
          <w:sz w:val="24"/>
          <w:szCs w:val="24"/>
          <w:lang w:val="ru-RU"/>
        </w:rPr>
        <w:t>труда»,</w:t>
      </w:r>
    </w:p>
    <w:p w14:paraId="3B809C4D">
      <w:pPr>
        <w:pStyle w:val="14"/>
        <w:numPr>
          <w:ilvl w:val="0"/>
          <w:numId w:val="49"/>
        </w:numPr>
        <w:tabs>
          <w:tab w:val="left" w:pos="1133"/>
        </w:tabs>
        <w:ind w:right="137" w:firstLine="708"/>
        <w:rPr>
          <w:rFonts w:ascii="Times New Roman" w:hAnsi="Times New Roman" w:cs="Times New Roman"/>
          <w:sz w:val="24"/>
          <w:szCs w:val="24"/>
          <w:lang w:val="ru-RU"/>
        </w:rPr>
      </w:pPr>
      <w:r>
        <w:rPr>
          <w:rFonts w:ascii="Times New Roman" w:hAnsi="Times New Roman" w:cs="Times New Roman"/>
          <w:sz w:val="24"/>
          <w:szCs w:val="24"/>
          <w:lang w:val="ru-RU"/>
        </w:rPr>
        <w:t>план мероприятии по улучшению условий и охраны труда и снижению уровней профессиональных рисков, выполнения анализа детского производственного травматизма, выполнению мероприятий по подготовке к работе организаций в весенне-летний, осеннее – зимний периоды 2025 г.,</w:t>
      </w:r>
    </w:p>
    <w:p w14:paraId="750FE3F5">
      <w:pPr>
        <w:pStyle w:val="14"/>
        <w:numPr>
          <w:ilvl w:val="0"/>
          <w:numId w:val="49"/>
        </w:numPr>
        <w:tabs>
          <w:tab w:val="left" w:pos="1133"/>
        </w:tabs>
        <w:spacing w:before="1"/>
        <w:ind w:right="139" w:firstLine="708"/>
        <w:rPr>
          <w:rFonts w:ascii="Times New Roman" w:hAnsi="Times New Roman" w:cs="Times New Roman"/>
          <w:sz w:val="24"/>
          <w:szCs w:val="24"/>
          <w:lang w:val="ru-RU"/>
        </w:rPr>
      </w:pPr>
      <w:r>
        <w:rPr>
          <w:rFonts w:ascii="Times New Roman" w:hAnsi="Times New Roman" w:cs="Times New Roman"/>
          <w:sz w:val="24"/>
          <w:szCs w:val="24"/>
          <w:lang w:val="ru-RU"/>
        </w:rPr>
        <w:t>вопросы обеспечения работников ДОУ спецодеждой и другими средствами индивидуальной защиты, выполнения требований законодательства по обеспечению безопасных условий труда, проведения специальной оценки условий и т.д.</w:t>
      </w:r>
    </w:p>
    <w:p w14:paraId="2E0D806D">
      <w:pPr>
        <w:pStyle w:val="7"/>
        <w:ind w:right="137"/>
        <w:rPr>
          <w:rFonts w:ascii="Times New Roman" w:hAnsi="Times New Roman" w:cs="Times New Roman"/>
          <w:lang w:val="ru-RU"/>
        </w:rPr>
      </w:pPr>
      <w:r>
        <w:rPr>
          <w:rFonts w:ascii="Times New Roman" w:hAnsi="Times New Roman" w:cs="Times New Roman"/>
          <w:lang w:val="ru-RU"/>
        </w:rPr>
        <w:t>В ДОУ при участии комиссии по охране труда осуществлялся контроль за соблюдением порядка расследования и учета несчастных случаев с воспитанниками, на заседаниях проводился анализ причин травм воспитанников и давались заключения о проведении необходимых профилактических мероприятий по устранению причин повлекших за собой несчастный случай.</w:t>
      </w:r>
    </w:p>
    <w:p w14:paraId="49EE236D">
      <w:pPr>
        <w:pStyle w:val="7"/>
        <w:ind w:right="147"/>
        <w:rPr>
          <w:rFonts w:ascii="Times New Roman" w:hAnsi="Times New Roman" w:cs="Times New Roman"/>
          <w:lang w:val="ru-RU"/>
        </w:rPr>
      </w:pPr>
      <w:r>
        <w:rPr>
          <w:rFonts w:ascii="Times New Roman" w:hAnsi="Times New Roman" w:cs="Times New Roman"/>
          <w:lang w:val="ru-RU"/>
        </w:rPr>
        <w:t>Проверялось качество приобретаемой в ДОУ спецодежды, спец.обуви и СИЗ,</w:t>
      </w:r>
      <w:r>
        <w:rPr>
          <w:rFonts w:ascii="Times New Roman" w:hAnsi="Times New Roman" w:cs="Times New Roman"/>
          <w:spacing w:val="40"/>
          <w:lang w:val="ru-RU"/>
        </w:rPr>
        <w:t xml:space="preserve"> </w:t>
      </w:r>
      <w:r>
        <w:rPr>
          <w:rFonts w:ascii="Times New Roman" w:hAnsi="Times New Roman" w:cs="Times New Roman"/>
          <w:lang w:val="ru-RU"/>
        </w:rPr>
        <w:t>смывающих и обезораживающих средств.</w:t>
      </w:r>
    </w:p>
    <w:p w14:paraId="299F5B66">
      <w:pPr>
        <w:pStyle w:val="7"/>
        <w:spacing w:before="1"/>
        <w:ind w:left="849" w:firstLine="0"/>
        <w:rPr>
          <w:rFonts w:ascii="Times New Roman" w:hAnsi="Times New Roman" w:cs="Times New Roman"/>
          <w:lang w:val="ru-RU"/>
        </w:rPr>
      </w:pPr>
      <w:r>
        <w:rPr>
          <w:rFonts w:ascii="Times New Roman" w:hAnsi="Times New Roman" w:cs="Times New Roman"/>
          <w:lang w:val="ru-RU"/>
        </w:rPr>
        <w:t>За</w:t>
      </w:r>
      <w:r>
        <w:rPr>
          <w:rFonts w:ascii="Times New Roman" w:hAnsi="Times New Roman" w:cs="Times New Roman"/>
          <w:spacing w:val="-7"/>
          <w:lang w:val="ru-RU"/>
        </w:rPr>
        <w:t xml:space="preserve"> </w:t>
      </w:r>
      <w:r>
        <w:rPr>
          <w:rFonts w:ascii="Times New Roman" w:hAnsi="Times New Roman" w:cs="Times New Roman"/>
          <w:lang w:val="ru-RU"/>
        </w:rPr>
        <w:t>2025</w:t>
      </w:r>
      <w:r>
        <w:rPr>
          <w:rFonts w:ascii="Times New Roman" w:hAnsi="Times New Roman" w:cs="Times New Roman"/>
          <w:spacing w:val="-2"/>
          <w:lang w:val="ru-RU"/>
        </w:rPr>
        <w:t xml:space="preserve"> </w:t>
      </w:r>
      <w:r>
        <w:rPr>
          <w:rFonts w:ascii="Times New Roman" w:hAnsi="Times New Roman" w:cs="Times New Roman"/>
          <w:lang w:val="ru-RU"/>
        </w:rPr>
        <w:t>год</w:t>
      </w:r>
      <w:r>
        <w:rPr>
          <w:rFonts w:ascii="Times New Roman" w:hAnsi="Times New Roman" w:cs="Times New Roman"/>
          <w:spacing w:val="-2"/>
          <w:lang w:val="ru-RU"/>
        </w:rPr>
        <w:t xml:space="preserve"> </w:t>
      </w:r>
      <w:r>
        <w:rPr>
          <w:rFonts w:ascii="Times New Roman" w:hAnsi="Times New Roman" w:cs="Times New Roman"/>
          <w:lang w:val="ru-RU"/>
        </w:rPr>
        <w:t>не</w:t>
      </w:r>
      <w:r>
        <w:rPr>
          <w:rFonts w:ascii="Times New Roman" w:hAnsi="Times New Roman" w:cs="Times New Roman"/>
          <w:spacing w:val="-3"/>
          <w:lang w:val="ru-RU"/>
        </w:rPr>
        <w:t xml:space="preserve"> </w:t>
      </w:r>
      <w:r>
        <w:rPr>
          <w:rFonts w:ascii="Times New Roman" w:hAnsi="Times New Roman" w:cs="Times New Roman"/>
          <w:lang w:val="ru-RU"/>
        </w:rPr>
        <w:t>зафиксировано</w:t>
      </w:r>
      <w:r>
        <w:rPr>
          <w:rFonts w:ascii="Times New Roman" w:hAnsi="Times New Roman" w:cs="Times New Roman"/>
          <w:spacing w:val="-2"/>
          <w:lang w:val="ru-RU"/>
        </w:rPr>
        <w:t xml:space="preserve"> </w:t>
      </w:r>
      <w:r>
        <w:rPr>
          <w:rFonts w:ascii="Times New Roman" w:hAnsi="Times New Roman" w:cs="Times New Roman"/>
          <w:lang w:val="ru-RU"/>
        </w:rPr>
        <w:t>производственного</w:t>
      </w:r>
      <w:r>
        <w:rPr>
          <w:rFonts w:ascii="Times New Roman" w:hAnsi="Times New Roman" w:cs="Times New Roman"/>
          <w:spacing w:val="-2"/>
          <w:lang w:val="ru-RU"/>
        </w:rPr>
        <w:t xml:space="preserve"> травматизма.</w:t>
      </w:r>
    </w:p>
    <w:p w14:paraId="260556CA">
      <w:pPr>
        <w:pStyle w:val="7"/>
        <w:ind w:right="143"/>
        <w:rPr>
          <w:rFonts w:ascii="Times New Roman" w:hAnsi="Times New Roman" w:cs="Times New Roman"/>
          <w:lang w:val="ru-RU"/>
        </w:rPr>
      </w:pPr>
      <w:r>
        <w:rPr>
          <w:rFonts w:ascii="Times New Roman" w:hAnsi="Times New Roman" w:cs="Times New Roman"/>
          <w:color w:val="1A1A1A"/>
          <w:lang w:val="ru-RU"/>
        </w:rPr>
        <w:t>Анализ состояния работы в области охраны труда показал, что принимаемые меры обеспечивают здоровые и безопасные условия труда и у нас есть все возможности и дальше работать без несчастных случаев.</w:t>
      </w:r>
    </w:p>
    <w:p w14:paraId="5AF7A918">
      <w:pPr>
        <w:pStyle w:val="7"/>
        <w:ind w:right="140"/>
        <w:rPr>
          <w:rFonts w:ascii="Times New Roman" w:hAnsi="Times New Roman" w:cs="Times New Roman"/>
          <w:lang w:val="ru-RU"/>
        </w:rPr>
      </w:pPr>
      <w:r>
        <w:rPr>
          <w:rFonts w:ascii="Times New Roman" w:hAnsi="Times New Roman" w:cs="Times New Roman"/>
          <w:color w:val="1A1A1A"/>
          <w:lang w:val="ru-RU"/>
        </w:rPr>
        <w:t>В сентябре 2025 года был проведён контроль за выполнением мероприятий коллективного</w:t>
      </w:r>
      <w:r>
        <w:rPr>
          <w:rFonts w:ascii="Times New Roman" w:hAnsi="Times New Roman" w:cs="Times New Roman"/>
          <w:color w:val="1A1A1A"/>
          <w:spacing w:val="-3"/>
          <w:lang w:val="ru-RU"/>
        </w:rPr>
        <w:t xml:space="preserve"> </w:t>
      </w:r>
      <w:r>
        <w:rPr>
          <w:rFonts w:ascii="Times New Roman" w:hAnsi="Times New Roman" w:cs="Times New Roman"/>
          <w:color w:val="1A1A1A"/>
          <w:lang w:val="ru-RU"/>
        </w:rPr>
        <w:t>договора.</w:t>
      </w:r>
      <w:r>
        <w:rPr>
          <w:rFonts w:ascii="Times New Roman" w:hAnsi="Times New Roman" w:cs="Times New Roman"/>
          <w:color w:val="1A1A1A"/>
          <w:spacing w:val="-3"/>
          <w:lang w:val="ru-RU"/>
        </w:rPr>
        <w:t xml:space="preserve"> </w:t>
      </w:r>
      <w:r>
        <w:rPr>
          <w:rFonts w:ascii="Times New Roman" w:hAnsi="Times New Roman" w:cs="Times New Roman"/>
          <w:color w:val="1A1A1A"/>
          <w:lang w:val="ru-RU"/>
        </w:rPr>
        <w:t>Реализация</w:t>
      </w:r>
      <w:r>
        <w:rPr>
          <w:rFonts w:ascii="Times New Roman" w:hAnsi="Times New Roman" w:cs="Times New Roman"/>
          <w:color w:val="1A1A1A"/>
          <w:spacing w:val="-6"/>
          <w:lang w:val="ru-RU"/>
        </w:rPr>
        <w:t xml:space="preserve"> </w:t>
      </w:r>
      <w:r>
        <w:rPr>
          <w:rFonts w:ascii="Times New Roman" w:hAnsi="Times New Roman" w:cs="Times New Roman"/>
          <w:color w:val="1A1A1A"/>
          <w:lang w:val="ru-RU"/>
        </w:rPr>
        <w:t>мероприятий</w:t>
      </w:r>
      <w:r>
        <w:rPr>
          <w:rFonts w:ascii="Times New Roman" w:hAnsi="Times New Roman" w:cs="Times New Roman"/>
          <w:color w:val="1A1A1A"/>
          <w:spacing w:val="-5"/>
          <w:lang w:val="ru-RU"/>
        </w:rPr>
        <w:t xml:space="preserve"> </w:t>
      </w:r>
      <w:r>
        <w:rPr>
          <w:rFonts w:ascii="Times New Roman" w:hAnsi="Times New Roman" w:cs="Times New Roman"/>
          <w:color w:val="1A1A1A"/>
          <w:lang w:val="ru-RU"/>
        </w:rPr>
        <w:t>коллективного</w:t>
      </w:r>
      <w:r>
        <w:rPr>
          <w:rFonts w:ascii="Times New Roman" w:hAnsi="Times New Roman" w:cs="Times New Roman"/>
          <w:color w:val="1A1A1A"/>
          <w:spacing w:val="-6"/>
          <w:lang w:val="ru-RU"/>
        </w:rPr>
        <w:t xml:space="preserve"> </w:t>
      </w:r>
      <w:r>
        <w:rPr>
          <w:rFonts w:ascii="Times New Roman" w:hAnsi="Times New Roman" w:cs="Times New Roman"/>
          <w:color w:val="1A1A1A"/>
          <w:lang w:val="ru-RU"/>
        </w:rPr>
        <w:t>договора,</w:t>
      </w:r>
      <w:r>
        <w:rPr>
          <w:rFonts w:ascii="Times New Roman" w:hAnsi="Times New Roman" w:cs="Times New Roman"/>
          <w:color w:val="1A1A1A"/>
          <w:spacing w:val="-3"/>
          <w:lang w:val="ru-RU"/>
        </w:rPr>
        <w:t xml:space="preserve"> </w:t>
      </w:r>
      <w:r>
        <w:rPr>
          <w:rFonts w:ascii="Times New Roman" w:hAnsi="Times New Roman" w:cs="Times New Roman"/>
          <w:color w:val="1A1A1A"/>
          <w:lang w:val="ru-RU"/>
        </w:rPr>
        <w:t>в части</w:t>
      </w:r>
      <w:r>
        <w:rPr>
          <w:rFonts w:ascii="Times New Roman" w:hAnsi="Times New Roman" w:cs="Times New Roman"/>
          <w:color w:val="1A1A1A"/>
          <w:spacing w:val="-2"/>
          <w:lang w:val="ru-RU"/>
        </w:rPr>
        <w:t xml:space="preserve"> </w:t>
      </w:r>
      <w:r>
        <w:rPr>
          <w:rFonts w:ascii="Times New Roman" w:hAnsi="Times New Roman" w:cs="Times New Roman"/>
          <w:color w:val="1A1A1A"/>
          <w:lang w:val="ru-RU"/>
        </w:rPr>
        <w:t>касающейся охраны труда, находится под постоянным контролем комиссии. Все предусмотренные мероприятия выполняются своевременно и в полном объеме.</w:t>
      </w:r>
    </w:p>
    <w:p w14:paraId="37A1E6AA">
      <w:pPr>
        <w:pStyle w:val="7"/>
        <w:ind w:right="141"/>
        <w:rPr>
          <w:rFonts w:ascii="Times New Roman" w:hAnsi="Times New Roman" w:cs="Times New Roman"/>
          <w:lang w:val="ru-RU"/>
        </w:rPr>
      </w:pPr>
      <w:r>
        <w:rPr>
          <w:rFonts w:ascii="Times New Roman" w:hAnsi="Times New Roman" w:cs="Times New Roman"/>
          <w:color w:val="1A1A1A"/>
          <w:lang w:val="ru-RU"/>
        </w:rPr>
        <w:t>Проведено анкетирование по проблематике охраны труда среди работников ДОУ. Замечания и предложения работников ДОУ рассматривались на заседаниях комиссии, предложения внесены в планы работы ДОУ по улучшению условий труда на рабочих местах: приобретёны и установлены бактерицидные лампы в физкультурном и музыкальном зале детского сада.</w:t>
      </w:r>
    </w:p>
    <w:p w14:paraId="24390C18">
      <w:pPr>
        <w:pStyle w:val="7"/>
        <w:rPr>
          <w:rFonts w:ascii="Times New Roman" w:hAnsi="Times New Roman" w:cs="Times New Roman"/>
          <w:lang w:val="ru-RU"/>
        </w:rPr>
        <w:sectPr>
          <w:pgSz w:w="11910" w:h="16840"/>
          <w:pgMar w:top="1040" w:right="708" w:bottom="280" w:left="992" w:header="569" w:footer="0" w:gutter="0"/>
          <w:cols w:space="720" w:num="1"/>
        </w:sectPr>
      </w:pPr>
    </w:p>
    <w:p w14:paraId="21D8FE7D">
      <w:pPr>
        <w:pStyle w:val="7"/>
        <w:spacing w:before="84"/>
        <w:ind w:left="849" w:firstLine="0"/>
        <w:rPr>
          <w:rFonts w:ascii="Times New Roman" w:hAnsi="Times New Roman" w:cs="Times New Roman"/>
          <w:lang w:val="ru-RU"/>
        </w:rPr>
      </w:pPr>
      <w:r>
        <w:rPr>
          <w:rFonts w:ascii="Times New Roman" w:hAnsi="Times New Roman" w:cs="Times New Roman"/>
          <w:color w:val="1A1A1A"/>
          <w:lang w:val="ru-RU"/>
        </w:rPr>
        <w:t>Комиссия</w:t>
      </w:r>
      <w:r>
        <w:rPr>
          <w:rFonts w:ascii="Times New Roman" w:hAnsi="Times New Roman" w:cs="Times New Roman"/>
          <w:color w:val="1A1A1A"/>
          <w:spacing w:val="59"/>
          <w:w w:val="150"/>
          <w:lang w:val="ru-RU"/>
        </w:rPr>
        <w:t xml:space="preserve"> </w:t>
      </w:r>
      <w:r>
        <w:rPr>
          <w:rFonts w:ascii="Times New Roman" w:hAnsi="Times New Roman" w:cs="Times New Roman"/>
          <w:color w:val="1A1A1A"/>
          <w:lang w:val="ru-RU"/>
        </w:rPr>
        <w:t>принимала</w:t>
      </w:r>
      <w:r>
        <w:rPr>
          <w:rFonts w:ascii="Times New Roman" w:hAnsi="Times New Roman" w:cs="Times New Roman"/>
          <w:color w:val="1A1A1A"/>
          <w:spacing w:val="61"/>
          <w:w w:val="150"/>
          <w:lang w:val="ru-RU"/>
        </w:rPr>
        <w:t xml:space="preserve"> </w:t>
      </w:r>
      <w:r>
        <w:rPr>
          <w:rFonts w:ascii="Times New Roman" w:hAnsi="Times New Roman" w:cs="Times New Roman"/>
          <w:color w:val="1A1A1A"/>
          <w:lang w:val="ru-RU"/>
        </w:rPr>
        <w:t>участие</w:t>
      </w:r>
      <w:r>
        <w:rPr>
          <w:rFonts w:ascii="Times New Roman" w:hAnsi="Times New Roman" w:cs="Times New Roman"/>
          <w:color w:val="1A1A1A"/>
          <w:spacing w:val="60"/>
          <w:w w:val="150"/>
          <w:lang w:val="ru-RU"/>
        </w:rPr>
        <w:t xml:space="preserve"> </w:t>
      </w:r>
      <w:r>
        <w:rPr>
          <w:rFonts w:ascii="Times New Roman" w:hAnsi="Times New Roman" w:cs="Times New Roman"/>
          <w:color w:val="1A1A1A"/>
          <w:lang w:val="ru-RU"/>
        </w:rPr>
        <w:t>в</w:t>
      </w:r>
      <w:r>
        <w:rPr>
          <w:rFonts w:ascii="Times New Roman" w:hAnsi="Times New Roman" w:cs="Times New Roman"/>
          <w:color w:val="1A1A1A"/>
          <w:spacing w:val="64"/>
          <w:w w:val="150"/>
          <w:lang w:val="ru-RU"/>
        </w:rPr>
        <w:t xml:space="preserve"> </w:t>
      </w:r>
      <w:r>
        <w:rPr>
          <w:rFonts w:ascii="Times New Roman" w:hAnsi="Times New Roman" w:cs="Times New Roman"/>
          <w:color w:val="1A1A1A"/>
          <w:lang w:val="ru-RU"/>
        </w:rPr>
        <w:t>ежегодных</w:t>
      </w:r>
      <w:r>
        <w:rPr>
          <w:rFonts w:ascii="Times New Roman" w:hAnsi="Times New Roman" w:cs="Times New Roman"/>
          <w:color w:val="1A1A1A"/>
          <w:spacing w:val="63"/>
          <w:w w:val="150"/>
          <w:lang w:val="ru-RU"/>
        </w:rPr>
        <w:t xml:space="preserve"> </w:t>
      </w:r>
      <w:r>
        <w:rPr>
          <w:rFonts w:ascii="Times New Roman" w:hAnsi="Times New Roman" w:cs="Times New Roman"/>
          <w:color w:val="1A1A1A"/>
          <w:lang w:val="ru-RU"/>
        </w:rPr>
        <w:t>проводимых</w:t>
      </w:r>
      <w:r>
        <w:rPr>
          <w:rFonts w:ascii="Times New Roman" w:hAnsi="Times New Roman" w:cs="Times New Roman"/>
          <w:color w:val="1A1A1A"/>
          <w:spacing w:val="63"/>
          <w:w w:val="150"/>
          <w:lang w:val="ru-RU"/>
        </w:rPr>
        <w:t xml:space="preserve"> </w:t>
      </w:r>
      <w:r>
        <w:rPr>
          <w:rFonts w:ascii="Times New Roman" w:hAnsi="Times New Roman" w:cs="Times New Roman"/>
          <w:color w:val="1A1A1A"/>
          <w:lang w:val="ru-RU"/>
        </w:rPr>
        <w:t>в</w:t>
      </w:r>
      <w:r>
        <w:rPr>
          <w:rFonts w:ascii="Times New Roman" w:hAnsi="Times New Roman" w:cs="Times New Roman"/>
          <w:color w:val="1A1A1A"/>
          <w:spacing w:val="61"/>
          <w:w w:val="150"/>
          <w:lang w:val="ru-RU"/>
        </w:rPr>
        <w:t xml:space="preserve"> </w:t>
      </w:r>
      <w:r>
        <w:rPr>
          <w:rFonts w:ascii="Times New Roman" w:hAnsi="Times New Roman" w:cs="Times New Roman"/>
          <w:color w:val="1A1A1A"/>
          <w:lang w:val="ru-RU"/>
        </w:rPr>
        <w:t>ДОУ</w:t>
      </w:r>
      <w:r>
        <w:rPr>
          <w:rFonts w:ascii="Times New Roman" w:hAnsi="Times New Roman" w:cs="Times New Roman"/>
          <w:color w:val="1A1A1A"/>
          <w:spacing w:val="67"/>
          <w:w w:val="150"/>
          <w:lang w:val="ru-RU"/>
        </w:rPr>
        <w:t xml:space="preserve"> </w:t>
      </w:r>
      <w:r>
        <w:rPr>
          <w:rFonts w:ascii="Times New Roman" w:hAnsi="Times New Roman" w:cs="Times New Roman"/>
          <w:color w:val="1A1A1A"/>
          <w:lang w:val="ru-RU"/>
        </w:rPr>
        <w:t>«Днях</w:t>
      </w:r>
      <w:r>
        <w:rPr>
          <w:rFonts w:ascii="Times New Roman" w:hAnsi="Times New Roman" w:cs="Times New Roman"/>
          <w:color w:val="1A1A1A"/>
          <w:spacing w:val="73"/>
          <w:w w:val="150"/>
          <w:lang w:val="ru-RU"/>
        </w:rPr>
        <w:t xml:space="preserve"> </w:t>
      </w:r>
      <w:r>
        <w:rPr>
          <w:rFonts w:ascii="Times New Roman" w:hAnsi="Times New Roman" w:cs="Times New Roman"/>
          <w:color w:val="1A1A1A"/>
          <w:spacing w:val="-2"/>
          <w:lang w:val="ru-RU"/>
        </w:rPr>
        <w:t>здоровья».</w:t>
      </w:r>
    </w:p>
    <w:p w14:paraId="19DF35CB">
      <w:pPr>
        <w:pStyle w:val="7"/>
        <w:ind w:firstLine="0"/>
        <w:rPr>
          <w:rFonts w:ascii="Times New Roman" w:hAnsi="Times New Roman" w:cs="Times New Roman"/>
          <w:lang w:val="ru-RU"/>
        </w:rPr>
      </w:pPr>
      <w:r>
        <w:rPr>
          <w:rFonts w:ascii="Times New Roman" w:hAnsi="Times New Roman" w:cs="Times New Roman"/>
          <w:color w:val="1A1A1A"/>
          <w:lang w:val="ru-RU"/>
        </w:rPr>
        <w:t>Организован</w:t>
      </w:r>
      <w:r>
        <w:rPr>
          <w:rFonts w:ascii="Times New Roman" w:hAnsi="Times New Roman" w:cs="Times New Roman"/>
          <w:color w:val="1A1A1A"/>
          <w:spacing w:val="-2"/>
          <w:lang w:val="ru-RU"/>
        </w:rPr>
        <w:t xml:space="preserve"> </w:t>
      </w:r>
      <w:r>
        <w:rPr>
          <w:rFonts w:ascii="Times New Roman" w:hAnsi="Times New Roman" w:cs="Times New Roman"/>
          <w:color w:val="1A1A1A"/>
          <w:lang w:val="ru-RU"/>
        </w:rPr>
        <w:t>выезд</w:t>
      </w:r>
      <w:r>
        <w:rPr>
          <w:rFonts w:ascii="Times New Roman" w:hAnsi="Times New Roman" w:cs="Times New Roman"/>
          <w:color w:val="1A1A1A"/>
          <w:spacing w:val="-2"/>
          <w:lang w:val="ru-RU"/>
        </w:rPr>
        <w:t xml:space="preserve"> </w:t>
      </w:r>
      <w:r>
        <w:rPr>
          <w:rFonts w:ascii="Times New Roman" w:hAnsi="Times New Roman" w:cs="Times New Roman"/>
          <w:color w:val="1A1A1A"/>
          <w:lang w:val="ru-RU"/>
        </w:rPr>
        <w:t>на</w:t>
      </w:r>
      <w:r>
        <w:rPr>
          <w:rFonts w:ascii="Times New Roman" w:hAnsi="Times New Roman" w:cs="Times New Roman"/>
          <w:color w:val="1A1A1A"/>
          <w:spacing w:val="-2"/>
          <w:lang w:val="ru-RU"/>
        </w:rPr>
        <w:t xml:space="preserve"> базу отдыха.</w:t>
      </w:r>
    </w:p>
    <w:p w14:paraId="281F349A">
      <w:pPr>
        <w:pStyle w:val="7"/>
        <w:ind w:right="141"/>
        <w:rPr>
          <w:rFonts w:ascii="Times New Roman" w:hAnsi="Times New Roman" w:cs="Times New Roman"/>
          <w:lang w:val="ru-RU"/>
        </w:rPr>
      </w:pPr>
      <w:r>
        <w:rPr>
          <w:rFonts w:ascii="Times New Roman" w:hAnsi="Times New Roman" w:cs="Times New Roman"/>
          <w:color w:val="1A1A1A"/>
          <w:lang w:val="ru-RU"/>
        </w:rPr>
        <w:t>В апреле 2025 года организован и проведён семинар – совещание посвящённое Дню охраны труда, в котором приняли участие все работники ДОУ, по итогам работы были награждены лучшие работники ДОУ.</w:t>
      </w:r>
    </w:p>
    <w:p w14:paraId="6184F4E4">
      <w:pPr>
        <w:pStyle w:val="7"/>
        <w:ind w:right="147"/>
        <w:rPr>
          <w:rFonts w:ascii="Times New Roman" w:hAnsi="Times New Roman" w:cs="Times New Roman"/>
          <w:lang w:val="ru-RU"/>
        </w:rPr>
      </w:pPr>
      <w:r>
        <w:rPr>
          <w:rFonts w:ascii="Times New Roman" w:hAnsi="Times New Roman" w:cs="Times New Roman"/>
          <w:color w:val="1A1A1A"/>
          <w:lang w:val="ru-RU"/>
        </w:rPr>
        <w:t>Одним из направлений деятельности комиссии являлись вопросы, связанные с обеспечением безопасных и здоровых условий труда работающих воспитанников.</w:t>
      </w:r>
    </w:p>
    <w:p w14:paraId="39D83DDA">
      <w:pPr>
        <w:pStyle w:val="7"/>
        <w:spacing w:before="1"/>
        <w:ind w:right="138"/>
        <w:rPr>
          <w:rFonts w:ascii="Times New Roman" w:hAnsi="Times New Roman" w:cs="Times New Roman"/>
          <w:lang w:val="ru-RU"/>
        </w:rPr>
      </w:pPr>
      <w:r>
        <w:rPr>
          <w:rFonts w:ascii="Times New Roman" w:hAnsi="Times New Roman" w:cs="Times New Roman"/>
          <w:color w:val="1A1A1A"/>
          <w:lang w:val="ru-RU"/>
        </w:rPr>
        <w:t>Комиссия по охране труда в течении 2025 года осуществляла контроль за обеспечением работников средствами индивидуальной защиты. Для обеспечения работников качественными, сертифицированными</w:t>
      </w:r>
      <w:r>
        <w:rPr>
          <w:rFonts w:ascii="Times New Roman" w:hAnsi="Times New Roman" w:cs="Times New Roman"/>
          <w:color w:val="1A1A1A"/>
          <w:spacing w:val="-4"/>
          <w:lang w:val="ru-RU"/>
        </w:rPr>
        <w:t xml:space="preserve"> </w:t>
      </w:r>
      <w:r>
        <w:rPr>
          <w:rFonts w:ascii="Times New Roman" w:hAnsi="Times New Roman" w:cs="Times New Roman"/>
          <w:color w:val="1A1A1A"/>
          <w:lang w:val="ru-RU"/>
        </w:rPr>
        <w:t>СИЗ</w:t>
      </w:r>
      <w:r>
        <w:rPr>
          <w:rFonts w:ascii="Times New Roman" w:hAnsi="Times New Roman" w:cs="Times New Roman"/>
          <w:color w:val="1A1A1A"/>
          <w:spacing w:val="-1"/>
          <w:lang w:val="ru-RU"/>
        </w:rPr>
        <w:t xml:space="preserve"> </w:t>
      </w:r>
      <w:r>
        <w:rPr>
          <w:rFonts w:ascii="Times New Roman" w:hAnsi="Times New Roman" w:cs="Times New Roman"/>
          <w:color w:val="1A1A1A"/>
          <w:lang w:val="ru-RU"/>
        </w:rPr>
        <w:t>в</w:t>
      </w:r>
      <w:r>
        <w:rPr>
          <w:rFonts w:ascii="Times New Roman" w:hAnsi="Times New Roman" w:cs="Times New Roman"/>
          <w:color w:val="1A1A1A"/>
          <w:spacing w:val="-3"/>
          <w:lang w:val="ru-RU"/>
        </w:rPr>
        <w:t xml:space="preserve"> </w:t>
      </w:r>
      <w:r>
        <w:rPr>
          <w:rFonts w:ascii="Times New Roman" w:hAnsi="Times New Roman" w:cs="Times New Roman"/>
          <w:color w:val="1A1A1A"/>
          <w:lang w:val="ru-RU"/>
        </w:rPr>
        <w:t>ДОУ</w:t>
      </w:r>
      <w:r>
        <w:rPr>
          <w:rFonts w:ascii="Times New Roman" w:hAnsi="Times New Roman" w:cs="Times New Roman"/>
          <w:color w:val="1A1A1A"/>
          <w:spacing w:val="-2"/>
          <w:lang w:val="ru-RU"/>
        </w:rPr>
        <w:t xml:space="preserve"> </w:t>
      </w:r>
      <w:r>
        <w:rPr>
          <w:rFonts w:ascii="Times New Roman" w:hAnsi="Times New Roman" w:cs="Times New Roman"/>
          <w:color w:val="1A1A1A"/>
          <w:lang w:val="ru-RU"/>
        </w:rPr>
        <w:t>действует</w:t>
      </w:r>
      <w:r>
        <w:rPr>
          <w:rFonts w:ascii="Times New Roman" w:hAnsi="Times New Roman" w:cs="Times New Roman"/>
          <w:color w:val="1A1A1A"/>
          <w:spacing w:val="-2"/>
          <w:lang w:val="ru-RU"/>
        </w:rPr>
        <w:t xml:space="preserve"> </w:t>
      </w:r>
      <w:r>
        <w:rPr>
          <w:rFonts w:ascii="Times New Roman" w:hAnsi="Times New Roman" w:cs="Times New Roman"/>
          <w:color w:val="1A1A1A"/>
          <w:lang w:val="ru-RU"/>
        </w:rPr>
        <w:t>комиссия</w:t>
      </w:r>
      <w:r>
        <w:rPr>
          <w:rFonts w:ascii="Times New Roman" w:hAnsi="Times New Roman" w:cs="Times New Roman"/>
          <w:color w:val="1A1A1A"/>
          <w:spacing w:val="-2"/>
          <w:lang w:val="ru-RU"/>
        </w:rPr>
        <w:t xml:space="preserve"> </w:t>
      </w:r>
      <w:r>
        <w:rPr>
          <w:rFonts w:ascii="Times New Roman" w:hAnsi="Times New Roman" w:cs="Times New Roman"/>
          <w:color w:val="1A1A1A"/>
          <w:lang w:val="ru-RU"/>
        </w:rPr>
        <w:t>по</w:t>
      </w:r>
      <w:r>
        <w:rPr>
          <w:rFonts w:ascii="Times New Roman" w:hAnsi="Times New Roman" w:cs="Times New Roman"/>
          <w:color w:val="1A1A1A"/>
          <w:spacing w:val="-2"/>
          <w:lang w:val="ru-RU"/>
        </w:rPr>
        <w:t xml:space="preserve"> </w:t>
      </w:r>
      <w:r>
        <w:rPr>
          <w:rFonts w:ascii="Times New Roman" w:hAnsi="Times New Roman" w:cs="Times New Roman"/>
          <w:color w:val="1A1A1A"/>
          <w:lang w:val="ru-RU"/>
        </w:rPr>
        <w:t>обеспечении</w:t>
      </w:r>
      <w:r>
        <w:rPr>
          <w:rFonts w:ascii="Times New Roman" w:hAnsi="Times New Roman" w:cs="Times New Roman"/>
          <w:color w:val="1A1A1A"/>
          <w:spacing w:val="-1"/>
          <w:lang w:val="ru-RU"/>
        </w:rPr>
        <w:t xml:space="preserve"> </w:t>
      </w:r>
      <w:r>
        <w:rPr>
          <w:rFonts w:ascii="Times New Roman" w:hAnsi="Times New Roman" w:cs="Times New Roman"/>
          <w:color w:val="1A1A1A"/>
          <w:lang w:val="ru-RU"/>
        </w:rPr>
        <w:t>работников</w:t>
      </w:r>
      <w:r>
        <w:rPr>
          <w:rFonts w:ascii="Times New Roman" w:hAnsi="Times New Roman" w:cs="Times New Roman"/>
          <w:color w:val="1A1A1A"/>
          <w:spacing w:val="-3"/>
          <w:lang w:val="ru-RU"/>
        </w:rPr>
        <w:t xml:space="preserve"> </w:t>
      </w:r>
      <w:r>
        <w:rPr>
          <w:rFonts w:ascii="Times New Roman" w:hAnsi="Times New Roman" w:cs="Times New Roman"/>
          <w:color w:val="1A1A1A"/>
          <w:lang w:val="ru-RU"/>
        </w:rPr>
        <w:t xml:space="preserve">специальной одеждой, специальной обувью и другим средствами индивидуальной защиты, в состав которой входят представители комиссии по охране труда, члены профсоюзного комитета, бухгалтерии. Работники ДОУ обеспечиваются средствами индивидуальной защиты в соответствии с типовыми отраслевыми нормами, согласно коллективному договору. </w:t>
      </w:r>
    </w:p>
    <w:p w14:paraId="3ADB0DED">
      <w:pPr>
        <w:pStyle w:val="7"/>
        <w:ind w:right="140"/>
        <w:rPr>
          <w:rFonts w:ascii="Times New Roman" w:hAnsi="Times New Roman" w:cs="Times New Roman"/>
          <w:lang w:val="ru-RU"/>
        </w:rPr>
      </w:pPr>
      <w:r>
        <w:rPr>
          <w:rFonts w:ascii="Times New Roman" w:hAnsi="Times New Roman" w:cs="Times New Roman"/>
          <w:color w:val="1A1A1A"/>
          <w:lang w:val="ru-RU"/>
        </w:rPr>
        <w:t>По плану работы комиссии на 2025 года проводились проверки состояния охраны труда</w:t>
      </w:r>
      <w:r>
        <w:rPr>
          <w:rFonts w:ascii="Times New Roman" w:hAnsi="Times New Roman" w:cs="Times New Roman"/>
          <w:color w:val="1A1A1A"/>
          <w:spacing w:val="40"/>
          <w:lang w:val="ru-RU"/>
        </w:rPr>
        <w:t xml:space="preserve"> </w:t>
      </w:r>
      <w:r>
        <w:rPr>
          <w:rFonts w:ascii="Times New Roman" w:hAnsi="Times New Roman" w:cs="Times New Roman"/>
          <w:color w:val="1A1A1A"/>
          <w:lang w:val="ru-RU"/>
        </w:rPr>
        <w:t>в пищеблоке, групповых помещениях, бухгалтерии и других вспомогательных помещениях дошкольного учреждения. Проверки проводились в том числе с участием членов профсоюзной организации, уполномоченных по ОТ от профсоюзного комитета. По результатам проверок составлены акты, представления с требованием устранения выявленных нарушений.</w:t>
      </w:r>
    </w:p>
    <w:p w14:paraId="6AAEF1DE">
      <w:pPr>
        <w:pStyle w:val="7"/>
        <w:spacing w:before="1"/>
        <w:ind w:right="138"/>
        <w:rPr>
          <w:rFonts w:ascii="Times New Roman" w:hAnsi="Times New Roman" w:cs="Times New Roman"/>
          <w:lang w:val="ru-RU"/>
        </w:rPr>
      </w:pPr>
      <w:r>
        <w:rPr>
          <w:rFonts w:ascii="Times New Roman" w:hAnsi="Times New Roman" w:cs="Times New Roman"/>
          <w:color w:val="1A1A1A"/>
          <w:lang w:val="ru-RU"/>
        </w:rPr>
        <w:t>Комиссия координирует деятельность уполномоченных по охране труда от профсоюзного комитета, оказывает им помощь в организации общественного контроля за охраной труда в дошкольной организации.</w:t>
      </w:r>
    </w:p>
    <w:p w14:paraId="0C91CC89">
      <w:pPr>
        <w:pStyle w:val="7"/>
        <w:ind w:right="140"/>
        <w:rPr>
          <w:rFonts w:ascii="Times New Roman" w:hAnsi="Times New Roman" w:cs="Times New Roman"/>
          <w:lang w:val="ru-RU"/>
        </w:rPr>
      </w:pPr>
      <w:r>
        <w:rPr>
          <w:rFonts w:ascii="Times New Roman" w:hAnsi="Times New Roman" w:cs="Times New Roman"/>
          <w:color w:val="1A1A1A"/>
          <w:lang w:val="ru-RU"/>
        </w:rPr>
        <w:t>Основная задача уполномоченного по охране труда – это контроль за обеспечением охраны труда непосредственно на рабочих местах; контроль выполнения инструкций по охране труда работниками и выполнения правил и норм охраны труда руководителями структурных подразделений. Эти функции уполномоченные по ОТ выполняет в течение всего года.</w:t>
      </w:r>
    </w:p>
    <w:p w14:paraId="3783A1EB">
      <w:pPr>
        <w:pStyle w:val="7"/>
        <w:ind w:right="137"/>
        <w:rPr>
          <w:rFonts w:ascii="Times New Roman" w:hAnsi="Times New Roman" w:cs="Times New Roman"/>
          <w:lang w:val="ru-RU"/>
        </w:rPr>
      </w:pPr>
      <w:r>
        <w:rPr>
          <w:rFonts w:ascii="Times New Roman" w:hAnsi="Times New Roman" w:cs="Times New Roman"/>
          <w:color w:val="1A1A1A"/>
          <w:lang w:val="ru-RU"/>
        </w:rPr>
        <w:t>Ещѐ одним из важнейших направлений работы комиссии по охране труда в 2024 году являлась</w:t>
      </w:r>
      <w:r>
        <w:rPr>
          <w:rFonts w:ascii="Times New Roman" w:hAnsi="Times New Roman" w:cs="Times New Roman"/>
          <w:color w:val="1A1A1A"/>
          <w:spacing w:val="-3"/>
          <w:lang w:val="ru-RU"/>
        </w:rPr>
        <w:t xml:space="preserve"> </w:t>
      </w:r>
      <w:r>
        <w:rPr>
          <w:rFonts w:ascii="Times New Roman" w:hAnsi="Times New Roman" w:cs="Times New Roman"/>
          <w:color w:val="1A1A1A"/>
          <w:lang w:val="ru-RU"/>
        </w:rPr>
        <w:t>работа</w:t>
      </w:r>
      <w:r>
        <w:rPr>
          <w:rFonts w:ascii="Times New Roman" w:hAnsi="Times New Roman" w:cs="Times New Roman"/>
          <w:color w:val="1A1A1A"/>
          <w:spacing w:val="-2"/>
          <w:lang w:val="ru-RU"/>
        </w:rPr>
        <w:t xml:space="preserve"> </w:t>
      </w:r>
      <w:r>
        <w:rPr>
          <w:rFonts w:ascii="Times New Roman" w:hAnsi="Times New Roman" w:cs="Times New Roman"/>
          <w:color w:val="1A1A1A"/>
          <w:lang w:val="ru-RU"/>
        </w:rPr>
        <w:t>по</w:t>
      </w:r>
      <w:r>
        <w:rPr>
          <w:rFonts w:ascii="Times New Roman" w:hAnsi="Times New Roman" w:cs="Times New Roman"/>
          <w:color w:val="1A1A1A"/>
          <w:spacing w:val="-3"/>
          <w:lang w:val="ru-RU"/>
        </w:rPr>
        <w:t xml:space="preserve"> </w:t>
      </w:r>
      <w:r>
        <w:rPr>
          <w:rFonts w:ascii="Times New Roman" w:hAnsi="Times New Roman" w:cs="Times New Roman"/>
          <w:color w:val="1A1A1A"/>
          <w:lang w:val="ru-RU"/>
        </w:rPr>
        <w:t>контролю</w:t>
      </w:r>
      <w:r>
        <w:rPr>
          <w:rFonts w:ascii="Times New Roman" w:hAnsi="Times New Roman" w:cs="Times New Roman"/>
          <w:color w:val="1A1A1A"/>
          <w:spacing w:val="-3"/>
          <w:lang w:val="ru-RU"/>
        </w:rPr>
        <w:t xml:space="preserve"> </w:t>
      </w:r>
      <w:r>
        <w:rPr>
          <w:rFonts w:ascii="Times New Roman" w:hAnsi="Times New Roman" w:cs="Times New Roman"/>
          <w:color w:val="1A1A1A"/>
          <w:lang w:val="ru-RU"/>
        </w:rPr>
        <w:t>за</w:t>
      </w:r>
      <w:r>
        <w:rPr>
          <w:rFonts w:ascii="Times New Roman" w:hAnsi="Times New Roman" w:cs="Times New Roman"/>
          <w:color w:val="1A1A1A"/>
          <w:spacing w:val="-4"/>
          <w:lang w:val="ru-RU"/>
        </w:rPr>
        <w:t xml:space="preserve"> </w:t>
      </w:r>
      <w:r>
        <w:rPr>
          <w:rFonts w:ascii="Times New Roman" w:hAnsi="Times New Roman" w:cs="Times New Roman"/>
          <w:color w:val="1A1A1A"/>
          <w:lang w:val="ru-RU"/>
        </w:rPr>
        <w:t>проведением</w:t>
      </w:r>
      <w:r>
        <w:rPr>
          <w:rFonts w:ascii="Times New Roman" w:hAnsi="Times New Roman" w:cs="Times New Roman"/>
          <w:color w:val="1A1A1A"/>
          <w:spacing w:val="-4"/>
          <w:lang w:val="ru-RU"/>
        </w:rPr>
        <w:t xml:space="preserve"> </w:t>
      </w:r>
      <w:r>
        <w:rPr>
          <w:rFonts w:ascii="Times New Roman" w:hAnsi="Times New Roman" w:cs="Times New Roman"/>
          <w:color w:val="1A1A1A"/>
          <w:lang w:val="ru-RU"/>
        </w:rPr>
        <w:t>оздоровления сотрудников</w:t>
      </w:r>
      <w:r>
        <w:rPr>
          <w:rFonts w:ascii="Times New Roman" w:hAnsi="Times New Roman" w:cs="Times New Roman"/>
          <w:color w:val="1A1A1A"/>
          <w:spacing w:val="-4"/>
          <w:lang w:val="ru-RU"/>
        </w:rPr>
        <w:t xml:space="preserve"> </w:t>
      </w:r>
      <w:r>
        <w:rPr>
          <w:rFonts w:ascii="Times New Roman" w:hAnsi="Times New Roman" w:cs="Times New Roman"/>
          <w:color w:val="1A1A1A"/>
          <w:lang w:val="ru-RU"/>
        </w:rPr>
        <w:t>профилактика</w:t>
      </w:r>
      <w:r>
        <w:rPr>
          <w:rFonts w:ascii="Times New Roman" w:hAnsi="Times New Roman" w:cs="Times New Roman"/>
          <w:color w:val="1A1A1A"/>
          <w:spacing w:val="-4"/>
          <w:lang w:val="ru-RU"/>
        </w:rPr>
        <w:t xml:space="preserve"> </w:t>
      </w:r>
      <w:r>
        <w:rPr>
          <w:rFonts w:ascii="Times New Roman" w:hAnsi="Times New Roman" w:cs="Times New Roman"/>
          <w:color w:val="1A1A1A"/>
          <w:lang w:val="ru-RU"/>
        </w:rPr>
        <w:t>общей</w:t>
      </w:r>
      <w:r>
        <w:rPr>
          <w:rFonts w:ascii="Times New Roman" w:hAnsi="Times New Roman" w:cs="Times New Roman"/>
          <w:color w:val="1A1A1A"/>
          <w:spacing w:val="-3"/>
          <w:lang w:val="ru-RU"/>
        </w:rPr>
        <w:t xml:space="preserve"> </w:t>
      </w:r>
      <w:r>
        <w:rPr>
          <w:rFonts w:ascii="Times New Roman" w:hAnsi="Times New Roman" w:cs="Times New Roman"/>
          <w:color w:val="1A1A1A"/>
          <w:lang w:val="ru-RU"/>
        </w:rPr>
        <w:t>и профессиональной заболеваемости.</w:t>
      </w:r>
    </w:p>
    <w:p w14:paraId="5EE2F407">
      <w:pPr>
        <w:pStyle w:val="7"/>
        <w:ind w:right="138"/>
        <w:rPr>
          <w:rFonts w:ascii="Times New Roman" w:hAnsi="Times New Roman" w:cs="Times New Roman"/>
          <w:lang w:val="ru-RU"/>
        </w:rPr>
      </w:pPr>
      <w:r>
        <w:rPr>
          <w:rFonts w:ascii="Times New Roman" w:hAnsi="Times New Roman" w:cs="Times New Roman"/>
          <w:color w:val="1A1A1A"/>
          <w:lang w:val="ru-RU"/>
        </w:rPr>
        <w:t>Для проведения оздоровительной работы в ДОУ разработана и реализуется Программа по рациональному использованию рабочего времени и времени отдыха. Практически все основные направления определены лечебно - оздоровительными мероприятиями, предусмотренными коллективным договором и мероприятиями Программы. В обеденный перерыв для работников ДОУ созданы условия для занятий спортивной аэробикой, занятий на спортивных тренажёрах. В полном объеме выполняются мероприятия, обязательные для выполнения согласно трудовому</w:t>
      </w:r>
      <w:r>
        <w:rPr>
          <w:rFonts w:ascii="Times New Roman" w:hAnsi="Times New Roman" w:cs="Times New Roman"/>
          <w:color w:val="1A1A1A"/>
          <w:spacing w:val="-5"/>
          <w:lang w:val="ru-RU"/>
        </w:rPr>
        <w:t xml:space="preserve"> </w:t>
      </w:r>
      <w:r>
        <w:rPr>
          <w:rFonts w:ascii="Times New Roman" w:hAnsi="Times New Roman" w:cs="Times New Roman"/>
          <w:color w:val="1A1A1A"/>
          <w:lang w:val="ru-RU"/>
        </w:rPr>
        <w:t>законодательству: предварительные, периодические</w:t>
      </w:r>
      <w:r>
        <w:rPr>
          <w:rFonts w:ascii="Times New Roman" w:hAnsi="Times New Roman" w:cs="Times New Roman"/>
          <w:color w:val="1A1A1A"/>
          <w:spacing w:val="-1"/>
          <w:lang w:val="ru-RU"/>
        </w:rPr>
        <w:t xml:space="preserve"> </w:t>
      </w:r>
      <w:r>
        <w:rPr>
          <w:rFonts w:ascii="Times New Roman" w:hAnsi="Times New Roman" w:cs="Times New Roman"/>
          <w:color w:val="1A1A1A"/>
          <w:lang w:val="ru-RU"/>
        </w:rPr>
        <w:t>и целевые медосмотры, проведение профилактических осмотров работников – диспансеризации работников ДОУ.</w:t>
      </w:r>
    </w:p>
    <w:p w14:paraId="6ECD8235">
      <w:pPr>
        <w:pStyle w:val="7"/>
        <w:spacing w:before="1"/>
        <w:ind w:left="909" w:firstLine="0"/>
        <w:rPr>
          <w:rFonts w:ascii="Times New Roman" w:hAnsi="Times New Roman" w:cs="Times New Roman"/>
          <w:lang w:val="ru-RU"/>
        </w:rPr>
      </w:pPr>
      <w:r>
        <w:rPr>
          <w:rFonts w:ascii="Times New Roman" w:hAnsi="Times New Roman" w:cs="Times New Roman"/>
          <w:color w:val="1A1A1A"/>
          <w:lang w:val="ru-RU"/>
        </w:rPr>
        <w:t>Итогами</w:t>
      </w:r>
      <w:r>
        <w:rPr>
          <w:rFonts w:ascii="Times New Roman" w:hAnsi="Times New Roman" w:cs="Times New Roman"/>
          <w:color w:val="1A1A1A"/>
          <w:spacing w:val="-4"/>
          <w:lang w:val="ru-RU"/>
        </w:rPr>
        <w:t xml:space="preserve"> </w:t>
      </w:r>
      <w:r>
        <w:rPr>
          <w:rFonts w:ascii="Times New Roman" w:hAnsi="Times New Roman" w:cs="Times New Roman"/>
          <w:color w:val="1A1A1A"/>
          <w:lang w:val="ru-RU"/>
        </w:rPr>
        <w:t>работы</w:t>
      </w:r>
      <w:r>
        <w:rPr>
          <w:rFonts w:ascii="Times New Roman" w:hAnsi="Times New Roman" w:cs="Times New Roman"/>
          <w:color w:val="1A1A1A"/>
          <w:spacing w:val="-2"/>
          <w:lang w:val="ru-RU"/>
        </w:rPr>
        <w:t xml:space="preserve"> </w:t>
      </w:r>
      <w:r>
        <w:rPr>
          <w:rFonts w:ascii="Times New Roman" w:hAnsi="Times New Roman" w:cs="Times New Roman"/>
          <w:color w:val="1A1A1A"/>
          <w:lang w:val="ru-RU"/>
        </w:rPr>
        <w:t>комиссии</w:t>
      </w:r>
      <w:r>
        <w:rPr>
          <w:rFonts w:ascii="Times New Roman" w:hAnsi="Times New Roman" w:cs="Times New Roman"/>
          <w:color w:val="1A1A1A"/>
          <w:spacing w:val="-2"/>
          <w:lang w:val="ru-RU"/>
        </w:rPr>
        <w:t xml:space="preserve"> </w:t>
      </w:r>
      <w:r>
        <w:rPr>
          <w:rFonts w:ascii="Times New Roman" w:hAnsi="Times New Roman" w:cs="Times New Roman"/>
          <w:color w:val="1A1A1A"/>
          <w:lang w:val="ru-RU"/>
        </w:rPr>
        <w:t>по</w:t>
      </w:r>
      <w:r>
        <w:rPr>
          <w:rFonts w:ascii="Times New Roman" w:hAnsi="Times New Roman" w:cs="Times New Roman"/>
          <w:color w:val="1A1A1A"/>
          <w:spacing w:val="-1"/>
          <w:lang w:val="ru-RU"/>
        </w:rPr>
        <w:t xml:space="preserve"> </w:t>
      </w:r>
      <w:r>
        <w:rPr>
          <w:rFonts w:ascii="Times New Roman" w:hAnsi="Times New Roman" w:cs="Times New Roman"/>
          <w:color w:val="1A1A1A"/>
          <w:lang w:val="ru-RU"/>
        </w:rPr>
        <w:t>охране</w:t>
      </w:r>
      <w:r>
        <w:rPr>
          <w:rFonts w:ascii="Times New Roman" w:hAnsi="Times New Roman" w:cs="Times New Roman"/>
          <w:color w:val="1A1A1A"/>
          <w:spacing w:val="-3"/>
          <w:lang w:val="ru-RU"/>
        </w:rPr>
        <w:t xml:space="preserve"> </w:t>
      </w:r>
      <w:r>
        <w:rPr>
          <w:rFonts w:ascii="Times New Roman" w:hAnsi="Times New Roman" w:cs="Times New Roman"/>
          <w:color w:val="1A1A1A"/>
          <w:lang w:val="ru-RU"/>
        </w:rPr>
        <w:t>труда</w:t>
      </w:r>
      <w:r>
        <w:rPr>
          <w:rFonts w:ascii="Times New Roman" w:hAnsi="Times New Roman" w:cs="Times New Roman"/>
          <w:color w:val="1A1A1A"/>
          <w:spacing w:val="-3"/>
          <w:lang w:val="ru-RU"/>
        </w:rPr>
        <w:t xml:space="preserve"> </w:t>
      </w:r>
      <w:r>
        <w:rPr>
          <w:rFonts w:ascii="Times New Roman" w:hAnsi="Times New Roman" w:cs="Times New Roman"/>
          <w:color w:val="1A1A1A"/>
          <w:lang w:val="ru-RU"/>
        </w:rPr>
        <w:t>в 2025</w:t>
      </w:r>
      <w:r>
        <w:rPr>
          <w:rFonts w:ascii="Times New Roman" w:hAnsi="Times New Roman" w:cs="Times New Roman"/>
          <w:color w:val="1A1A1A"/>
          <w:spacing w:val="-1"/>
          <w:lang w:val="ru-RU"/>
        </w:rPr>
        <w:t xml:space="preserve"> </w:t>
      </w:r>
      <w:r>
        <w:rPr>
          <w:rFonts w:ascii="Times New Roman" w:hAnsi="Times New Roman" w:cs="Times New Roman"/>
          <w:color w:val="1A1A1A"/>
          <w:spacing w:val="-2"/>
          <w:lang w:val="ru-RU"/>
        </w:rPr>
        <w:t>году:</w:t>
      </w:r>
    </w:p>
    <w:p w14:paraId="128F50CE">
      <w:pPr>
        <w:pStyle w:val="14"/>
        <w:numPr>
          <w:ilvl w:val="0"/>
          <w:numId w:val="48"/>
        </w:numPr>
        <w:tabs>
          <w:tab w:val="left" w:pos="1001"/>
        </w:tabs>
        <w:ind w:right="140" w:firstLine="708"/>
        <w:rPr>
          <w:rFonts w:ascii="Times New Roman" w:hAnsi="Times New Roman" w:cs="Times New Roman"/>
          <w:color w:val="1A1A1A"/>
          <w:sz w:val="24"/>
          <w:szCs w:val="24"/>
          <w:lang w:val="ru-RU"/>
        </w:rPr>
      </w:pPr>
      <w:r>
        <w:rPr>
          <w:rFonts w:ascii="Times New Roman" w:hAnsi="Times New Roman" w:cs="Times New Roman"/>
          <w:color w:val="1A1A1A"/>
          <w:sz w:val="24"/>
          <w:szCs w:val="24"/>
          <w:lang w:val="ru-RU"/>
        </w:rPr>
        <w:t>участие в плановых проверках дошкольного учреждения по соблюдению нормативных требований охраны труда, соблюдению безопасности на рабочих местах сотрудниками;</w:t>
      </w:r>
    </w:p>
    <w:p w14:paraId="33E90D3B">
      <w:pPr>
        <w:pStyle w:val="14"/>
        <w:rPr>
          <w:rFonts w:ascii="Times New Roman" w:hAnsi="Times New Roman" w:cs="Times New Roman"/>
          <w:sz w:val="24"/>
          <w:szCs w:val="24"/>
          <w:lang w:val="ru-RU"/>
        </w:rPr>
        <w:sectPr>
          <w:pgSz w:w="11910" w:h="16840"/>
          <w:pgMar w:top="1040" w:right="708" w:bottom="280" w:left="992" w:header="569" w:footer="0" w:gutter="0"/>
          <w:cols w:space="720" w:num="1"/>
        </w:sectPr>
      </w:pPr>
    </w:p>
    <w:p w14:paraId="0856DA37">
      <w:pPr>
        <w:pStyle w:val="14"/>
        <w:numPr>
          <w:ilvl w:val="0"/>
          <w:numId w:val="48"/>
        </w:numPr>
        <w:tabs>
          <w:tab w:val="left" w:pos="1061"/>
        </w:tabs>
        <w:spacing w:before="84"/>
        <w:ind w:right="142" w:firstLine="708"/>
        <w:rPr>
          <w:rFonts w:ascii="Times New Roman" w:hAnsi="Times New Roman" w:cs="Times New Roman"/>
          <w:color w:val="1A1A1A"/>
          <w:sz w:val="24"/>
          <w:szCs w:val="24"/>
          <w:lang w:val="ru-RU"/>
        </w:rPr>
      </w:pPr>
      <w:r>
        <w:rPr>
          <w:rFonts w:ascii="Times New Roman" w:hAnsi="Times New Roman" w:cs="Times New Roman"/>
          <w:color w:val="1A1A1A"/>
          <w:sz w:val="24"/>
          <w:szCs w:val="24"/>
          <w:lang w:val="ru-RU"/>
        </w:rPr>
        <w:t>участие в семинаре – практикуме посвященному Всемирному дню охраны труда, организованному администрацией ДОУ;</w:t>
      </w:r>
    </w:p>
    <w:p w14:paraId="01DE1D8C">
      <w:pPr>
        <w:pStyle w:val="14"/>
        <w:numPr>
          <w:ilvl w:val="0"/>
          <w:numId w:val="48"/>
        </w:numPr>
        <w:tabs>
          <w:tab w:val="left" w:pos="1148"/>
        </w:tabs>
        <w:ind w:right="140" w:firstLine="708"/>
        <w:rPr>
          <w:rFonts w:ascii="Times New Roman" w:hAnsi="Times New Roman" w:cs="Times New Roman"/>
          <w:color w:val="1A1A1A"/>
          <w:sz w:val="24"/>
          <w:szCs w:val="24"/>
          <w:lang w:val="ru-RU"/>
        </w:rPr>
      </w:pPr>
      <w:r>
        <w:rPr>
          <w:rFonts w:ascii="Times New Roman" w:hAnsi="Times New Roman" w:cs="Times New Roman"/>
          <w:color w:val="1A1A1A"/>
          <w:sz w:val="24"/>
          <w:szCs w:val="24"/>
          <w:lang w:val="ru-RU"/>
        </w:rPr>
        <w:t>оказание практической и методической помощи руководителям структурных подразделений в осуществлении контроля соблюдения работниками законодательных и нормативных правовых актов об охране труда;</w:t>
      </w:r>
    </w:p>
    <w:p w14:paraId="3BF80464">
      <w:pPr>
        <w:pStyle w:val="14"/>
        <w:numPr>
          <w:ilvl w:val="0"/>
          <w:numId w:val="48"/>
        </w:numPr>
        <w:tabs>
          <w:tab w:val="left" w:pos="987"/>
        </w:tabs>
        <w:ind w:left="987" w:hanging="138"/>
        <w:jc w:val="left"/>
        <w:rPr>
          <w:rFonts w:ascii="Times New Roman" w:hAnsi="Times New Roman" w:cs="Times New Roman"/>
          <w:color w:val="1A1A1A"/>
          <w:sz w:val="24"/>
          <w:szCs w:val="24"/>
          <w:lang w:val="ru-RU"/>
        </w:rPr>
      </w:pPr>
      <w:r>
        <w:rPr>
          <w:rFonts w:ascii="Times New Roman" w:hAnsi="Times New Roman" w:cs="Times New Roman"/>
          <w:color w:val="1A1A1A"/>
          <w:sz w:val="24"/>
          <w:szCs w:val="24"/>
          <w:lang w:val="ru-RU"/>
        </w:rPr>
        <w:t>создание</w:t>
      </w:r>
      <w:r>
        <w:rPr>
          <w:rFonts w:ascii="Times New Roman" w:hAnsi="Times New Roman" w:cs="Times New Roman"/>
          <w:color w:val="1A1A1A"/>
          <w:spacing w:val="-7"/>
          <w:sz w:val="24"/>
          <w:szCs w:val="24"/>
          <w:lang w:val="ru-RU"/>
        </w:rPr>
        <w:t xml:space="preserve"> </w:t>
      </w:r>
      <w:r>
        <w:rPr>
          <w:rFonts w:ascii="Times New Roman" w:hAnsi="Times New Roman" w:cs="Times New Roman"/>
          <w:color w:val="1A1A1A"/>
          <w:sz w:val="24"/>
          <w:szCs w:val="24"/>
          <w:lang w:val="ru-RU"/>
        </w:rPr>
        <w:t>для</w:t>
      </w:r>
      <w:r>
        <w:rPr>
          <w:rFonts w:ascii="Times New Roman" w:hAnsi="Times New Roman" w:cs="Times New Roman"/>
          <w:color w:val="1A1A1A"/>
          <w:spacing w:val="-4"/>
          <w:sz w:val="24"/>
          <w:szCs w:val="24"/>
          <w:lang w:val="ru-RU"/>
        </w:rPr>
        <w:t xml:space="preserve"> </w:t>
      </w:r>
      <w:r>
        <w:rPr>
          <w:rFonts w:ascii="Times New Roman" w:hAnsi="Times New Roman" w:cs="Times New Roman"/>
          <w:color w:val="1A1A1A"/>
          <w:sz w:val="24"/>
          <w:szCs w:val="24"/>
          <w:lang w:val="ru-RU"/>
        </w:rPr>
        <w:t>работников</w:t>
      </w:r>
      <w:r>
        <w:rPr>
          <w:rFonts w:ascii="Times New Roman" w:hAnsi="Times New Roman" w:cs="Times New Roman"/>
          <w:color w:val="1A1A1A"/>
          <w:spacing w:val="-5"/>
          <w:sz w:val="24"/>
          <w:szCs w:val="24"/>
          <w:lang w:val="ru-RU"/>
        </w:rPr>
        <w:t xml:space="preserve"> </w:t>
      </w:r>
      <w:r>
        <w:rPr>
          <w:rFonts w:ascii="Times New Roman" w:hAnsi="Times New Roman" w:cs="Times New Roman"/>
          <w:color w:val="1A1A1A"/>
          <w:sz w:val="24"/>
          <w:szCs w:val="24"/>
          <w:lang w:val="ru-RU"/>
        </w:rPr>
        <w:t>здоровых</w:t>
      </w:r>
      <w:r>
        <w:rPr>
          <w:rFonts w:ascii="Times New Roman" w:hAnsi="Times New Roman" w:cs="Times New Roman"/>
          <w:color w:val="1A1A1A"/>
          <w:spacing w:val="-5"/>
          <w:sz w:val="24"/>
          <w:szCs w:val="24"/>
          <w:lang w:val="ru-RU"/>
        </w:rPr>
        <w:t xml:space="preserve"> </w:t>
      </w:r>
      <w:r>
        <w:rPr>
          <w:rFonts w:ascii="Times New Roman" w:hAnsi="Times New Roman" w:cs="Times New Roman"/>
          <w:color w:val="1A1A1A"/>
          <w:sz w:val="24"/>
          <w:szCs w:val="24"/>
          <w:lang w:val="ru-RU"/>
        </w:rPr>
        <w:t>и</w:t>
      </w:r>
      <w:r>
        <w:rPr>
          <w:rFonts w:ascii="Times New Roman" w:hAnsi="Times New Roman" w:cs="Times New Roman"/>
          <w:color w:val="1A1A1A"/>
          <w:spacing w:val="-4"/>
          <w:sz w:val="24"/>
          <w:szCs w:val="24"/>
          <w:lang w:val="ru-RU"/>
        </w:rPr>
        <w:t xml:space="preserve"> </w:t>
      </w:r>
      <w:r>
        <w:rPr>
          <w:rFonts w:ascii="Times New Roman" w:hAnsi="Times New Roman" w:cs="Times New Roman"/>
          <w:color w:val="1A1A1A"/>
          <w:sz w:val="24"/>
          <w:szCs w:val="24"/>
          <w:lang w:val="ru-RU"/>
        </w:rPr>
        <w:t>безопасных</w:t>
      </w:r>
      <w:r>
        <w:rPr>
          <w:rFonts w:ascii="Times New Roman" w:hAnsi="Times New Roman" w:cs="Times New Roman"/>
          <w:color w:val="1A1A1A"/>
          <w:spacing w:val="-1"/>
          <w:sz w:val="24"/>
          <w:szCs w:val="24"/>
          <w:lang w:val="ru-RU"/>
        </w:rPr>
        <w:t xml:space="preserve"> </w:t>
      </w:r>
      <w:r>
        <w:rPr>
          <w:rFonts w:ascii="Times New Roman" w:hAnsi="Times New Roman" w:cs="Times New Roman"/>
          <w:color w:val="1A1A1A"/>
          <w:sz w:val="24"/>
          <w:szCs w:val="24"/>
          <w:lang w:val="ru-RU"/>
        </w:rPr>
        <w:t>условий</w:t>
      </w:r>
      <w:r>
        <w:rPr>
          <w:rFonts w:ascii="Times New Roman" w:hAnsi="Times New Roman" w:cs="Times New Roman"/>
          <w:color w:val="1A1A1A"/>
          <w:spacing w:val="-3"/>
          <w:sz w:val="24"/>
          <w:szCs w:val="24"/>
          <w:lang w:val="ru-RU"/>
        </w:rPr>
        <w:t xml:space="preserve"> </w:t>
      </w:r>
      <w:r>
        <w:rPr>
          <w:rFonts w:ascii="Times New Roman" w:hAnsi="Times New Roman" w:cs="Times New Roman"/>
          <w:color w:val="1A1A1A"/>
          <w:spacing w:val="-2"/>
          <w:sz w:val="24"/>
          <w:szCs w:val="24"/>
          <w:lang w:val="ru-RU"/>
        </w:rPr>
        <w:t>труда.</w:t>
      </w:r>
    </w:p>
    <w:p w14:paraId="0B75D0ED">
      <w:pPr>
        <w:pStyle w:val="7"/>
        <w:jc w:val="left"/>
        <w:rPr>
          <w:rFonts w:ascii="Times New Roman" w:hAnsi="Times New Roman" w:cs="Times New Roman"/>
          <w:lang w:val="ru-RU"/>
        </w:rPr>
      </w:pPr>
      <w:r>
        <w:rPr>
          <w:rFonts w:ascii="Times New Roman" w:hAnsi="Times New Roman" w:cs="Times New Roman"/>
          <w:color w:val="1A1A1A"/>
          <w:lang w:val="ru-RU"/>
        </w:rPr>
        <w:t>Эффективность</w:t>
      </w:r>
      <w:r>
        <w:rPr>
          <w:rFonts w:ascii="Times New Roman" w:hAnsi="Times New Roman" w:cs="Times New Roman"/>
          <w:color w:val="1A1A1A"/>
          <w:spacing w:val="40"/>
          <w:lang w:val="ru-RU"/>
        </w:rPr>
        <w:t xml:space="preserve"> </w:t>
      </w:r>
      <w:r>
        <w:rPr>
          <w:rFonts w:ascii="Times New Roman" w:hAnsi="Times New Roman" w:cs="Times New Roman"/>
          <w:color w:val="1A1A1A"/>
          <w:lang w:val="ru-RU"/>
        </w:rPr>
        <w:t>работы</w:t>
      </w:r>
      <w:r>
        <w:rPr>
          <w:rFonts w:ascii="Times New Roman" w:hAnsi="Times New Roman" w:cs="Times New Roman"/>
          <w:color w:val="1A1A1A"/>
          <w:spacing w:val="40"/>
          <w:lang w:val="ru-RU"/>
        </w:rPr>
        <w:t xml:space="preserve"> </w:t>
      </w:r>
      <w:r>
        <w:rPr>
          <w:rFonts w:ascii="Times New Roman" w:hAnsi="Times New Roman" w:cs="Times New Roman"/>
          <w:color w:val="1A1A1A"/>
          <w:lang w:val="ru-RU"/>
        </w:rPr>
        <w:t>комиссии</w:t>
      </w:r>
      <w:r>
        <w:rPr>
          <w:rFonts w:ascii="Times New Roman" w:hAnsi="Times New Roman" w:cs="Times New Roman"/>
          <w:color w:val="1A1A1A"/>
          <w:spacing w:val="40"/>
          <w:lang w:val="ru-RU"/>
        </w:rPr>
        <w:t xml:space="preserve"> </w:t>
      </w:r>
      <w:r>
        <w:rPr>
          <w:rFonts w:ascii="Times New Roman" w:hAnsi="Times New Roman" w:cs="Times New Roman"/>
          <w:color w:val="1A1A1A"/>
          <w:lang w:val="ru-RU"/>
        </w:rPr>
        <w:t>по</w:t>
      </w:r>
      <w:r>
        <w:rPr>
          <w:rFonts w:ascii="Times New Roman" w:hAnsi="Times New Roman" w:cs="Times New Roman"/>
          <w:color w:val="1A1A1A"/>
          <w:spacing w:val="40"/>
          <w:lang w:val="ru-RU"/>
        </w:rPr>
        <w:t xml:space="preserve"> </w:t>
      </w:r>
      <w:r>
        <w:rPr>
          <w:rFonts w:ascii="Times New Roman" w:hAnsi="Times New Roman" w:cs="Times New Roman"/>
          <w:color w:val="1A1A1A"/>
          <w:lang w:val="ru-RU"/>
        </w:rPr>
        <w:t>охране</w:t>
      </w:r>
      <w:r>
        <w:rPr>
          <w:rFonts w:ascii="Times New Roman" w:hAnsi="Times New Roman" w:cs="Times New Roman"/>
          <w:color w:val="1A1A1A"/>
          <w:spacing w:val="40"/>
          <w:lang w:val="ru-RU"/>
        </w:rPr>
        <w:t xml:space="preserve"> </w:t>
      </w:r>
      <w:r>
        <w:rPr>
          <w:rFonts w:ascii="Times New Roman" w:hAnsi="Times New Roman" w:cs="Times New Roman"/>
          <w:color w:val="1A1A1A"/>
          <w:lang w:val="ru-RU"/>
        </w:rPr>
        <w:t>труда</w:t>
      </w:r>
      <w:r>
        <w:rPr>
          <w:rFonts w:ascii="Times New Roman" w:hAnsi="Times New Roman" w:cs="Times New Roman"/>
          <w:color w:val="1A1A1A"/>
          <w:spacing w:val="40"/>
          <w:lang w:val="ru-RU"/>
        </w:rPr>
        <w:t xml:space="preserve"> </w:t>
      </w:r>
      <w:r>
        <w:rPr>
          <w:rFonts w:ascii="Times New Roman" w:hAnsi="Times New Roman" w:cs="Times New Roman"/>
          <w:color w:val="1A1A1A"/>
          <w:lang w:val="ru-RU"/>
        </w:rPr>
        <w:t>в</w:t>
      </w:r>
      <w:r>
        <w:rPr>
          <w:rFonts w:ascii="Times New Roman" w:hAnsi="Times New Roman" w:cs="Times New Roman"/>
          <w:color w:val="1A1A1A"/>
          <w:spacing w:val="40"/>
          <w:lang w:val="ru-RU"/>
        </w:rPr>
        <w:t xml:space="preserve"> </w:t>
      </w:r>
      <w:r>
        <w:rPr>
          <w:rFonts w:ascii="Times New Roman" w:hAnsi="Times New Roman" w:cs="Times New Roman"/>
          <w:color w:val="1A1A1A"/>
          <w:lang w:val="ru-RU"/>
        </w:rPr>
        <w:t>2025году</w:t>
      </w:r>
      <w:r>
        <w:rPr>
          <w:rFonts w:ascii="Times New Roman" w:hAnsi="Times New Roman" w:cs="Times New Roman"/>
          <w:color w:val="1A1A1A"/>
          <w:spacing w:val="38"/>
          <w:lang w:val="ru-RU"/>
        </w:rPr>
        <w:t xml:space="preserve"> </w:t>
      </w:r>
      <w:r>
        <w:rPr>
          <w:rFonts w:ascii="Times New Roman" w:hAnsi="Times New Roman" w:cs="Times New Roman"/>
          <w:color w:val="1A1A1A"/>
          <w:lang w:val="ru-RU"/>
        </w:rPr>
        <w:t>выражена</w:t>
      </w:r>
      <w:r>
        <w:rPr>
          <w:rFonts w:ascii="Times New Roman" w:hAnsi="Times New Roman" w:cs="Times New Roman"/>
          <w:color w:val="1A1A1A"/>
          <w:spacing w:val="40"/>
          <w:lang w:val="ru-RU"/>
        </w:rPr>
        <w:t xml:space="preserve"> </w:t>
      </w:r>
      <w:r>
        <w:rPr>
          <w:rFonts w:ascii="Times New Roman" w:hAnsi="Times New Roman" w:cs="Times New Roman"/>
          <w:color w:val="1A1A1A"/>
          <w:lang w:val="ru-RU"/>
        </w:rPr>
        <w:t xml:space="preserve">следующими </w:t>
      </w:r>
      <w:r>
        <w:rPr>
          <w:rFonts w:ascii="Times New Roman" w:hAnsi="Times New Roman" w:cs="Times New Roman"/>
          <w:color w:val="1A1A1A"/>
          <w:spacing w:val="-2"/>
          <w:lang w:val="ru-RU"/>
        </w:rPr>
        <w:t>показателями:</w:t>
      </w:r>
    </w:p>
    <w:p w14:paraId="63B16AD5">
      <w:pPr>
        <w:pStyle w:val="14"/>
        <w:numPr>
          <w:ilvl w:val="0"/>
          <w:numId w:val="48"/>
        </w:numPr>
        <w:tabs>
          <w:tab w:val="left" w:pos="987"/>
        </w:tabs>
        <w:ind w:left="987" w:hanging="138"/>
        <w:jc w:val="left"/>
        <w:rPr>
          <w:rFonts w:ascii="Times New Roman" w:hAnsi="Times New Roman" w:cs="Times New Roman"/>
          <w:color w:val="1A1A1A"/>
          <w:sz w:val="24"/>
          <w:szCs w:val="24"/>
          <w:lang w:val="ru-RU"/>
        </w:rPr>
      </w:pPr>
      <w:r>
        <w:rPr>
          <w:rFonts w:ascii="Times New Roman" w:hAnsi="Times New Roman" w:cs="Times New Roman"/>
          <w:color w:val="1A1A1A"/>
          <w:sz w:val="24"/>
          <w:szCs w:val="24"/>
          <w:lang w:val="ru-RU"/>
        </w:rPr>
        <w:t>случаи</w:t>
      </w:r>
      <w:r>
        <w:rPr>
          <w:rFonts w:ascii="Times New Roman" w:hAnsi="Times New Roman" w:cs="Times New Roman"/>
          <w:color w:val="1A1A1A"/>
          <w:spacing w:val="-5"/>
          <w:sz w:val="24"/>
          <w:szCs w:val="24"/>
          <w:lang w:val="ru-RU"/>
        </w:rPr>
        <w:t xml:space="preserve"> </w:t>
      </w:r>
      <w:r>
        <w:rPr>
          <w:rFonts w:ascii="Times New Roman" w:hAnsi="Times New Roman" w:cs="Times New Roman"/>
          <w:color w:val="1A1A1A"/>
          <w:sz w:val="24"/>
          <w:szCs w:val="24"/>
          <w:lang w:val="ru-RU"/>
        </w:rPr>
        <w:t>профессиональных заболеваний</w:t>
      </w:r>
      <w:r>
        <w:rPr>
          <w:rFonts w:ascii="Times New Roman" w:hAnsi="Times New Roman" w:cs="Times New Roman"/>
          <w:color w:val="1A1A1A"/>
          <w:spacing w:val="-2"/>
          <w:sz w:val="24"/>
          <w:szCs w:val="24"/>
          <w:lang w:val="ru-RU"/>
        </w:rPr>
        <w:t xml:space="preserve"> </w:t>
      </w:r>
      <w:r>
        <w:rPr>
          <w:rFonts w:ascii="Times New Roman" w:hAnsi="Times New Roman" w:cs="Times New Roman"/>
          <w:color w:val="1A1A1A"/>
          <w:sz w:val="24"/>
          <w:szCs w:val="24"/>
          <w:lang w:val="ru-RU"/>
        </w:rPr>
        <w:t>в</w:t>
      </w:r>
      <w:r>
        <w:rPr>
          <w:rFonts w:ascii="Times New Roman" w:hAnsi="Times New Roman" w:cs="Times New Roman"/>
          <w:color w:val="1A1A1A"/>
          <w:spacing w:val="-3"/>
          <w:sz w:val="24"/>
          <w:szCs w:val="24"/>
          <w:lang w:val="ru-RU"/>
        </w:rPr>
        <w:t xml:space="preserve"> </w:t>
      </w:r>
      <w:r>
        <w:rPr>
          <w:rFonts w:ascii="Times New Roman" w:hAnsi="Times New Roman" w:cs="Times New Roman"/>
          <w:color w:val="1A1A1A"/>
          <w:sz w:val="24"/>
          <w:szCs w:val="24"/>
          <w:lang w:val="ru-RU"/>
        </w:rPr>
        <w:t>2025</w:t>
      </w:r>
      <w:r>
        <w:rPr>
          <w:rFonts w:ascii="Times New Roman" w:hAnsi="Times New Roman" w:cs="Times New Roman"/>
          <w:color w:val="1A1A1A"/>
          <w:spacing w:val="-2"/>
          <w:sz w:val="24"/>
          <w:szCs w:val="24"/>
          <w:lang w:val="ru-RU"/>
        </w:rPr>
        <w:t xml:space="preserve"> </w:t>
      </w:r>
      <w:r>
        <w:rPr>
          <w:rFonts w:ascii="Times New Roman" w:hAnsi="Times New Roman" w:cs="Times New Roman"/>
          <w:color w:val="1A1A1A"/>
          <w:sz w:val="24"/>
          <w:szCs w:val="24"/>
          <w:lang w:val="ru-RU"/>
        </w:rPr>
        <w:t>году</w:t>
      </w:r>
      <w:r>
        <w:rPr>
          <w:rFonts w:ascii="Times New Roman" w:hAnsi="Times New Roman" w:cs="Times New Roman"/>
          <w:color w:val="1A1A1A"/>
          <w:spacing w:val="-6"/>
          <w:sz w:val="24"/>
          <w:szCs w:val="24"/>
          <w:lang w:val="ru-RU"/>
        </w:rPr>
        <w:t xml:space="preserve"> </w:t>
      </w:r>
      <w:r>
        <w:rPr>
          <w:rFonts w:ascii="Times New Roman" w:hAnsi="Times New Roman" w:cs="Times New Roman"/>
          <w:color w:val="1A1A1A"/>
          <w:sz w:val="24"/>
          <w:szCs w:val="24"/>
          <w:lang w:val="ru-RU"/>
        </w:rPr>
        <w:t>не</w:t>
      </w:r>
      <w:r>
        <w:rPr>
          <w:rFonts w:ascii="Times New Roman" w:hAnsi="Times New Roman" w:cs="Times New Roman"/>
          <w:color w:val="1A1A1A"/>
          <w:spacing w:val="-3"/>
          <w:sz w:val="24"/>
          <w:szCs w:val="24"/>
          <w:lang w:val="ru-RU"/>
        </w:rPr>
        <w:t xml:space="preserve"> </w:t>
      </w:r>
      <w:r>
        <w:rPr>
          <w:rFonts w:ascii="Times New Roman" w:hAnsi="Times New Roman" w:cs="Times New Roman"/>
          <w:color w:val="1A1A1A"/>
          <w:spacing w:val="-2"/>
          <w:sz w:val="24"/>
          <w:szCs w:val="24"/>
          <w:lang w:val="ru-RU"/>
        </w:rPr>
        <w:t>зарегистрированы;</w:t>
      </w:r>
    </w:p>
    <w:p w14:paraId="6A5CB549">
      <w:pPr>
        <w:pStyle w:val="14"/>
        <w:numPr>
          <w:ilvl w:val="0"/>
          <w:numId w:val="48"/>
        </w:numPr>
        <w:tabs>
          <w:tab w:val="left" w:pos="987"/>
        </w:tabs>
        <w:ind w:left="987" w:hanging="138"/>
        <w:jc w:val="left"/>
        <w:rPr>
          <w:rFonts w:ascii="Times New Roman" w:hAnsi="Times New Roman" w:cs="Times New Roman"/>
          <w:color w:val="1A1A1A"/>
          <w:sz w:val="24"/>
          <w:szCs w:val="24"/>
          <w:lang w:val="ru-RU"/>
        </w:rPr>
      </w:pPr>
      <w:r>
        <w:rPr>
          <w:rFonts w:ascii="Times New Roman" w:hAnsi="Times New Roman" w:cs="Times New Roman"/>
          <w:color w:val="1A1A1A"/>
          <w:sz w:val="24"/>
          <w:szCs w:val="24"/>
          <w:lang w:val="ru-RU"/>
        </w:rPr>
        <w:t>несчастных</w:t>
      </w:r>
      <w:r>
        <w:rPr>
          <w:rFonts w:ascii="Times New Roman" w:hAnsi="Times New Roman" w:cs="Times New Roman"/>
          <w:color w:val="1A1A1A"/>
          <w:spacing w:val="-3"/>
          <w:sz w:val="24"/>
          <w:szCs w:val="24"/>
          <w:lang w:val="ru-RU"/>
        </w:rPr>
        <w:t xml:space="preserve"> </w:t>
      </w:r>
      <w:r>
        <w:rPr>
          <w:rFonts w:ascii="Times New Roman" w:hAnsi="Times New Roman" w:cs="Times New Roman"/>
          <w:color w:val="1A1A1A"/>
          <w:sz w:val="24"/>
          <w:szCs w:val="24"/>
          <w:lang w:val="ru-RU"/>
        </w:rPr>
        <w:t>случаев</w:t>
      </w:r>
      <w:r>
        <w:rPr>
          <w:rFonts w:ascii="Times New Roman" w:hAnsi="Times New Roman" w:cs="Times New Roman"/>
          <w:color w:val="1A1A1A"/>
          <w:spacing w:val="-2"/>
          <w:sz w:val="24"/>
          <w:szCs w:val="24"/>
          <w:lang w:val="ru-RU"/>
        </w:rPr>
        <w:t xml:space="preserve"> </w:t>
      </w:r>
      <w:r>
        <w:rPr>
          <w:rFonts w:ascii="Times New Roman" w:hAnsi="Times New Roman" w:cs="Times New Roman"/>
          <w:color w:val="1A1A1A"/>
          <w:sz w:val="24"/>
          <w:szCs w:val="24"/>
          <w:lang w:val="ru-RU"/>
        </w:rPr>
        <w:t>на</w:t>
      </w:r>
      <w:r>
        <w:rPr>
          <w:rFonts w:ascii="Times New Roman" w:hAnsi="Times New Roman" w:cs="Times New Roman"/>
          <w:color w:val="1A1A1A"/>
          <w:spacing w:val="-2"/>
          <w:sz w:val="24"/>
          <w:szCs w:val="24"/>
          <w:lang w:val="ru-RU"/>
        </w:rPr>
        <w:t xml:space="preserve"> </w:t>
      </w:r>
      <w:r>
        <w:rPr>
          <w:rFonts w:ascii="Times New Roman" w:hAnsi="Times New Roman" w:cs="Times New Roman"/>
          <w:color w:val="1A1A1A"/>
          <w:sz w:val="24"/>
          <w:szCs w:val="24"/>
          <w:lang w:val="ru-RU"/>
        </w:rPr>
        <w:t>производстве</w:t>
      </w:r>
      <w:r>
        <w:rPr>
          <w:rFonts w:ascii="Times New Roman" w:hAnsi="Times New Roman" w:cs="Times New Roman"/>
          <w:color w:val="1A1A1A"/>
          <w:spacing w:val="-3"/>
          <w:sz w:val="24"/>
          <w:szCs w:val="24"/>
          <w:lang w:val="ru-RU"/>
        </w:rPr>
        <w:t xml:space="preserve"> </w:t>
      </w:r>
      <w:r>
        <w:rPr>
          <w:rFonts w:ascii="Times New Roman" w:hAnsi="Times New Roman" w:cs="Times New Roman"/>
          <w:color w:val="1A1A1A"/>
          <w:sz w:val="24"/>
          <w:szCs w:val="24"/>
          <w:lang w:val="ru-RU"/>
        </w:rPr>
        <w:t>в</w:t>
      </w:r>
      <w:r>
        <w:rPr>
          <w:rFonts w:ascii="Times New Roman" w:hAnsi="Times New Roman" w:cs="Times New Roman"/>
          <w:color w:val="1A1A1A"/>
          <w:spacing w:val="-2"/>
          <w:sz w:val="24"/>
          <w:szCs w:val="24"/>
          <w:lang w:val="ru-RU"/>
        </w:rPr>
        <w:t xml:space="preserve"> </w:t>
      </w:r>
      <w:r>
        <w:rPr>
          <w:rFonts w:ascii="Times New Roman" w:hAnsi="Times New Roman" w:cs="Times New Roman"/>
          <w:color w:val="1A1A1A"/>
          <w:sz w:val="24"/>
          <w:szCs w:val="24"/>
          <w:lang w:val="ru-RU"/>
        </w:rPr>
        <w:t>2025 года</w:t>
      </w:r>
      <w:r>
        <w:rPr>
          <w:rFonts w:ascii="Times New Roman" w:hAnsi="Times New Roman" w:cs="Times New Roman"/>
          <w:color w:val="1A1A1A"/>
          <w:spacing w:val="-1"/>
          <w:sz w:val="24"/>
          <w:szCs w:val="24"/>
          <w:lang w:val="ru-RU"/>
        </w:rPr>
        <w:t xml:space="preserve"> </w:t>
      </w:r>
      <w:r>
        <w:rPr>
          <w:rFonts w:ascii="Times New Roman" w:hAnsi="Times New Roman" w:cs="Times New Roman"/>
          <w:color w:val="1A1A1A"/>
          <w:sz w:val="24"/>
          <w:szCs w:val="24"/>
          <w:lang w:val="ru-RU"/>
        </w:rPr>
        <w:t>не</w:t>
      </w:r>
      <w:r>
        <w:rPr>
          <w:rFonts w:ascii="Times New Roman" w:hAnsi="Times New Roman" w:cs="Times New Roman"/>
          <w:color w:val="1A1A1A"/>
          <w:spacing w:val="-1"/>
          <w:sz w:val="24"/>
          <w:szCs w:val="24"/>
          <w:lang w:val="ru-RU"/>
        </w:rPr>
        <w:t xml:space="preserve"> </w:t>
      </w:r>
      <w:r>
        <w:rPr>
          <w:rFonts w:ascii="Times New Roman" w:hAnsi="Times New Roman" w:cs="Times New Roman"/>
          <w:color w:val="1A1A1A"/>
          <w:spacing w:val="-2"/>
          <w:sz w:val="24"/>
          <w:szCs w:val="24"/>
          <w:lang w:val="ru-RU"/>
        </w:rPr>
        <w:t>зарегистрировано;</w:t>
      </w:r>
    </w:p>
    <w:p w14:paraId="3E59322E">
      <w:pPr>
        <w:pStyle w:val="14"/>
        <w:numPr>
          <w:ilvl w:val="0"/>
          <w:numId w:val="48"/>
        </w:numPr>
        <w:tabs>
          <w:tab w:val="left" w:pos="1049"/>
        </w:tabs>
        <w:ind w:right="139" w:firstLine="708"/>
        <w:jc w:val="left"/>
        <w:rPr>
          <w:rFonts w:ascii="Times New Roman" w:hAnsi="Times New Roman" w:cs="Times New Roman"/>
          <w:color w:val="1A1A1A"/>
          <w:sz w:val="24"/>
          <w:szCs w:val="24"/>
          <w:lang w:val="ru-RU"/>
        </w:rPr>
      </w:pPr>
      <w:r>
        <w:rPr>
          <w:rFonts w:ascii="Times New Roman" w:hAnsi="Times New Roman" w:cs="Times New Roman"/>
          <w:color w:val="1A1A1A"/>
          <w:sz w:val="24"/>
          <w:szCs w:val="24"/>
          <w:lang w:val="ru-RU"/>
        </w:rPr>
        <w:t>проведено</w:t>
      </w:r>
      <w:r>
        <w:rPr>
          <w:rFonts w:ascii="Times New Roman" w:hAnsi="Times New Roman" w:cs="Times New Roman"/>
          <w:color w:val="1A1A1A"/>
          <w:spacing w:val="40"/>
          <w:sz w:val="24"/>
          <w:szCs w:val="24"/>
          <w:lang w:val="ru-RU"/>
        </w:rPr>
        <w:t xml:space="preserve"> </w:t>
      </w:r>
      <w:r>
        <w:rPr>
          <w:rFonts w:ascii="Times New Roman" w:hAnsi="Times New Roman" w:cs="Times New Roman"/>
          <w:color w:val="1A1A1A"/>
          <w:sz w:val="24"/>
          <w:szCs w:val="24"/>
          <w:lang w:val="ru-RU"/>
        </w:rPr>
        <w:t>улучшение</w:t>
      </w:r>
      <w:r>
        <w:rPr>
          <w:rFonts w:ascii="Times New Roman" w:hAnsi="Times New Roman" w:cs="Times New Roman"/>
          <w:color w:val="1A1A1A"/>
          <w:spacing w:val="40"/>
          <w:sz w:val="24"/>
          <w:szCs w:val="24"/>
          <w:lang w:val="ru-RU"/>
        </w:rPr>
        <w:t xml:space="preserve"> </w:t>
      </w:r>
      <w:r>
        <w:rPr>
          <w:rFonts w:ascii="Times New Roman" w:hAnsi="Times New Roman" w:cs="Times New Roman"/>
          <w:color w:val="1A1A1A"/>
          <w:sz w:val="24"/>
          <w:szCs w:val="24"/>
          <w:lang w:val="ru-RU"/>
        </w:rPr>
        <w:t>условий</w:t>
      </w:r>
      <w:r>
        <w:rPr>
          <w:rFonts w:ascii="Times New Roman" w:hAnsi="Times New Roman" w:cs="Times New Roman"/>
          <w:color w:val="1A1A1A"/>
          <w:spacing w:val="40"/>
          <w:sz w:val="24"/>
          <w:szCs w:val="24"/>
          <w:lang w:val="ru-RU"/>
        </w:rPr>
        <w:t xml:space="preserve"> </w:t>
      </w:r>
      <w:r>
        <w:rPr>
          <w:rFonts w:ascii="Times New Roman" w:hAnsi="Times New Roman" w:cs="Times New Roman"/>
          <w:color w:val="1A1A1A"/>
          <w:sz w:val="24"/>
          <w:szCs w:val="24"/>
          <w:lang w:val="ru-RU"/>
        </w:rPr>
        <w:t>труда</w:t>
      </w:r>
      <w:r>
        <w:rPr>
          <w:rFonts w:ascii="Times New Roman" w:hAnsi="Times New Roman" w:cs="Times New Roman"/>
          <w:color w:val="1A1A1A"/>
          <w:spacing w:val="40"/>
          <w:sz w:val="24"/>
          <w:szCs w:val="24"/>
          <w:lang w:val="ru-RU"/>
        </w:rPr>
        <w:t xml:space="preserve"> </w:t>
      </w:r>
      <w:r>
        <w:rPr>
          <w:rFonts w:ascii="Times New Roman" w:hAnsi="Times New Roman" w:cs="Times New Roman"/>
          <w:color w:val="1A1A1A"/>
          <w:sz w:val="24"/>
          <w:szCs w:val="24"/>
          <w:lang w:val="ru-RU"/>
        </w:rPr>
        <w:t>на</w:t>
      </w:r>
      <w:r>
        <w:rPr>
          <w:rFonts w:ascii="Times New Roman" w:hAnsi="Times New Roman" w:cs="Times New Roman"/>
          <w:color w:val="1A1A1A"/>
          <w:spacing w:val="40"/>
          <w:sz w:val="24"/>
          <w:szCs w:val="24"/>
          <w:lang w:val="ru-RU"/>
        </w:rPr>
        <w:t xml:space="preserve"> </w:t>
      </w:r>
      <w:r>
        <w:rPr>
          <w:rFonts w:ascii="Times New Roman" w:hAnsi="Times New Roman" w:cs="Times New Roman"/>
          <w:color w:val="1A1A1A"/>
          <w:sz w:val="24"/>
          <w:szCs w:val="24"/>
          <w:lang w:val="ru-RU"/>
        </w:rPr>
        <w:t>рабочих</w:t>
      </w:r>
      <w:r>
        <w:rPr>
          <w:rFonts w:ascii="Times New Roman" w:hAnsi="Times New Roman" w:cs="Times New Roman"/>
          <w:color w:val="1A1A1A"/>
          <w:spacing w:val="40"/>
          <w:sz w:val="24"/>
          <w:szCs w:val="24"/>
          <w:lang w:val="ru-RU"/>
        </w:rPr>
        <w:t xml:space="preserve"> </w:t>
      </w:r>
      <w:r>
        <w:rPr>
          <w:rFonts w:ascii="Times New Roman" w:hAnsi="Times New Roman" w:cs="Times New Roman"/>
          <w:color w:val="1A1A1A"/>
          <w:sz w:val="24"/>
          <w:szCs w:val="24"/>
          <w:lang w:val="ru-RU"/>
        </w:rPr>
        <w:t>местах</w:t>
      </w:r>
      <w:r>
        <w:rPr>
          <w:rFonts w:ascii="Times New Roman" w:hAnsi="Times New Roman" w:cs="Times New Roman"/>
          <w:color w:val="1A1A1A"/>
          <w:spacing w:val="40"/>
          <w:sz w:val="24"/>
          <w:szCs w:val="24"/>
          <w:lang w:val="ru-RU"/>
        </w:rPr>
        <w:t xml:space="preserve"> </w:t>
      </w:r>
      <w:r>
        <w:rPr>
          <w:rFonts w:ascii="Times New Roman" w:hAnsi="Times New Roman" w:cs="Times New Roman"/>
          <w:color w:val="1A1A1A"/>
          <w:sz w:val="24"/>
          <w:szCs w:val="24"/>
          <w:lang w:val="ru-RU"/>
        </w:rPr>
        <w:t>в</w:t>
      </w:r>
      <w:r>
        <w:rPr>
          <w:rFonts w:ascii="Times New Roman" w:hAnsi="Times New Roman" w:cs="Times New Roman"/>
          <w:color w:val="1A1A1A"/>
          <w:spacing w:val="40"/>
          <w:sz w:val="24"/>
          <w:szCs w:val="24"/>
          <w:lang w:val="ru-RU"/>
        </w:rPr>
        <w:t xml:space="preserve">  </w:t>
      </w:r>
      <w:r>
        <w:rPr>
          <w:rFonts w:ascii="Times New Roman" w:hAnsi="Times New Roman" w:cs="Times New Roman"/>
          <w:color w:val="1A1A1A"/>
          <w:sz w:val="24"/>
          <w:szCs w:val="24"/>
          <w:lang w:val="ru-RU"/>
        </w:rPr>
        <w:t>группах</w:t>
      </w:r>
      <w:r>
        <w:rPr>
          <w:rFonts w:ascii="Times New Roman" w:hAnsi="Times New Roman" w:cs="Times New Roman"/>
          <w:color w:val="1A1A1A"/>
          <w:spacing w:val="40"/>
          <w:sz w:val="24"/>
          <w:szCs w:val="24"/>
          <w:lang w:val="ru-RU"/>
        </w:rPr>
        <w:t xml:space="preserve"> </w:t>
      </w:r>
      <w:r>
        <w:rPr>
          <w:rFonts w:ascii="Times New Roman" w:hAnsi="Times New Roman" w:cs="Times New Roman"/>
          <w:color w:val="1A1A1A"/>
          <w:sz w:val="24"/>
          <w:szCs w:val="24"/>
          <w:lang w:val="ru-RU"/>
        </w:rPr>
        <w:t xml:space="preserve">дошкольного </w:t>
      </w:r>
      <w:r>
        <w:rPr>
          <w:rFonts w:ascii="Times New Roman" w:hAnsi="Times New Roman" w:cs="Times New Roman"/>
          <w:color w:val="1A1A1A"/>
          <w:spacing w:val="-2"/>
          <w:sz w:val="24"/>
          <w:szCs w:val="24"/>
          <w:lang w:val="ru-RU"/>
        </w:rPr>
        <w:t>учреждения;</w:t>
      </w:r>
    </w:p>
    <w:p w14:paraId="6BF0DF68">
      <w:pPr>
        <w:pStyle w:val="14"/>
        <w:numPr>
          <w:ilvl w:val="0"/>
          <w:numId w:val="48"/>
        </w:numPr>
        <w:tabs>
          <w:tab w:val="left" w:pos="987"/>
        </w:tabs>
        <w:spacing w:before="1"/>
        <w:ind w:left="987" w:hanging="138"/>
        <w:rPr>
          <w:rFonts w:ascii="Times New Roman" w:hAnsi="Times New Roman" w:cs="Times New Roman"/>
          <w:color w:val="1A1A1A"/>
          <w:sz w:val="24"/>
          <w:szCs w:val="24"/>
          <w:lang w:val="ru-RU"/>
        </w:rPr>
      </w:pPr>
      <w:r>
        <w:rPr>
          <w:rFonts w:ascii="Times New Roman" w:hAnsi="Times New Roman" w:cs="Times New Roman"/>
          <w:color w:val="1A1A1A"/>
          <w:sz w:val="24"/>
          <w:szCs w:val="24"/>
          <w:lang w:val="ru-RU"/>
        </w:rPr>
        <w:t>минимизированы</w:t>
      </w:r>
      <w:r>
        <w:rPr>
          <w:rFonts w:ascii="Times New Roman" w:hAnsi="Times New Roman" w:cs="Times New Roman"/>
          <w:color w:val="1A1A1A"/>
          <w:spacing w:val="-7"/>
          <w:sz w:val="24"/>
          <w:szCs w:val="24"/>
          <w:lang w:val="ru-RU"/>
        </w:rPr>
        <w:t xml:space="preserve"> </w:t>
      </w:r>
      <w:r>
        <w:rPr>
          <w:rFonts w:ascii="Times New Roman" w:hAnsi="Times New Roman" w:cs="Times New Roman"/>
          <w:color w:val="1A1A1A"/>
          <w:sz w:val="24"/>
          <w:szCs w:val="24"/>
          <w:lang w:val="ru-RU"/>
        </w:rPr>
        <w:t>профессиональные</w:t>
      </w:r>
      <w:r>
        <w:rPr>
          <w:rFonts w:ascii="Times New Roman" w:hAnsi="Times New Roman" w:cs="Times New Roman"/>
          <w:color w:val="1A1A1A"/>
          <w:spacing w:val="-5"/>
          <w:sz w:val="24"/>
          <w:szCs w:val="24"/>
          <w:lang w:val="ru-RU"/>
        </w:rPr>
        <w:t xml:space="preserve"> </w:t>
      </w:r>
      <w:r>
        <w:rPr>
          <w:rFonts w:ascii="Times New Roman" w:hAnsi="Times New Roman" w:cs="Times New Roman"/>
          <w:color w:val="1A1A1A"/>
          <w:sz w:val="24"/>
          <w:szCs w:val="24"/>
          <w:lang w:val="ru-RU"/>
        </w:rPr>
        <w:t>риски</w:t>
      </w:r>
      <w:r>
        <w:rPr>
          <w:rFonts w:ascii="Times New Roman" w:hAnsi="Times New Roman" w:cs="Times New Roman"/>
          <w:color w:val="1A1A1A"/>
          <w:spacing w:val="-4"/>
          <w:sz w:val="24"/>
          <w:szCs w:val="24"/>
          <w:lang w:val="ru-RU"/>
        </w:rPr>
        <w:t xml:space="preserve"> </w:t>
      </w:r>
      <w:r>
        <w:rPr>
          <w:rFonts w:ascii="Times New Roman" w:hAnsi="Times New Roman" w:cs="Times New Roman"/>
          <w:color w:val="1A1A1A"/>
          <w:sz w:val="24"/>
          <w:szCs w:val="24"/>
          <w:lang w:val="ru-RU"/>
        </w:rPr>
        <w:t>на</w:t>
      </w:r>
      <w:r>
        <w:rPr>
          <w:rFonts w:ascii="Times New Roman" w:hAnsi="Times New Roman" w:cs="Times New Roman"/>
          <w:color w:val="1A1A1A"/>
          <w:spacing w:val="-5"/>
          <w:sz w:val="24"/>
          <w:szCs w:val="24"/>
          <w:lang w:val="ru-RU"/>
        </w:rPr>
        <w:t xml:space="preserve"> </w:t>
      </w:r>
      <w:r>
        <w:rPr>
          <w:rFonts w:ascii="Times New Roman" w:hAnsi="Times New Roman" w:cs="Times New Roman"/>
          <w:color w:val="1A1A1A"/>
          <w:sz w:val="24"/>
          <w:szCs w:val="24"/>
          <w:lang w:val="ru-RU"/>
        </w:rPr>
        <w:t>рабочих</w:t>
      </w:r>
      <w:r>
        <w:rPr>
          <w:rFonts w:ascii="Times New Roman" w:hAnsi="Times New Roman" w:cs="Times New Roman"/>
          <w:color w:val="1A1A1A"/>
          <w:spacing w:val="-2"/>
          <w:sz w:val="24"/>
          <w:szCs w:val="24"/>
          <w:lang w:val="ru-RU"/>
        </w:rPr>
        <w:t xml:space="preserve"> местах;</w:t>
      </w:r>
    </w:p>
    <w:p w14:paraId="17A2601A">
      <w:pPr>
        <w:pStyle w:val="7"/>
        <w:ind w:right="140"/>
        <w:rPr>
          <w:rFonts w:ascii="Times New Roman" w:hAnsi="Times New Roman" w:cs="Times New Roman"/>
          <w:lang w:val="ru-RU"/>
        </w:rPr>
      </w:pPr>
      <w:r>
        <w:rPr>
          <w:rFonts w:ascii="Times New Roman" w:hAnsi="Times New Roman" w:cs="Times New Roman"/>
          <w:color w:val="1A1A1A"/>
          <w:lang w:val="ru-RU"/>
        </w:rPr>
        <w:t>Все мероприятия предусмотренные планом работы комиссии по охране труда на 2025</w:t>
      </w:r>
      <w:r>
        <w:rPr>
          <w:rFonts w:ascii="Times New Roman" w:hAnsi="Times New Roman" w:cs="Times New Roman"/>
          <w:color w:val="1A1A1A"/>
          <w:spacing w:val="40"/>
          <w:lang w:val="ru-RU"/>
        </w:rPr>
        <w:t xml:space="preserve"> </w:t>
      </w:r>
      <w:r>
        <w:rPr>
          <w:rFonts w:ascii="Times New Roman" w:hAnsi="Times New Roman" w:cs="Times New Roman"/>
          <w:color w:val="1A1A1A"/>
          <w:lang w:val="ru-RU"/>
        </w:rPr>
        <w:t xml:space="preserve">год выполнены в полном объеме. Работу комиссии по охране труда в 2025 году можно считать </w:t>
      </w:r>
      <w:r>
        <w:rPr>
          <w:rFonts w:ascii="Times New Roman" w:hAnsi="Times New Roman" w:cs="Times New Roman"/>
          <w:color w:val="1A1A1A"/>
          <w:spacing w:val="-2"/>
          <w:lang w:val="ru-RU"/>
        </w:rPr>
        <w:t>удовлетворительной.</w:t>
      </w:r>
    </w:p>
    <w:p w14:paraId="7DC07B0C">
      <w:pPr>
        <w:pStyle w:val="7"/>
        <w:ind w:right="142" w:firstLine="768"/>
        <w:rPr>
          <w:rFonts w:ascii="Times New Roman" w:hAnsi="Times New Roman" w:cs="Times New Roman"/>
          <w:lang w:val="ru-RU"/>
        </w:rPr>
      </w:pPr>
      <w:r>
        <w:rPr>
          <w:rFonts w:ascii="Times New Roman" w:hAnsi="Times New Roman" w:cs="Times New Roman"/>
          <w:lang w:val="ru-RU"/>
        </w:rPr>
        <w:t>Организация психиатрического освидетельствования по новому порядку (приказ Минздрава от 20.05.2022 №342н) была осуществлена централизованно управлением образования г.Набережные Челны. Были собраны списки сотрудников, подлежащих освидетельствованию, назначен определенный день и место проведения, и сотрудники в два</w:t>
      </w:r>
      <w:r>
        <w:rPr>
          <w:rFonts w:ascii="Times New Roman" w:hAnsi="Times New Roman" w:cs="Times New Roman"/>
          <w:spacing w:val="80"/>
          <w:lang w:val="ru-RU"/>
        </w:rPr>
        <w:t xml:space="preserve"> </w:t>
      </w:r>
      <w:r>
        <w:rPr>
          <w:rFonts w:ascii="Times New Roman" w:hAnsi="Times New Roman" w:cs="Times New Roman"/>
          <w:lang w:val="ru-RU"/>
        </w:rPr>
        <w:t>дня прошли осмотр 100%.</w:t>
      </w:r>
    </w:p>
    <w:p w14:paraId="0812A30D">
      <w:pPr>
        <w:pStyle w:val="7"/>
        <w:ind w:right="139"/>
        <w:rPr>
          <w:rFonts w:ascii="Times New Roman" w:hAnsi="Times New Roman" w:cs="Times New Roman"/>
          <w:lang w:val="ru-RU"/>
        </w:rPr>
      </w:pPr>
      <w:r>
        <w:rPr>
          <w:rFonts w:ascii="Times New Roman" w:hAnsi="Times New Roman" w:cs="Times New Roman"/>
          <w:lang w:val="ru-RU"/>
        </w:rPr>
        <w:t>Требования к учету микроповрежедний регламентированы Положением об учете и расследовании микротравм (микроповреждений). Настоящее Положение разработано в соответствии с Федеральным Законом №273-ФЗ от 29.12.2012 года «Об образовании в Российской Федерации»</w:t>
      </w:r>
      <w:r>
        <w:rPr>
          <w:rFonts w:ascii="Times New Roman" w:hAnsi="Times New Roman" w:cs="Times New Roman"/>
          <w:spacing w:val="-4"/>
          <w:lang w:val="ru-RU"/>
        </w:rPr>
        <w:t xml:space="preserve"> </w:t>
      </w:r>
      <w:r>
        <w:rPr>
          <w:rFonts w:ascii="Times New Roman" w:hAnsi="Times New Roman" w:cs="Times New Roman"/>
          <w:lang w:val="ru-RU"/>
        </w:rPr>
        <w:t>с</w:t>
      </w:r>
      <w:r>
        <w:rPr>
          <w:rFonts w:ascii="Times New Roman" w:hAnsi="Times New Roman" w:cs="Times New Roman"/>
          <w:spacing w:val="-2"/>
          <w:lang w:val="ru-RU"/>
        </w:rPr>
        <w:t xml:space="preserve"> </w:t>
      </w:r>
      <w:r>
        <w:rPr>
          <w:rFonts w:ascii="Times New Roman" w:hAnsi="Times New Roman" w:cs="Times New Roman"/>
          <w:lang w:val="ru-RU"/>
        </w:rPr>
        <w:t>изменениями на</w:t>
      </w:r>
      <w:r>
        <w:rPr>
          <w:rFonts w:ascii="Times New Roman" w:hAnsi="Times New Roman" w:cs="Times New Roman"/>
          <w:spacing w:val="-2"/>
          <w:lang w:val="ru-RU"/>
        </w:rPr>
        <w:t xml:space="preserve"> </w:t>
      </w:r>
      <w:r>
        <w:rPr>
          <w:rFonts w:ascii="Times New Roman" w:hAnsi="Times New Roman" w:cs="Times New Roman"/>
          <w:lang w:val="ru-RU"/>
        </w:rPr>
        <w:t>29</w:t>
      </w:r>
      <w:r>
        <w:rPr>
          <w:rFonts w:ascii="Times New Roman" w:hAnsi="Times New Roman" w:cs="Times New Roman"/>
          <w:spacing w:val="-3"/>
          <w:lang w:val="ru-RU"/>
        </w:rPr>
        <w:t xml:space="preserve"> </w:t>
      </w:r>
      <w:r>
        <w:rPr>
          <w:rFonts w:ascii="Times New Roman" w:hAnsi="Times New Roman" w:cs="Times New Roman"/>
          <w:lang w:val="ru-RU"/>
        </w:rPr>
        <w:t>декабря</w:t>
      </w:r>
      <w:r>
        <w:rPr>
          <w:rFonts w:ascii="Times New Roman" w:hAnsi="Times New Roman" w:cs="Times New Roman"/>
          <w:spacing w:val="-1"/>
          <w:lang w:val="ru-RU"/>
        </w:rPr>
        <w:t xml:space="preserve"> </w:t>
      </w:r>
      <w:r>
        <w:rPr>
          <w:rFonts w:ascii="Times New Roman" w:hAnsi="Times New Roman" w:cs="Times New Roman"/>
          <w:lang w:val="ru-RU"/>
        </w:rPr>
        <w:t>2022</w:t>
      </w:r>
      <w:r>
        <w:rPr>
          <w:rFonts w:ascii="Times New Roman" w:hAnsi="Times New Roman" w:cs="Times New Roman"/>
          <w:spacing w:val="-1"/>
          <w:lang w:val="ru-RU"/>
        </w:rPr>
        <w:t xml:space="preserve"> </w:t>
      </w:r>
      <w:r>
        <w:rPr>
          <w:rFonts w:ascii="Times New Roman" w:hAnsi="Times New Roman" w:cs="Times New Roman"/>
          <w:lang w:val="ru-RU"/>
        </w:rPr>
        <w:t>года,</w:t>
      </w:r>
      <w:r>
        <w:rPr>
          <w:rFonts w:ascii="Times New Roman" w:hAnsi="Times New Roman" w:cs="Times New Roman"/>
          <w:spacing w:val="-2"/>
          <w:lang w:val="ru-RU"/>
        </w:rPr>
        <w:t xml:space="preserve"> </w:t>
      </w:r>
      <w:r>
        <w:rPr>
          <w:rFonts w:ascii="Times New Roman" w:hAnsi="Times New Roman" w:cs="Times New Roman"/>
          <w:lang w:val="ru-RU"/>
        </w:rPr>
        <w:t>Приказом</w:t>
      </w:r>
      <w:r>
        <w:rPr>
          <w:rFonts w:ascii="Times New Roman" w:hAnsi="Times New Roman" w:cs="Times New Roman"/>
          <w:spacing w:val="-2"/>
          <w:lang w:val="ru-RU"/>
        </w:rPr>
        <w:t xml:space="preserve"> </w:t>
      </w:r>
      <w:r>
        <w:rPr>
          <w:rFonts w:ascii="Times New Roman" w:hAnsi="Times New Roman" w:cs="Times New Roman"/>
          <w:lang w:val="ru-RU"/>
        </w:rPr>
        <w:t>Министерства</w:t>
      </w:r>
      <w:r>
        <w:rPr>
          <w:rFonts w:ascii="Times New Roman" w:hAnsi="Times New Roman" w:cs="Times New Roman"/>
          <w:spacing w:val="-3"/>
          <w:lang w:val="ru-RU"/>
        </w:rPr>
        <w:t xml:space="preserve"> </w:t>
      </w:r>
      <w:r>
        <w:rPr>
          <w:rFonts w:ascii="Times New Roman" w:hAnsi="Times New Roman" w:cs="Times New Roman"/>
          <w:lang w:val="ru-RU"/>
        </w:rPr>
        <w:t>труда и социальной защиты Российской Федерации №632н от 15 сентября 2021 года «Об</w:t>
      </w:r>
      <w:r>
        <w:rPr>
          <w:rFonts w:ascii="Times New Roman" w:hAnsi="Times New Roman" w:cs="Times New Roman"/>
          <w:spacing w:val="40"/>
          <w:lang w:val="ru-RU"/>
        </w:rPr>
        <w:t xml:space="preserve"> </w:t>
      </w:r>
      <w:r>
        <w:rPr>
          <w:rFonts w:ascii="Times New Roman" w:hAnsi="Times New Roman" w:cs="Times New Roman"/>
          <w:lang w:val="ru-RU"/>
        </w:rPr>
        <w:t>утверждении рекомендаций по учету</w:t>
      </w:r>
      <w:r>
        <w:rPr>
          <w:rFonts w:ascii="Times New Roman" w:hAnsi="Times New Roman" w:cs="Times New Roman"/>
          <w:spacing w:val="-1"/>
          <w:lang w:val="ru-RU"/>
        </w:rPr>
        <w:t xml:space="preserve"> </w:t>
      </w:r>
      <w:r>
        <w:rPr>
          <w:rFonts w:ascii="Times New Roman" w:hAnsi="Times New Roman" w:cs="Times New Roman"/>
          <w:lang w:val="ru-RU"/>
        </w:rPr>
        <w:t>микроповреждений (микротравм) работников», Трудовым кодексом Российской Федерации,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r>
        <w:rPr>
          <w:rFonts w:ascii="Times New Roman" w:hAnsi="Times New Roman" w:cs="Times New Roman"/>
          <w:spacing w:val="40"/>
          <w:lang w:val="ru-RU"/>
        </w:rPr>
        <w:t xml:space="preserve"> </w:t>
      </w:r>
      <w:r>
        <w:rPr>
          <w:rFonts w:ascii="Times New Roman" w:hAnsi="Times New Roman" w:cs="Times New Roman"/>
          <w:lang w:val="ru-RU"/>
        </w:rPr>
        <w:t>Данное Положение регламентирует основные термины и определения, определяет цели и задачи учета</w:t>
      </w:r>
      <w:r>
        <w:rPr>
          <w:rFonts w:ascii="Times New Roman" w:hAnsi="Times New Roman" w:cs="Times New Roman"/>
          <w:spacing w:val="40"/>
          <w:lang w:val="ru-RU"/>
        </w:rPr>
        <w:t xml:space="preserve"> </w:t>
      </w:r>
      <w:r>
        <w:rPr>
          <w:rFonts w:ascii="Times New Roman" w:hAnsi="Times New Roman" w:cs="Times New Roman"/>
          <w:lang w:val="ru-RU"/>
        </w:rPr>
        <w:t>и</w:t>
      </w:r>
      <w:r>
        <w:rPr>
          <w:rFonts w:ascii="Times New Roman" w:hAnsi="Times New Roman" w:cs="Times New Roman"/>
          <w:spacing w:val="-1"/>
          <w:lang w:val="ru-RU"/>
        </w:rPr>
        <w:t xml:space="preserve"> </w:t>
      </w:r>
      <w:r>
        <w:rPr>
          <w:rFonts w:ascii="Times New Roman" w:hAnsi="Times New Roman" w:cs="Times New Roman"/>
          <w:lang w:val="ru-RU"/>
        </w:rPr>
        <w:t>расследования</w:t>
      </w:r>
      <w:r>
        <w:rPr>
          <w:rFonts w:ascii="Times New Roman" w:hAnsi="Times New Roman" w:cs="Times New Roman"/>
          <w:spacing w:val="-2"/>
          <w:lang w:val="ru-RU"/>
        </w:rPr>
        <w:t xml:space="preserve"> </w:t>
      </w:r>
      <w:r>
        <w:rPr>
          <w:rFonts w:ascii="Times New Roman" w:hAnsi="Times New Roman" w:cs="Times New Roman"/>
          <w:lang w:val="ru-RU"/>
        </w:rPr>
        <w:t>микротравм</w:t>
      </w:r>
      <w:r>
        <w:rPr>
          <w:rFonts w:ascii="Times New Roman" w:hAnsi="Times New Roman" w:cs="Times New Roman"/>
          <w:spacing w:val="-3"/>
          <w:lang w:val="ru-RU"/>
        </w:rPr>
        <w:t xml:space="preserve"> </w:t>
      </w:r>
      <w:r>
        <w:rPr>
          <w:rFonts w:ascii="Times New Roman" w:hAnsi="Times New Roman" w:cs="Times New Roman"/>
          <w:lang w:val="ru-RU"/>
        </w:rPr>
        <w:t>(микроповреждений)</w:t>
      </w:r>
      <w:r>
        <w:rPr>
          <w:rFonts w:ascii="Times New Roman" w:hAnsi="Times New Roman" w:cs="Times New Roman"/>
          <w:spacing w:val="-3"/>
          <w:lang w:val="ru-RU"/>
        </w:rPr>
        <w:t xml:space="preserve"> </w:t>
      </w:r>
      <w:r>
        <w:rPr>
          <w:rFonts w:ascii="Times New Roman" w:hAnsi="Times New Roman" w:cs="Times New Roman"/>
          <w:lang w:val="ru-RU"/>
        </w:rPr>
        <w:t>в</w:t>
      </w:r>
      <w:r>
        <w:rPr>
          <w:rFonts w:ascii="Times New Roman" w:hAnsi="Times New Roman" w:cs="Times New Roman"/>
          <w:spacing w:val="-3"/>
          <w:lang w:val="ru-RU"/>
        </w:rPr>
        <w:t xml:space="preserve"> </w:t>
      </w:r>
      <w:r>
        <w:rPr>
          <w:rFonts w:ascii="Times New Roman" w:hAnsi="Times New Roman" w:cs="Times New Roman"/>
          <w:lang w:val="ru-RU"/>
        </w:rPr>
        <w:t>дошкольном</w:t>
      </w:r>
      <w:r>
        <w:rPr>
          <w:rFonts w:ascii="Times New Roman" w:hAnsi="Times New Roman" w:cs="Times New Roman"/>
          <w:spacing w:val="-3"/>
          <w:lang w:val="ru-RU"/>
        </w:rPr>
        <w:t xml:space="preserve"> </w:t>
      </w:r>
      <w:r>
        <w:rPr>
          <w:rFonts w:ascii="Times New Roman" w:hAnsi="Times New Roman" w:cs="Times New Roman"/>
          <w:lang w:val="ru-RU"/>
        </w:rPr>
        <w:t>образовательном</w:t>
      </w:r>
      <w:r>
        <w:rPr>
          <w:rFonts w:ascii="Times New Roman" w:hAnsi="Times New Roman" w:cs="Times New Roman"/>
          <w:spacing w:val="-1"/>
          <w:lang w:val="ru-RU"/>
        </w:rPr>
        <w:t xml:space="preserve"> </w:t>
      </w:r>
      <w:r>
        <w:rPr>
          <w:rFonts w:ascii="Times New Roman" w:hAnsi="Times New Roman" w:cs="Times New Roman"/>
          <w:lang w:val="ru-RU"/>
        </w:rPr>
        <w:t>учреждении, регулирует порядок учета и расследования микротравм (микроповреждений), а также устанавливает права и обязанности пострадавшего работника и заведующего в случае микротравмы (микроповреждения).</w:t>
      </w:r>
    </w:p>
    <w:p w14:paraId="01545BBC">
      <w:pPr>
        <w:pStyle w:val="7"/>
        <w:spacing w:before="1"/>
        <w:ind w:right="146"/>
        <w:rPr>
          <w:rFonts w:ascii="Times New Roman" w:hAnsi="Times New Roman" w:cs="Times New Roman"/>
          <w:lang w:val="ru-RU"/>
        </w:rPr>
      </w:pPr>
      <w:r>
        <w:rPr>
          <w:rFonts w:ascii="Times New Roman" w:hAnsi="Times New Roman" w:cs="Times New Roman"/>
          <w:lang w:val="ru-RU"/>
        </w:rPr>
        <w:t>Целью организации проведения учета и расследования микротравм (микроповреждений) в ДОУ является совершенствование внутренних процессов управления охраной труда, предупреждение травматизма, аварийных ситуаций, а также выявления и в дальнейшем повышение эффективности в проведении системных мероприятий по управлению профессиональными рисками, связанных с выявлением опасностей, оценкой и снижением уровней профессиональных рисков, обеспечении улучшения условий и охраны труда.</w:t>
      </w:r>
    </w:p>
    <w:p w14:paraId="0AF42AE7">
      <w:pPr>
        <w:pStyle w:val="7"/>
        <w:spacing w:before="1"/>
        <w:ind w:right="138"/>
        <w:rPr>
          <w:rFonts w:ascii="Times New Roman" w:hAnsi="Times New Roman" w:cs="Times New Roman"/>
          <w:lang w:val="ru-RU"/>
        </w:rPr>
      </w:pPr>
      <w:r>
        <w:rPr>
          <w:rFonts w:ascii="Times New Roman" w:hAnsi="Times New Roman" w:cs="Times New Roman"/>
          <w:lang w:val="ru-RU"/>
        </w:rPr>
        <w:t>Основанием для регистрации микроповреждения (микротравмы) работника и рассмотрения обстоятельств и причин, приведших к его возникновению, является обращение пострадавшего</w:t>
      </w:r>
      <w:r>
        <w:rPr>
          <w:rFonts w:ascii="Times New Roman" w:hAnsi="Times New Roman" w:cs="Times New Roman"/>
          <w:spacing w:val="-1"/>
          <w:lang w:val="ru-RU"/>
        </w:rPr>
        <w:t xml:space="preserve"> </w:t>
      </w:r>
      <w:r>
        <w:rPr>
          <w:rFonts w:ascii="Times New Roman" w:hAnsi="Times New Roman" w:cs="Times New Roman"/>
          <w:lang w:val="ru-RU"/>
        </w:rPr>
        <w:t>к специалисту</w:t>
      </w:r>
      <w:r>
        <w:rPr>
          <w:rFonts w:ascii="Times New Roman" w:hAnsi="Times New Roman" w:cs="Times New Roman"/>
          <w:spacing w:val="-6"/>
          <w:lang w:val="ru-RU"/>
        </w:rPr>
        <w:t xml:space="preserve"> </w:t>
      </w:r>
      <w:r>
        <w:rPr>
          <w:rFonts w:ascii="Times New Roman" w:hAnsi="Times New Roman" w:cs="Times New Roman"/>
          <w:lang w:val="ru-RU"/>
        </w:rPr>
        <w:t>по</w:t>
      </w:r>
      <w:r>
        <w:rPr>
          <w:rFonts w:ascii="Times New Roman" w:hAnsi="Times New Roman" w:cs="Times New Roman"/>
          <w:spacing w:val="-1"/>
          <w:lang w:val="ru-RU"/>
        </w:rPr>
        <w:t xml:space="preserve"> </w:t>
      </w:r>
      <w:r>
        <w:rPr>
          <w:rFonts w:ascii="Times New Roman" w:hAnsi="Times New Roman" w:cs="Times New Roman"/>
          <w:lang w:val="ru-RU"/>
        </w:rPr>
        <w:t>охране</w:t>
      </w:r>
      <w:r>
        <w:rPr>
          <w:rFonts w:ascii="Times New Roman" w:hAnsi="Times New Roman" w:cs="Times New Roman"/>
          <w:spacing w:val="-2"/>
          <w:lang w:val="ru-RU"/>
        </w:rPr>
        <w:t xml:space="preserve"> </w:t>
      </w:r>
      <w:r>
        <w:rPr>
          <w:rFonts w:ascii="Times New Roman" w:hAnsi="Times New Roman" w:cs="Times New Roman"/>
          <w:lang w:val="ru-RU"/>
        </w:rPr>
        <w:t>труда и</w:t>
      </w:r>
      <w:r>
        <w:rPr>
          <w:rFonts w:ascii="Times New Roman" w:hAnsi="Times New Roman" w:cs="Times New Roman"/>
          <w:spacing w:val="-1"/>
          <w:lang w:val="ru-RU"/>
        </w:rPr>
        <w:t xml:space="preserve"> </w:t>
      </w:r>
      <w:r>
        <w:rPr>
          <w:rFonts w:ascii="Times New Roman" w:hAnsi="Times New Roman" w:cs="Times New Roman"/>
          <w:lang w:val="ru-RU"/>
        </w:rPr>
        <w:t>(или)</w:t>
      </w:r>
      <w:r>
        <w:rPr>
          <w:rFonts w:ascii="Times New Roman" w:hAnsi="Times New Roman" w:cs="Times New Roman"/>
          <w:spacing w:val="-1"/>
          <w:lang w:val="ru-RU"/>
        </w:rPr>
        <w:t xml:space="preserve"> </w:t>
      </w:r>
      <w:r>
        <w:rPr>
          <w:rFonts w:ascii="Times New Roman" w:hAnsi="Times New Roman" w:cs="Times New Roman"/>
          <w:lang w:val="ru-RU"/>
        </w:rPr>
        <w:t>дежурному</w:t>
      </w:r>
      <w:r>
        <w:rPr>
          <w:rFonts w:ascii="Times New Roman" w:hAnsi="Times New Roman" w:cs="Times New Roman"/>
          <w:spacing w:val="-4"/>
          <w:lang w:val="ru-RU"/>
        </w:rPr>
        <w:t xml:space="preserve"> </w:t>
      </w:r>
      <w:r>
        <w:rPr>
          <w:rFonts w:ascii="Times New Roman" w:hAnsi="Times New Roman" w:cs="Times New Roman"/>
          <w:lang w:val="ru-RU"/>
        </w:rPr>
        <w:t>администратору</w:t>
      </w:r>
      <w:r>
        <w:rPr>
          <w:rFonts w:ascii="Times New Roman" w:hAnsi="Times New Roman" w:cs="Times New Roman"/>
          <w:spacing w:val="-9"/>
          <w:lang w:val="ru-RU"/>
        </w:rPr>
        <w:t xml:space="preserve"> </w:t>
      </w:r>
      <w:r>
        <w:rPr>
          <w:rFonts w:ascii="Times New Roman" w:hAnsi="Times New Roman" w:cs="Times New Roman"/>
          <w:lang w:val="ru-RU"/>
        </w:rPr>
        <w:t>дошкольного учреждения. В течение 2025 года обращений не зарегистрировано.</w:t>
      </w:r>
    </w:p>
    <w:p w14:paraId="3A894198">
      <w:pPr>
        <w:pStyle w:val="7"/>
        <w:ind w:right="140"/>
        <w:rPr>
          <w:rFonts w:ascii="Times New Roman" w:hAnsi="Times New Roman" w:cs="Times New Roman"/>
          <w:lang w:val="ru-RU"/>
        </w:rPr>
      </w:pPr>
      <w:r>
        <w:rPr>
          <w:rFonts w:ascii="Times New Roman" w:hAnsi="Times New Roman" w:cs="Times New Roman"/>
          <w:lang w:val="ru-RU"/>
        </w:rPr>
        <w:t>С</w:t>
      </w:r>
      <w:r>
        <w:rPr>
          <w:rFonts w:ascii="Times New Roman" w:hAnsi="Times New Roman" w:cs="Times New Roman"/>
          <w:spacing w:val="-2"/>
          <w:lang w:val="ru-RU"/>
        </w:rPr>
        <w:t xml:space="preserve"> </w:t>
      </w:r>
      <w:r>
        <w:rPr>
          <w:rFonts w:ascii="Times New Roman" w:hAnsi="Times New Roman" w:cs="Times New Roman"/>
          <w:lang w:val="ru-RU"/>
        </w:rPr>
        <w:t>1</w:t>
      </w:r>
      <w:r>
        <w:rPr>
          <w:rFonts w:ascii="Times New Roman" w:hAnsi="Times New Roman" w:cs="Times New Roman"/>
          <w:spacing w:val="-2"/>
          <w:lang w:val="ru-RU"/>
        </w:rPr>
        <w:t xml:space="preserve"> </w:t>
      </w:r>
      <w:r>
        <w:rPr>
          <w:rFonts w:ascii="Times New Roman" w:hAnsi="Times New Roman" w:cs="Times New Roman"/>
          <w:lang w:val="ru-RU"/>
        </w:rPr>
        <w:t>сентября</w:t>
      </w:r>
      <w:r>
        <w:rPr>
          <w:rFonts w:ascii="Times New Roman" w:hAnsi="Times New Roman" w:cs="Times New Roman"/>
          <w:spacing w:val="23"/>
          <w:lang w:val="ru-RU"/>
        </w:rPr>
        <w:t xml:space="preserve"> </w:t>
      </w:r>
      <w:r>
        <w:rPr>
          <w:rFonts w:ascii="Times New Roman" w:hAnsi="Times New Roman" w:cs="Times New Roman"/>
          <w:lang w:val="ru-RU"/>
        </w:rPr>
        <w:t>2025</w:t>
      </w:r>
      <w:r>
        <w:rPr>
          <w:rFonts w:ascii="Times New Roman" w:hAnsi="Times New Roman" w:cs="Times New Roman"/>
          <w:spacing w:val="23"/>
          <w:lang w:val="ru-RU"/>
        </w:rPr>
        <w:t xml:space="preserve"> </w:t>
      </w:r>
      <w:r>
        <w:rPr>
          <w:rFonts w:ascii="Times New Roman" w:hAnsi="Times New Roman" w:cs="Times New Roman"/>
          <w:lang w:val="ru-RU"/>
        </w:rPr>
        <w:t>года</w:t>
      </w:r>
      <w:r>
        <w:rPr>
          <w:rFonts w:ascii="Times New Roman" w:hAnsi="Times New Roman" w:cs="Times New Roman"/>
          <w:spacing w:val="24"/>
          <w:lang w:val="ru-RU"/>
        </w:rPr>
        <w:t xml:space="preserve"> </w:t>
      </w:r>
      <w:r>
        <w:rPr>
          <w:rFonts w:ascii="Times New Roman" w:hAnsi="Times New Roman" w:cs="Times New Roman"/>
          <w:lang w:val="ru-RU"/>
        </w:rPr>
        <w:t>личные</w:t>
      </w:r>
      <w:r>
        <w:rPr>
          <w:rFonts w:ascii="Times New Roman" w:hAnsi="Times New Roman" w:cs="Times New Roman"/>
          <w:spacing w:val="21"/>
          <w:lang w:val="ru-RU"/>
        </w:rPr>
        <w:t xml:space="preserve"> </w:t>
      </w:r>
      <w:r>
        <w:rPr>
          <w:rFonts w:ascii="Times New Roman" w:hAnsi="Times New Roman" w:cs="Times New Roman"/>
          <w:lang w:val="ru-RU"/>
        </w:rPr>
        <w:t>медицинские</w:t>
      </w:r>
      <w:r>
        <w:rPr>
          <w:rFonts w:ascii="Times New Roman" w:hAnsi="Times New Roman" w:cs="Times New Roman"/>
          <w:spacing w:val="22"/>
          <w:lang w:val="ru-RU"/>
        </w:rPr>
        <w:t xml:space="preserve"> </w:t>
      </w:r>
      <w:r>
        <w:rPr>
          <w:rFonts w:ascii="Times New Roman" w:hAnsi="Times New Roman" w:cs="Times New Roman"/>
          <w:lang w:val="ru-RU"/>
        </w:rPr>
        <w:t>книжки</w:t>
      </w:r>
      <w:r>
        <w:rPr>
          <w:rFonts w:ascii="Times New Roman" w:hAnsi="Times New Roman" w:cs="Times New Roman"/>
          <w:spacing w:val="30"/>
          <w:lang w:val="ru-RU"/>
        </w:rPr>
        <w:t xml:space="preserve"> </w:t>
      </w:r>
      <w:r>
        <w:rPr>
          <w:rFonts w:ascii="Times New Roman" w:hAnsi="Times New Roman" w:cs="Times New Roman"/>
          <w:lang w:val="ru-RU"/>
        </w:rPr>
        <w:t>(ЭЛМК)</w:t>
      </w:r>
      <w:r>
        <w:rPr>
          <w:rFonts w:ascii="Times New Roman" w:hAnsi="Times New Roman" w:cs="Times New Roman"/>
          <w:spacing w:val="23"/>
          <w:lang w:val="ru-RU"/>
        </w:rPr>
        <w:t xml:space="preserve"> </w:t>
      </w:r>
      <w:r>
        <w:rPr>
          <w:rFonts w:ascii="Times New Roman" w:hAnsi="Times New Roman" w:cs="Times New Roman"/>
          <w:lang w:val="ru-RU"/>
        </w:rPr>
        <w:t>будут</w:t>
      </w:r>
      <w:r>
        <w:rPr>
          <w:rFonts w:ascii="Times New Roman" w:hAnsi="Times New Roman" w:cs="Times New Roman"/>
          <w:spacing w:val="26"/>
          <w:lang w:val="ru-RU"/>
        </w:rPr>
        <w:t xml:space="preserve"> </w:t>
      </w:r>
      <w:r>
        <w:rPr>
          <w:rFonts w:ascii="Times New Roman" w:hAnsi="Times New Roman" w:cs="Times New Roman"/>
          <w:lang w:val="ru-RU"/>
        </w:rPr>
        <w:t>выдаваться</w:t>
      </w:r>
      <w:r>
        <w:rPr>
          <w:rFonts w:ascii="Times New Roman" w:hAnsi="Times New Roman" w:cs="Times New Roman"/>
          <w:spacing w:val="23"/>
          <w:lang w:val="ru-RU"/>
        </w:rPr>
        <w:t xml:space="preserve"> </w:t>
      </w:r>
      <w:r>
        <w:rPr>
          <w:rFonts w:ascii="Times New Roman" w:hAnsi="Times New Roman" w:cs="Times New Roman"/>
          <w:lang w:val="ru-RU"/>
        </w:rPr>
        <w:t>только в</w:t>
      </w:r>
      <w:r>
        <w:rPr>
          <w:rFonts w:ascii="Times New Roman" w:hAnsi="Times New Roman" w:cs="Times New Roman"/>
          <w:spacing w:val="-4"/>
          <w:lang w:val="ru-RU"/>
        </w:rPr>
        <w:t xml:space="preserve"> </w:t>
      </w:r>
      <w:r>
        <w:rPr>
          <w:rFonts w:ascii="Times New Roman" w:hAnsi="Times New Roman" w:cs="Times New Roman"/>
          <w:lang w:val="ru-RU"/>
        </w:rPr>
        <w:t>электронном виде. Бумажные бланки с голографическими марками продолжат действовать, пока в них не закончатся страницы.</w:t>
      </w:r>
    </w:p>
    <w:p w14:paraId="68408236">
      <w:pPr>
        <w:pStyle w:val="7"/>
        <w:ind w:right="138"/>
        <w:rPr>
          <w:rFonts w:ascii="Times New Roman" w:hAnsi="Times New Roman" w:cs="Times New Roman"/>
          <w:lang w:val="ru-RU"/>
        </w:rPr>
      </w:pPr>
      <w:r>
        <w:rPr>
          <w:rFonts w:ascii="Times New Roman" w:hAnsi="Times New Roman" w:cs="Times New Roman"/>
          <w:lang w:val="ru-RU"/>
        </w:rPr>
        <w:t>Для</w:t>
      </w:r>
      <w:r>
        <w:rPr>
          <w:rFonts w:ascii="Times New Roman" w:hAnsi="Times New Roman" w:cs="Times New Roman"/>
          <w:spacing w:val="-4"/>
          <w:lang w:val="ru-RU"/>
        </w:rPr>
        <w:t xml:space="preserve"> </w:t>
      </w:r>
      <w:r>
        <w:rPr>
          <w:rFonts w:ascii="Times New Roman" w:hAnsi="Times New Roman" w:cs="Times New Roman"/>
          <w:lang w:val="ru-RU"/>
        </w:rPr>
        <w:t>допуска</w:t>
      </w:r>
      <w:r>
        <w:rPr>
          <w:rFonts w:ascii="Times New Roman" w:hAnsi="Times New Roman" w:cs="Times New Roman"/>
          <w:spacing w:val="-2"/>
          <w:lang w:val="ru-RU"/>
        </w:rPr>
        <w:t xml:space="preserve"> </w:t>
      </w:r>
      <w:r>
        <w:rPr>
          <w:rFonts w:ascii="Times New Roman" w:hAnsi="Times New Roman" w:cs="Times New Roman"/>
          <w:lang w:val="ru-RU"/>
        </w:rPr>
        <w:t>к</w:t>
      </w:r>
      <w:r>
        <w:rPr>
          <w:rFonts w:ascii="Times New Roman" w:hAnsi="Times New Roman" w:cs="Times New Roman"/>
          <w:spacing w:val="-1"/>
          <w:lang w:val="ru-RU"/>
        </w:rPr>
        <w:t xml:space="preserve"> </w:t>
      </w:r>
      <w:r>
        <w:rPr>
          <w:rFonts w:ascii="Times New Roman" w:hAnsi="Times New Roman" w:cs="Times New Roman"/>
          <w:lang w:val="ru-RU"/>
        </w:rPr>
        <w:t>отдельным</w:t>
      </w:r>
      <w:r>
        <w:rPr>
          <w:rFonts w:ascii="Times New Roman" w:hAnsi="Times New Roman" w:cs="Times New Roman"/>
          <w:spacing w:val="-2"/>
          <w:lang w:val="ru-RU"/>
        </w:rPr>
        <w:t xml:space="preserve"> </w:t>
      </w:r>
      <w:r>
        <w:rPr>
          <w:rFonts w:ascii="Times New Roman" w:hAnsi="Times New Roman" w:cs="Times New Roman"/>
          <w:lang w:val="ru-RU"/>
        </w:rPr>
        <w:t>профессиям</w:t>
      </w:r>
      <w:r>
        <w:rPr>
          <w:rFonts w:ascii="Times New Roman" w:hAnsi="Times New Roman" w:cs="Times New Roman"/>
          <w:spacing w:val="-2"/>
          <w:lang w:val="ru-RU"/>
        </w:rPr>
        <w:t xml:space="preserve"> </w:t>
      </w:r>
      <w:r>
        <w:rPr>
          <w:rFonts w:ascii="Times New Roman" w:hAnsi="Times New Roman" w:cs="Times New Roman"/>
          <w:lang w:val="ru-RU"/>
        </w:rPr>
        <w:t>и видам</w:t>
      </w:r>
      <w:r>
        <w:rPr>
          <w:rFonts w:ascii="Times New Roman" w:hAnsi="Times New Roman" w:cs="Times New Roman"/>
          <w:spacing w:val="-2"/>
          <w:lang w:val="ru-RU"/>
        </w:rPr>
        <w:t xml:space="preserve"> </w:t>
      </w:r>
      <w:r>
        <w:rPr>
          <w:rFonts w:ascii="Times New Roman" w:hAnsi="Times New Roman" w:cs="Times New Roman"/>
          <w:lang w:val="ru-RU"/>
        </w:rPr>
        <w:t>деятельности работник</w:t>
      </w:r>
      <w:r>
        <w:rPr>
          <w:rFonts w:ascii="Times New Roman" w:hAnsi="Times New Roman" w:cs="Times New Roman"/>
          <w:spacing w:val="-1"/>
          <w:lang w:val="ru-RU"/>
        </w:rPr>
        <w:t xml:space="preserve"> </w:t>
      </w:r>
      <w:r>
        <w:rPr>
          <w:rFonts w:ascii="Times New Roman" w:hAnsi="Times New Roman" w:cs="Times New Roman"/>
          <w:lang w:val="ru-RU"/>
        </w:rPr>
        <w:t>должен проходить предварительные</w:t>
      </w:r>
      <w:r>
        <w:rPr>
          <w:rFonts w:ascii="Times New Roman" w:hAnsi="Times New Roman" w:cs="Times New Roman"/>
          <w:spacing w:val="40"/>
          <w:lang w:val="ru-RU"/>
        </w:rPr>
        <w:t xml:space="preserve"> </w:t>
      </w:r>
      <w:r>
        <w:rPr>
          <w:rFonts w:ascii="Times New Roman" w:hAnsi="Times New Roman" w:cs="Times New Roman"/>
          <w:lang w:val="ru-RU"/>
        </w:rPr>
        <w:t>и периодические</w:t>
      </w:r>
      <w:r>
        <w:rPr>
          <w:rFonts w:ascii="Times New Roman" w:hAnsi="Times New Roman" w:cs="Times New Roman"/>
          <w:spacing w:val="40"/>
          <w:lang w:val="ru-RU"/>
        </w:rPr>
        <w:t xml:space="preserve"> </w:t>
      </w:r>
      <w:r>
        <w:rPr>
          <w:rFonts w:ascii="Times New Roman" w:hAnsi="Times New Roman" w:cs="Times New Roman"/>
          <w:lang w:val="ru-RU"/>
        </w:rPr>
        <w:t>медосмотры</w:t>
      </w:r>
      <w:r>
        <w:rPr>
          <w:rFonts w:ascii="Times New Roman" w:hAnsi="Times New Roman" w:cs="Times New Roman"/>
          <w:spacing w:val="40"/>
          <w:lang w:val="ru-RU"/>
        </w:rPr>
        <w:t xml:space="preserve"> </w:t>
      </w:r>
      <w:r>
        <w:rPr>
          <w:rFonts w:ascii="Times New Roman" w:hAnsi="Times New Roman" w:cs="Times New Roman"/>
          <w:lang w:val="ru-RU"/>
        </w:rPr>
        <w:t>(</w:t>
      </w:r>
      <w:r>
        <w:fldChar w:fldCharType="begin"/>
      </w:r>
      <w:r>
        <w:instrText xml:space="preserve"> HYPERLINK "https://normativ.kontur.ru/document?moduleId=1&amp;documentId=453505&amp;p=1210&amp;utm_orderpage=www.kontur-extern.ru%2Finfo%2F45423-elektr_medknizhki_chto_uchest_rabotodatelyu&amp;h9355" \h </w:instrText>
      </w:r>
      <w:r>
        <w:fldChar w:fldCharType="separate"/>
      </w:r>
      <w:r>
        <w:rPr>
          <w:rFonts w:ascii="Times New Roman" w:hAnsi="Times New Roman" w:cs="Times New Roman"/>
          <w:u w:val="single"/>
          <w:lang w:val="ru-RU"/>
        </w:rPr>
        <w:t>ст.</w:t>
      </w:r>
      <w:r>
        <w:rPr>
          <w:rFonts w:ascii="Times New Roman" w:hAnsi="Times New Roman" w:cs="Times New Roman"/>
          <w:spacing w:val="40"/>
          <w:u w:val="single"/>
          <w:lang w:val="ru-RU"/>
        </w:rPr>
        <w:t xml:space="preserve"> </w:t>
      </w:r>
      <w:r>
        <w:rPr>
          <w:rFonts w:ascii="Times New Roman" w:hAnsi="Times New Roman" w:cs="Times New Roman"/>
          <w:u w:val="single"/>
          <w:lang w:val="ru-RU"/>
        </w:rPr>
        <w:t>220</w:t>
      </w:r>
      <w:r>
        <w:rPr>
          <w:rFonts w:ascii="Times New Roman" w:hAnsi="Times New Roman" w:cs="Times New Roman"/>
          <w:u w:val="single"/>
          <w:lang w:val="ru-RU"/>
        </w:rPr>
        <w:fldChar w:fldCharType="end"/>
      </w:r>
      <w:r>
        <w:rPr>
          <w:rFonts w:ascii="Times New Roman" w:hAnsi="Times New Roman" w:cs="Times New Roman"/>
          <w:spacing w:val="-2"/>
          <w:lang w:val="ru-RU"/>
        </w:rPr>
        <w:t xml:space="preserve"> </w:t>
      </w:r>
      <w:r>
        <w:rPr>
          <w:rFonts w:ascii="Times New Roman" w:hAnsi="Times New Roman" w:cs="Times New Roman"/>
          <w:lang w:val="ru-RU"/>
        </w:rPr>
        <w:t>ТК</w:t>
      </w:r>
      <w:r>
        <w:rPr>
          <w:rFonts w:ascii="Times New Roman" w:hAnsi="Times New Roman" w:cs="Times New Roman"/>
          <w:spacing w:val="40"/>
          <w:lang w:val="ru-RU"/>
        </w:rPr>
        <w:t xml:space="preserve"> </w:t>
      </w:r>
      <w:r>
        <w:rPr>
          <w:rFonts w:ascii="Times New Roman" w:hAnsi="Times New Roman" w:cs="Times New Roman"/>
          <w:lang w:val="ru-RU"/>
        </w:rPr>
        <w:t>РФ;</w:t>
      </w:r>
      <w:r>
        <w:rPr>
          <w:rFonts w:ascii="Times New Roman" w:hAnsi="Times New Roman" w:cs="Times New Roman"/>
          <w:spacing w:val="-1"/>
          <w:lang w:val="ru-RU"/>
        </w:rPr>
        <w:t xml:space="preserve"> </w:t>
      </w:r>
      <w:r>
        <w:fldChar w:fldCharType="begin"/>
      </w:r>
      <w:r>
        <w:instrText xml:space="preserve"> HYPERLINK "https://normativ.kontur.ru/document?moduleId=1&amp;documentId=416520&amp;p=1210&amp;utm_orderpage=www.kontur-extern.ru%2Finfo%2F45423-elektr_medknizhki_chto_uchest_rabotodatelyu&amp;h400" \h </w:instrText>
      </w:r>
      <w:r>
        <w:fldChar w:fldCharType="separate"/>
      </w:r>
      <w:r>
        <w:rPr>
          <w:rFonts w:ascii="Times New Roman" w:hAnsi="Times New Roman" w:cs="Times New Roman"/>
          <w:u w:val="single"/>
          <w:lang w:val="ru-RU"/>
        </w:rPr>
        <w:t>п.</w:t>
      </w:r>
      <w:r>
        <w:rPr>
          <w:rFonts w:ascii="Times New Roman" w:hAnsi="Times New Roman" w:cs="Times New Roman"/>
          <w:spacing w:val="-2"/>
          <w:u w:val="single"/>
          <w:lang w:val="ru-RU"/>
        </w:rPr>
        <w:t xml:space="preserve"> </w:t>
      </w:r>
      <w:r>
        <w:rPr>
          <w:rFonts w:ascii="Times New Roman" w:hAnsi="Times New Roman" w:cs="Times New Roman"/>
          <w:u w:val="single"/>
          <w:lang w:val="ru-RU"/>
        </w:rPr>
        <w:t>1</w:t>
      </w:r>
      <w:r>
        <w:rPr>
          <w:rFonts w:ascii="Times New Roman" w:hAnsi="Times New Roman" w:cs="Times New Roman"/>
          <w:u w:val="single"/>
          <w:lang w:val="ru-RU"/>
        </w:rPr>
        <w:fldChar w:fldCharType="end"/>
      </w:r>
      <w:r>
        <w:rPr>
          <w:rFonts w:ascii="Times New Roman" w:hAnsi="Times New Roman" w:cs="Times New Roman"/>
          <w:spacing w:val="-2"/>
          <w:lang w:val="ru-RU"/>
        </w:rPr>
        <w:t xml:space="preserve"> </w:t>
      </w:r>
      <w:r>
        <w:rPr>
          <w:rFonts w:ascii="Times New Roman" w:hAnsi="Times New Roman" w:cs="Times New Roman"/>
          <w:lang w:val="ru-RU"/>
        </w:rPr>
        <w:t>Порядка</w:t>
      </w:r>
      <w:r>
        <w:rPr>
          <w:rFonts w:ascii="Times New Roman" w:hAnsi="Times New Roman" w:cs="Times New Roman"/>
          <w:spacing w:val="40"/>
          <w:lang w:val="ru-RU"/>
        </w:rPr>
        <w:t xml:space="preserve"> </w:t>
      </w:r>
      <w:r>
        <w:rPr>
          <w:rFonts w:ascii="Times New Roman" w:hAnsi="Times New Roman" w:cs="Times New Roman"/>
          <w:lang w:val="ru-RU"/>
        </w:rPr>
        <w:t>проведения обязательных предварительных и периодических медицинских осмотров, утвержденного Приказом</w:t>
      </w:r>
      <w:r>
        <w:rPr>
          <w:rFonts w:ascii="Times New Roman" w:hAnsi="Times New Roman" w:cs="Times New Roman"/>
          <w:spacing w:val="40"/>
          <w:lang w:val="ru-RU"/>
        </w:rPr>
        <w:t xml:space="preserve"> </w:t>
      </w:r>
      <w:r>
        <w:rPr>
          <w:rFonts w:ascii="Times New Roman" w:hAnsi="Times New Roman" w:cs="Times New Roman"/>
          <w:lang w:val="ru-RU"/>
        </w:rPr>
        <w:t>Минздрава</w:t>
      </w:r>
      <w:r>
        <w:rPr>
          <w:rFonts w:ascii="Times New Roman" w:hAnsi="Times New Roman" w:cs="Times New Roman"/>
          <w:spacing w:val="40"/>
          <w:lang w:val="ru-RU"/>
        </w:rPr>
        <w:t xml:space="preserve"> </w:t>
      </w:r>
      <w:r>
        <w:rPr>
          <w:rFonts w:ascii="Times New Roman" w:hAnsi="Times New Roman" w:cs="Times New Roman"/>
          <w:lang w:val="ru-RU"/>
        </w:rPr>
        <w:t>от 28</w:t>
      </w:r>
      <w:r>
        <w:rPr>
          <w:rFonts w:ascii="Times New Roman" w:hAnsi="Times New Roman" w:cs="Times New Roman"/>
          <w:spacing w:val="-1"/>
          <w:lang w:val="ru-RU"/>
        </w:rPr>
        <w:t xml:space="preserve"> </w:t>
      </w:r>
      <w:r>
        <w:rPr>
          <w:rFonts w:ascii="Times New Roman" w:hAnsi="Times New Roman" w:cs="Times New Roman"/>
          <w:lang w:val="ru-RU"/>
        </w:rPr>
        <w:t>января</w:t>
      </w:r>
      <w:r>
        <w:rPr>
          <w:rFonts w:ascii="Times New Roman" w:hAnsi="Times New Roman" w:cs="Times New Roman"/>
          <w:spacing w:val="40"/>
          <w:lang w:val="ru-RU"/>
        </w:rPr>
        <w:t xml:space="preserve"> </w:t>
      </w:r>
      <w:r>
        <w:rPr>
          <w:rFonts w:ascii="Times New Roman" w:hAnsi="Times New Roman" w:cs="Times New Roman"/>
          <w:lang w:val="ru-RU"/>
        </w:rPr>
        <w:t>2021</w:t>
      </w:r>
      <w:r>
        <w:rPr>
          <w:rFonts w:ascii="Times New Roman" w:hAnsi="Times New Roman" w:cs="Times New Roman"/>
          <w:spacing w:val="40"/>
          <w:lang w:val="ru-RU"/>
        </w:rPr>
        <w:t xml:space="preserve"> </w:t>
      </w:r>
      <w:r>
        <w:rPr>
          <w:rFonts w:ascii="Times New Roman" w:hAnsi="Times New Roman" w:cs="Times New Roman"/>
          <w:lang w:val="ru-RU"/>
        </w:rPr>
        <w:t>года</w:t>
      </w:r>
      <w:r>
        <w:rPr>
          <w:rFonts w:ascii="Times New Roman" w:hAnsi="Times New Roman" w:cs="Times New Roman"/>
          <w:spacing w:val="-1"/>
          <w:lang w:val="ru-RU"/>
        </w:rPr>
        <w:t xml:space="preserve"> </w:t>
      </w:r>
      <w:r>
        <w:fldChar w:fldCharType="begin"/>
      </w:r>
      <w:r>
        <w:instrText xml:space="preserve"> HYPERLINK "https://normativ.kontur.ru/document?moduleId=1&amp;documentId=416520&amp;p=1210&amp;utm_orderpage=www.kontur-extern.ru%2Finfo%2F45423-elektr_medknizhki_chto_uchest_rabotodatelyu" \h </w:instrText>
      </w:r>
      <w:r>
        <w:fldChar w:fldCharType="separate"/>
      </w:r>
      <w:r>
        <w:rPr>
          <w:rFonts w:ascii="Times New Roman" w:hAnsi="Times New Roman" w:cs="Times New Roman"/>
          <w:u w:val="single"/>
          <w:lang w:val="ru-RU"/>
        </w:rPr>
        <w:t>№</w:t>
      </w:r>
      <w:r>
        <w:rPr>
          <w:rFonts w:ascii="Times New Roman" w:hAnsi="Times New Roman" w:cs="Times New Roman"/>
          <w:spacing w:val="-2"/>
          <w:u w:val="single"/>
          <w:lang w:val="ru-RU"/>
        </w:rPr>
        <w:t xml:space="preserve"> </w:t>
      </w:r>
      <w:r>
        <w:rPr>
          <w:rFonts w:ascii="Times New Roman" w:hAnsi="Times New Roman" w:cs="Times New Roman"/>
          <w:u w:val="single"/>
          <w:lang w:val="ru-RU"/>
        </w:rPr>
        <w:t>29н</w:t>
      </w:r>
      <w:r>
        <w:rPr>
          <w:rFonts w:ascii="Times New Roman" w:hAnsi="Times New Roman" w:cs="Times New Roman"/>
          <w:u w:val="single"/>
          <w:lang w:val="ru-RU"/>
        </w:rPr>
        <w:fldChar w:fldCharType="end"/>
      </w:r>
      <w:r>
        <w:rPr>
          <w:rFonts w:ascii="Times New Roman" w:hAnsi="Times New Roman" w:cs="Times New Roman"/>
          <w:lang w:val="ru-RU"/>
        </w:rPr>
        <w:t xml:space="preserve"> —</w:t>
      </w:r>
      <w:r>
        <w:rPr>
          <w:rFonts w:ascii="Times New Roman" w:hAnsi="Times New Roman" w:cs="Times New Roman"/>
          <w:spacing w:val="40"/>
          <w:lang w:val="ru-RU"/>
        </w:rPr>
        <w:t xml:space="preserve"> </w:t>
      </w:r>
      <w:r>
        <w:rPr>
          <w:rFonts w:ascii="Times New Roman" w:hAnsi="Times New Roman" w:cs="Times New Roman"/>
          <w:lang w:val="ru-RU"/>
        </w:rPr>
        <w:t>далее</w:t>
      </w:r>
      <w:r>
        <w:rPr>
          <w:rFonts w:ascii="Times New Roman" w:hAnsi="Times New Roman" w:cs="Times New Roman"/>
          <w:spacing w:val="40"/>
          <w:lang w:val="ru-RU"/>
        </w:rPr>
        <w:t xml:space="preserve"> </w:t>
      </w:r>
      <w:r>
        <w:rPr>
          <w:rFonts w:ascii="Times New Roman" w:hAnsi="Times New Roman" w:cs="Times New Roman"/>
          <w:lang w:val="ru-RU"/>
        </w:rPr>
        <w:t>Порядка</w:t>
      </w:r>
      <w:r>
        <w:rPr>
          <w:rFonts w:ascii="Times New Roman" w:hAnsi="Times New Roman" w:cs="Times New Roman"/>
          <w:spacing w:val="40"/>
          <w:lang w:val="ru-RU"/>
        </w:rPr>
        <w:t xml:space="preserve"> </w:t>
      </w:r>
      <w:r>
        <w:rPr>
          <w:rFonts w:ascii="Times New Roman" w:hAnsi="Times New Roman" w:cs="Times New Roman"/>
          <w:lang w:val="ru-RU"/>
        </w:rPr>
        <w:t>№</w:t>
      </w:r>
      <w:r>
        <w:rPr>
          <w:rFonts w:ascii="Times New Roman" w:hAnsi="Times New Roman" w:cs="Times New Roman"/>
          <w:spacing w:val="-1"/>
          <w:lang w:val="ru-RU"/>
        </w:rPr>
        <w:t xml:space="preserve"> </w:t>
      </w:r>
      <w:r>
        <w:rPr>
          <w:rFonts w:ascii="Times New Roman" w:hAnsi="Times New Roman" w:cs="Times New Roman"/>
          <w:lang w:val="ru-RU"/>
        </w:rPr>
        <w:t>29н).</w:t>
      </w:r>
      <w:r>
        <w:rPr>
          <w:rFonts w:ascii="Times New Roman" w:hAnsi="Times New Roman" w:cs="Times New Roman"/>
          <w:spacing w:val="40"/>
          <w:lang w:val="ru-RU"/>
        </w:rPr>
        <w:t xml:space="preserve"> </w:t>
      </w:r>
      <w:r>
        <w:rPr>
          <w:rFonts w:ascii="Times New Roman" w:hAnsi="Times New Roman" w:cs="Times New Roman"/>
          <w:lang w:val="ru-RU"/>
        </w:rPr>
        <w:t>По</w:t>
      </w:r>
      <w:r>
        <w:rPr>
          <w:rFonts w:ascii="Times New Roman" w:hAnsi="Times New Roman" w:cs="Times New Roman"/>
          <w:spacing w:val="-1"/>
          <w:lang w:val="ru-RU"/>
        </w:rPr>
        <w:t xml:space="preserve"> </w:t>
      </w:r>
      <w:r>
        <w:rPr>
          <w:rFonts w:ascii="Times New Roman" w:hAnsi="Times New Roman" w:cs="Times New Roman"/>
          <w:lang w:val="ru-RU"/>
        </w:rPr>
        <w:t>их результатам врачи выдают ему заключение о готовности или неготовности к работе.</w:t>
      </w:r>
    </w:p>
    <w:p w14:paraId="295B2CAE">
      <w:pPr>
        <w:pStyle w:val="7"/>
        <w:rPr>
          <w:rFonts w:ascii="Times New Roman" w:hAnsi="Times New Roman" w:cs="Times New Roman"/>
          <w:lang w:val="ru-RU"/>
        </w:rPr>
        <w:sectPr>
          <w:pgSz w:w="11910" w:h="16840"/>
          <w:pgMar w:top="1040" w:right="708" w:bottom="280" w:left="992" w:header="569" w:footer="0" w:gutter="0"/>
          <w:cols w:space="720" w:num="1"/>
        </w:sectPr>
      </w:pPr>
    </w:p>
    <w:p w14:paraId="2CBCF84D">
      <w:pPr>
        <w:pStyle w:val="7"/>
        <w:spacing w:before="84"/>
        <w:ind w:right="138"/>
        <w:rPr>
          <w:rFonts w:ascii="Times New Roman" w:hAnsi="Times New Roman" w:cs="Times New Roman"/>
          <w:lang w:val="ru-RU"/>
        </w:rPr>
      </w:pPr>
      <w:r>
        <w:rPr>
          <w:rFonts w:ascii="Times New Roman" w:hAnsi="Times New Roman" w:cs="Times New Roman"/>
          <w:lang w:val="ru-RU"/>
        </w:rPr>
        <w:t>Некоторым</w:t>
      </w:r>
      <w:r>
        <w:rPr>
          <w:rFonts w:ascii="Times New Roman" w:hAnsi="Times New Roman" w:cs="Times New Roman"/>
          <w:spacing w:val="-2"/>
          <w:lang w:val="ru-RU"/>
        </w:rPr>
        <w:t xml:space="preserve"> </w:t>
      </w:r>
      <w:r>
        <w:rPr>
          <w:rFonts w:ascii="Times New Roman" w:hAnsi="Times New Roman" w:cs="Times New Roman"/>
          <w:lang w:val="ru-RU"/>
        </w:rPr>
        <w:t>работникам</w:t>
      </w:r>
      <w:r>
        <w:rPr>
          <w:rFonts w:ascii="Times New Roman" w:hAnsi="Times New Roman" w:cs="Times New Roman"/>
          <w:spacing w:val="-2"/>
          <w:lang w:val="ru-RU"/>
        </w:rPr>
        <w:t xml:space="preserve"> </w:t>
      </w:r>
      <w:r>
        <w:rPr>
          <w:rFonts w:ascii="Times New Roman" w:hAnsi="Times New Roman" w:cs="Times New Roman"/>
          <w:lang w:val="ru-RU"/>
        </w:rPr>
        <w:t>дополнительно</w:t>
      </w:r>
      <w:r>
        <w:rPr>
          <w:rFonts w:ascii="Times New Roman" w:hAnsi="Times New Roman" w:cs="Times New Roman"/>
          <w:spacing w:val="-3"/>
          <w:lang w:val="ru-RU"/>
        </w:rPr>
        <w:t xml:space="preserve"> </w:t>
      </w:r>
      <w:r>
        <w:rPr>
          <w:rFonts w:ascii="Times New Roman" w:hAnsi="Times New Roman" w:cs="Times New Roman"/>
          <w:lang w:val="ru-RU"/>
        </w:rPr>
        <w:t>нужна личная</w:t>
      </w:r>
      <w:r>
        <w:rPr>
          <w:rFonts w:ascii="Times New Roman" w:hAnsi="Times New Roman" w:cs="Times New Roman"/>
          <w:spacing w:val="-1"/>
          <w:lang w:val="ru-RU"/>
        </w:rPr>
        <w:t xml:space="preserve"> </w:t>
      </w:r>
      <w:r>
        <w:rPr>
          <w:rFonts w:ascii="Times New Roman" w:hAnsi="Times New Roman" w:cs="Times New Roman"/>
          <w:lang w:val="ru-RU"/>
        </w:rPr>
        <w:t>медицинская</w:t>
      </w:r>
      <w:r>
        <w:rPr>
          <w:rFonts w:ascii="Times New Roman" w:hAnsi="Times New Roman" w:cs="Times New Roman"/>
          <w:spacing w:val="-1"/>
          <w:lang w:val="ru-RU"/>
        </w:rPr>
        <w:t xml:space="preserve"> </w:t>
      </w:r>
      <w:r>
        <w:rPr>
          <w:rFonts w:ascii="Times New Roman" w:hAnsi="Times New Roman" w:cs="Times New Roman"/>
          <w:lang w:val="ru-RU"/>
        </w:rPr>
        <w:t>книжка</w:t>
      </w:r>
      <w:r>
        <w:rPr>
          <w:rFonts w:ascii="Times New Roman" w:hAnsi="Times New Roman" w:cs="Times New Roman"/>
          <w:spacing w:val="-2"/>
          <w:lang w:val="ru-RU"/>
        </w:rPr>
        <w:t xml:space="preserve"> </w:t>
      </w:r>
      <w:r>
        <w:rPr>
          <w:rFonts w:ascii="Times New Roman" w:hAnsi="Times New Roman" w:cs="Times New Roman"/>
          <w:lang w:val="ru-RU"/>
        </w:rPr>
        <w:t>(</w:t>
      </w:r>
      <w:r>
        <w:fldChar w:fldCharType="begin"/>
      </w:r>
      <w:r>
        <w:instrText xml:space="preserve"> HYPERLINK "https://normativ.kontur.ru/document?moduleId=1&amp;documentId=415549&amp;rangeId=6362991&amp;p=1210&amp;utm_orderpage=www.kontur-extern.ru%2Finfo%2F45423-elektr_medknizhki_chto_uchest_rabotodatelyu" \h </w:instrText>
      </w:r>
      <w:r>
        <w:fldChar w:fldCharType="separate"/>
      </w:r>
      <w:r>
        <w:rPr>
          <w:rFonts w:ascii="Times New Roman" w:hAnsi="Times New Roman" w:cs="Times New Roman"/>
          <w:u w:val="single"/>
          <w:lang w:val="ru-RU"/>
        </w:rPr>
        <w:t>п.</w:t>
      </w:r>
      <w:r>
        <w:rPr>
          <w:rFonts w:ascii="Times New Roman" w:hAnsi="Times New Roman" w:cs="Times New Roman"/>
          <w:spacing w:val="-3"/>
          <w:u w:val="single"/>
          <w:lang w:val="ru-RU"/>
        </w:rPr>
        <w:t xml:space="preserve"> </w:t>
      </w:r>
      <w:r>
        <w:rPr>
          <w:rFonts w:ascii="Times New Roman" w:hAnsi="Times New Roman" w:cs="Times New Roman"/>
          <w:u w:val="single"/>
          <w:lang w:val="ru-RU"/>
        </w:rPr>
        <w:t>2</w:t>
      </w:r>
      <w:r>
        <w:rPr>
          <w:rFonts w:ascii="Times New Roman" w:hAnsi="Times New Roman" w:cs="Times New Roman"/>
          <w:u w:val="single"/>
          <w:lang w:val="ru-RU"/>
        </w:rPr>
        <w:fldChar w:fldCharType="end"/>
      </w:r>
      <w:r>
        <w:rPr>
          <w:rFonts w:ascii="Times New Roman" w:hAnsi="Times New Roman" w:cs="Times New Roman"/>
          <w:spacing w:val="-3"/>
          <w:lang w:val="ru-RU"/>
        </w:rPr>
        <w:t xml:space="preserve"> </w:t>
      </w:r>
      <w:r>
        <w:rPr>
          <w:rFonts w:ascii="Times New Roman" w:hAnsi="Times New Roman" w:cs="Times New Roman"/>
          <w:lang w:val="ru-RU"/>
        </w:rPr>
        <w:t>Порядка учета</w:t>
      </w:r>
      <w:r>
        <w:rPr>
          <w:rFonts w:ascii="Times New Roman" w:hAnsi="Times New Roman" w:cs="Times New Roman"/>
          <w:spacing w:val="80"/>
          <w:w w:val="150"/>
          <w:lang w:val="ru-RU"/>
        </w:rPr>
        <w:t xml:space="preserve"> </w:t>
      </w:r>
      <w:r>
        <w:rPr>
          <w:rFonts w:ascii="Times New Roman" w:hAnsi="Times New Roman" w:cs="Times New Roman"/>
          <w:lang w:val="ru-RU"/>
        </w:rPr>
        <w:t>и</w:t>
      </w:r>
      <w:r>
        <w:rPr>
          <w:rFonts w:ascii="Times New Roman" w:hAnsi="Times New Roman" w:cs="Times New Roman"/>
          <w:spacing w:val="-1"/>
          <w:lang w:val="ru-RU"/>
        </w:rPr>
        <w:t xml:space="preserve"> </w:t>
      </w:r>
      <w:r>
        <w:rPr>
          <w:rFonts w:ascii="Times New Roman" w:hAnsi="Times New Roman" w:cs="Times New Roman"/>
          <w:lang w:val="ru-RU"/>
        </w:rPr>
        <w:t>выдачи</w:t>
      </w:r>
      <w:r>
        <w:rPr>
          <w:rFonts w:ascii="Times New Roman" w:hAnsi="Times New Roman" w:cs="Times New Roman"/>
          <w:spacing w:val="80"/>
          <w:w w:val="150"/>
          <w:lang w:val="ru-RU"/>
        </w:rPr>
        <w:t xml:space="preserve"> </w:t>
      </w:r>
      <w:r>
        <w:rPr>
          <w:rFonts w:ascii="Times New Roman" w:hAnsi="Times New Roman" w:cs="Times New Roman"/>
          <w:lang w:val="ru-RU"/>
        </w:rPr>
        <w:t>медкнижек,</w:t>
      </w:r>
      <w:r>
        <w:rPr>
          <w:rFonts w:ascii="Times New Roman" w:hAnsi="Times New Roman" w:cs="Times New Roman"/>
          <w:spacing w:val="80"/>
          <w:w w:val="150"/>
          <w:lang w:val="ru-RU"/>
        </w:rPr>
        <w:t xml:space="preserve"> </w:t>
      </w:r>
      <w:r>
        <w:rPr>
          <w:rFonts w:ascii="Times New Roman" w:hAnsi="Times New Roman" w:cs="Times New Roman"/>
          <w:lang w:val="ru-RU"/>
        </w:rPr>
        <w:t>утвержденного</w:t>
      </w:r>
      <w:r>
        <w:rPr>
          <w:rFonts w:ascii="Times New Roman" w:hAnsi="Times New Roman" w:cs="Times New Roman"/>
          <w:spacing w:val="80"/>
          <w:w w:val="150"/>
          <w:lang w:val="ru-RU"/>
        </w:rPr>
        <w:t xml:space="preserve"> </w:t>
      </w:r>
      <w:r>
        <w:rPr>
          <w:rFonts w:ascii="Times New Roman" w:hAnsi="Times New Roman" w:cs="Times New Roman"/>
          <w:lang w:val="ru-RU"/>
        </w:rPr>
        <w:t>Приказом</w:t>
      </w:r>
      <w:r>
        <w:rPr>
          <w:rFonts w:ascii="Times New Roman" w:hAnsi="Times New Roman" w:cs="Times New Roman"/>
          <w:spacing w:val="80"/>
          <w:w w:val="150"/>
          <w:lang w:val="ru-RU"/>
        </w:rPr>
        <w:t xml:space="preserve"> </w:t>
      </w:r>
      <w:r>
        <w:rPr>
          <w:rFonts w:ascii="Times New Roman" w:hAnsi="Times New Roman" w:cs="Times New Roman"/>
          <w:lang w:val="ru-RU"/>
        </w:rPr>
        <w:t>Минздрава</w:t>
      </w:r>
      <w:r>
        <w:rPr>
          <w:rFonts w:ascii="Times New Roman" w:hAnsi="Times New Roman" w:cs="Times New Roman"/>
          <w:spacing w:val="80"/>
          <w:w w:val="150"/>
          <w:lang w:val="ru-RU"/>
        </w:rPr>
        <w:t xml:space="preserve"> </w:t>
      </w:r>
      <w:r>
        <w:rPr>
          <w:rFonts w:ascii="Times New Roman" w:hAnsi="Times New Roman" w:cs="Times New Roman"/>
          <w:lang w:val="ru-RU"/>
        </w:rPr>
        <w:t>от 18</w:t>
      </w:r>
      <w:r>
        <w:rPr>
          <w:rFonts w:ascii="Times New Roman" w:hAnsi="Times New Roman" w:cs="Times New Roman"/>
          <w:spacing w:val="-2"/>
          <w:lang w:val="ru-RU"/>
        </w:rPr>
        <w:t xml:space="preserve"> </w:t>
      </w:r>
      <w:r>
        <w:rPr>
          <w:rFonts w:ascii="Times New Roman" w:hAnsi="Times New Roman" w:cs="Times New Roman"/>
          <w:lang w:val="ru-RU"/>
        </w:rPr>
        <w:t>февраля</w:t>
      </w:r>
      <w:r>
        <w:rPr>
          <w:rFonts w:ascii="Times New Roman" w:hAnsi="Times New Roman" w:cs="Times New Roman"/>
          <w:spacing w:val="80"/>
          <w:w w:val="150"/>
          <w:lang w:val="ru-RU"/>
        </w:rPr>
        <w:t xml:space="preserve"> </w:t>
      </w:r>
      <w:r>
        <w:rPr>
          <w:rFonts w:ascii="Times New Roman" w:hAnsi="Times New Roman" w:cs="Times New Roman"/>
          <w:lang w:val="ru-RU"/>
        </w:rPr>
        <w:t>2022 года</w:t>
      </w:r>
      <w:r>
        <w:rPr>
          <w:rFonts w:ascii="Times New Roman" w:hAnsi="Times New Roman" w:cs="Times New Roman"/>
          <w:spacing w:val="-2"/>
          <w:lang w:val="ru-RU"/>
        </w:rPr>
        <w:t xml:space="preserve"> </w:t>
      </w:r>
      <w:r>
        <w:fldChar w:fldCharType="begin"/>
      </w:r>
      <w:r>
        <w:instrText xml:space="preserve"> HYPERLINK "https://normativ.kontur.ru/document?moduleId=1&amp;documentId=477539&amp;rangeId=6549066&amp;p=1210&amp;utm_orderpage=www.kontur-extern.ru%2Finfo%2F45423-elektr_medknizhki_chto_uchest_rabotodatelyu" \h </w:instrText>
      </w:r>
      <w:r>
        <w:fldChar w:fldCharType="separate"/>
      </w:r>
      <w:r>
        <w:rPr>
          <w:rFonts w:ascii="Times New Roman" w:hAnsi="Times New Roman" w:cs="Times New Roman"/>
          <w:u w:val="single"/>
          <w:lang w:val="ru-RU"/>
        </w:rPr>
        <w:t>№</w:t>
      </w:r>
      <w:r>
        <w:rPr>
          <w:rFonts w:ascii="Times New Roman" w:hAnsi="Times New Roman" w:cs="Times New Roman"/>
          <w:spacing w:val="-2"/>
          <w:u w:val="single"/>
          <w:lang w:val="ru-RU"/>
        </w:rPr>
        <w:t xml:space="preserve"> </w:t>
      </w:r>
      <w:r>
        <w:rPr>
          <w:rFonts w:ascii="Times New Roman" w:hAnsi="Times New Roman" w:cs="Times New Roman"/>
          <w:u w:val="single"/>
          <w:lang w:val="ru-RU"/>
        </w:rPr>
        <w:t>90н</w:t>
      </w:r>
      <w:r>
        <w:rPr>
          <w:rFonts w:ascii="Times New Roman" w:hAnsi="Times New Roman" w:cs="Times New Roman"/>
          <w:lang w:val="ru-RU"/>
        </w:rPr>
        <w:t>,</w:t>
      </w:r>
      <w:r>
        <w:rPr>
          <w:rFonts w:ascii="Times New Roman" w:hAnsi="Times New Roman" w:cs="Times New Roman"/>
          <w:lang w:val="ru-RU"/>
        </w:rPr>
        <w:fldChar w:fldCharType="end"/>
      </w:r>
      <w:r>
        <w:rPr>
          <w:rFonts w:ascii="Times New Roman" w:hAnsi="Times New Roman" w:cs="Times New Roman"/>
          <w:lang w:val="ru-RU"/>
        </w:rPr>
        <w:t xml:space="preserve"> — далее Порядка №</w:t>
      </w:r>
      <w:r>
        <w:rPr>
          <w:rFonts w:ascii="Times New Roman" w:hAnsi="Times New Roman" w:cs="Times New Roman"/>
          <w:spacing w:val="-1"/>
          <w:lang w:val="ru-RU"/>
        </w:rPr>
        <w:t xml:space="preserve"> </w:t>
      </w:r>
      <w:r>
        <w:rPr>
          <w:rFonts w:ascii="Times New Roman" w:hAnsi="Times New Roman" w:cs="Times New Roman"/>
          <w:lang w:val="ru-RU"/>
        </w:rPr>
        <w:t>90н). Она подтверждает прохождение медосмотров, вакцинации</w:t>
      </w:r>
      <w:r>
        <w:rPr>
          <w:rFonts w:ascii="Times New Roman" w:hAnsi="Times New Roman" w:cs="Times New Roman"/>
          <w:spacing w:val="80"/>
          <w:lang w:val="ru-RU"/>
        </w:rPr>
        <w:t xml:space="preserve">  </w:t>
      </w:r>
      <w:r>
        <w:rPr>
          <w:rFonts w:ascii="Times New Roman" w:hAnsi="Times New Roman" w:cs="Times New Roman"/>
          <w:lang w:val="ru-RU"/>
        </w:rPr>
        <w:t>и сдачи</w:t>
      </w:r>
      <w:r>
        <w:rPr>
          <w:rFonts w:ascii="Times New Roman" w:hAnsi="Times New Roman" w:cs="Times New Roman"/>
          <w:spacing w:val="80"/>
          <w:lang w:val="ru-RU"/>
        </w:rPr>
        <w:t xml:space="preserve">  </w:t>
      </w:r>
      <w:r>
        <w:rPr>
          <w:rFonts w:ascii="Times New Roman" w:hAnsi="Times New Roman" w:cs="Times New Roman"/>
          <w:lang w:val="ru-RU"/>
        </w:rPr>
        <w:t>санминимума</w:t>
      </w:r>
      <w:r>
        <w:rPr>
          <w:rFonts w:ascii="Times New Roman" w:hAnsi="Times New Roman" w:cs="Times New Roman"/>
          <w:spacing w:val="-1"/>
          <w:lang w:val="ru-RU"/>
        </w:rPr>
        <w:t xml:space="preserve"> </w:t>
      </w:r>
      <w:r>
        <w:rPr>
          <w:rFonts w:ascii="Times New Roman" w:hAnsi="Times New Roman" w:cs="Times New Roman"/>
          <w:lang w:val="ru-RU"/>
        </w:rPr>
        <w:t>—</w:t>
      </w:r>
      <w:r>
        <w:rPr>
          <w:rFonts w:ascii="Times New Roman" w:hAnsi="Times New Roman" w:cs="Times New Roman"/>
          <w:spacing w:val="80"/>
          <w:lang w:val="ru-RU"/>
        </w:rPr>
        <w:t xml:space="preserve">  </w:t>
      </w:r>
      <w:r>
        <w:rPr>
          <w:rFonts w:ascii="Times New Roman" w:hAnsi="Times New Roman" w:cs="Times New Roman"/>
          <w:lang w:val="ru-RU"/>
        </w:rPr>
        <w:t>профессиональной</w:t>
      </w:r>
      <w:r>
        <w:rPr>
          <w:rFonts w:ascii="Times New Roman" w:hAnsi="Times New Roman" w:cs="Times New Roman"/>
          <w:spacing w:val="80"/>
          <w:lang w:val="ru-RU"/>
        </w:rPr>
        <w:t xml:space="preserve">  </w:t>
      </w:r>
      <w:r>
        <w:rPr>
          <w:rFonts w:ascii="Times New Roman" w:hAnsi="Times New Roman" w:cs="Times New Roman"/>
          <w:lang w:val="ru-RU"/>
        </w:rPr>
        <w:t>гигиенической</w:t>
      </w:r>
      <w:r>
        <w:rPr>
          <w:rFonts w:ascii="Times New Roman" w:hAnsi="Times New Roman" w:cs="Times New Roman"/>
          <w:spacing w:val="80"/>
          <w:lang w:val="ru-RU"/>
        </w:rPr>
        <w:t xml:space="preserve">  </w:t>
      </w:r>
      <w:r>
        <w:rPr>
          <w:rFonts w:ascii="Times New Roman" w:hAnsi="Times New Roman" w:cs="Times New Roman"/>
          <w:lang w:val="ru-RU"/>
        </w:rPr>
        <w:t>подготовки</w:t>
      </w:r>
      <w:r>
        <w:rPr>
          <w:rFonts w:ascii="Times New Roman" w:hAnsi="Times New Roman" w:cs="Times New Roman"/>
          <w:spacing w:val="80"/>
          <w:lang w:val="ru-RU"/>
        </w:rPr>
        <w:t xml:space="preserve"> </w:t>
      </w:r>
      <w:r>
        <w:rPr>
          <w:rFonts w:ascii="Times New Roman" w:hAnsi="Times New Roman" w:cs="Times New Roman"/>
          <w:lang w:val="ru-RU"/>
        </w:rPr>
        <w:t>и аттестации сотрудника.</w:t>
      </w:r>
    </w:p>
    <w:p w14:paraId="4E9E830A">
      <w:pPr>
        <w:pStyle w:val="7"/>
        <w:ind w:right="141"/>
        <w:rPr>
          <w:rFonts w:ascii="Times New Roman" w:hAnsi="Times New Roman" w:cs="Times New Roman"/>
          <w:lang w:val="ru-RU"/>
        </w:rPr>
      </w:pPr>
      <w:r>
        <w:rPr>
          <w:rFonts w:ascii="Times New Roman" w:hAnsi="Times New Roman" w:cs="Times New Roman"/>
          <w:lang w:val="ru-RU"/>
        </w:rPr>
        <w:t>Личная</w:t>
      </w:r>
      <w:r>
        <w:rPr>
          <w:rFonts w:ascii="Times New Roman" w:hAnsi="Times New Roman" w:cs="Times New Roman"/>
          <w:spacing w:val="80"/>
          <w:w w:val="150"/>
          <w:lang w:val="ru-RU"/>
        </w:rPr>
        <w:t xml:space="preserve"> </w:t>
      </w:r>
      <w:r>
        <w:rPr>
          <w:rFonts w:ascii="Times New Roman" w:hAnsi="Times New Roman" w:cs="Times New Roman"/>
          <w:lang w:val="ru-RU"/>
        </w:rPr>
        <w:t>медкнижка</w:t>
      </w:r>
      <w:r>
        <w:rPr>
          <w:rFonts w:ascii="Times New Roman" w:hAnsi="Times New Roman" w:cs="Times New Roman"/>
          <w:spacing w:val="80"/>
          <w:w w:val="150"/>
          <w:lang w:val="ru-RU"/>
        </w:rPr>
        <w:t xml:space="preserve"> </w:t>
      </w:r>
      <w:r>
        <w:rPr>
          <w:rFonts w:ascii="Times New Roman" w:hAnsi="Times New Roman" w:cs="Times New Roman"/>
          <w:lang w:val="ru-RU"/>
        </w:rPr>
        <w:t>нужна</w:t>
      </w:r>
      <w:r>
        <w:rPr>
          <w:rFonts w:ascii="Times New Roman" w:hAnsi="Times New Roman" w:cs="Times New Roman"/>
          <w:spacing w:val="80"/>
          <w:w w:val="150"/>
          <w:lang w:val="ru-RU"/>
        </w:rPr>
        <w:t xml:space="preserve"> </w:t>
      </w:r>
      <w:r>
        <w:rPr>
          <w:rFonts w:ascii="Times New Roman" w:hAnsi="Times New Roman" w:cs="Times New Roman"/>
          <w:lang w:val="ru-RU"/>
        </w:rPr>
        <w:t>там,</w:t>
      </w:r>
      <w:r>
        <w:rPr>
          <w:rFonts w:ascii="Times New Roman" w:hAnsi="Times New Roman" w:cs="Times New Roman"/>
          <w:spacing w:val="80"/>
          <w:w w:val="150"/>
          <w:lang w:val="ru-RU"/>
        </w:rPr>
        <w:t xml:space="preserve"> </w:t>
      </w:r>
      <w:r>
        <w:rPr>
          <w:rFonts w:ascii="Times New Roman" w:hAnsi="Times New Roman" w:cs="Times New Roman"/>
          <w:lang w:val="ru-RU"/>
        </w:rPr>
        <w:t>где</w:t>
      </w:r>
      <w:r>
        <w:rPr>
          <w:rFonts w:ascii="Times New Roman" w:hAnsi="Times New Roman" w:cs="Times New Roman"/>
          <w:spacing w:val="80"/>
          <w:w w:val="150"/>
          <w:lang w:val="ru-RU"/>
        </w:rPr>
        <w:t xml:space="preserve"> </w:t>
      </w:r>
      <w:r>
        <w:rPr>
          <w:rFonts w:ascii="Times New Roman" w:hAnsi="Times New Roman" w:cs="Times New Roman"/>
          <w:lang w:val="ru-RU"/>
        </w:rPr>
        <w:t>от деятельности</w:t>
      </w:r>
      <w:r>
        <w:rPr>
          <w:rFonts w:ascii="Times New Roman" w:hAnsi="Times New Roman" w:cs="Times New Roman"/>
          <w:spacing w:val="80"/>
          <w:w w:val="150"/>
          <w:lang w:val="ru-RU"/>
        </w:rPr>
        <w:t xml:space="preserve"> </w:t>
      </w:r>
      <w:r>
        <w:rPr>
          <w:rFonts w:ascii="Times New Roman" w:hAnsi="Times New Roman" w:cs="Times New Roman"/>
          <w:lang w:val="ru-RU"/>
        </w:rPr>
        <w:t>работника</w:t>
      </w:r>
      <w:r>
        <w:rPr>
          <w:rFonts w:ascii="Times New Roman" w:hAnsi="Times New Roman" w:cs="Times New Roman"/>
          <w:spacing w:val="80"/>
          <w:w w:val="150"/>
          <w:lang w:val="ru-RU"/>
        </w:rPr>
        <w:t xml:space="preserve"> </w:t>
      </w:r>
      <w:r>
        <w:rPr>
          <w:rFonts w:ascii="Times New Roman" w:hAnsi="Times New Roman" w:cs="Times New Roman"/>
          <w:lang w:val="ru-RU"/>
        </w:rPr>
        <w:t>зависят</w:t>
      </w:r>
      <w:r>
        <w:rPr>
          <w:rFonts w:ascii="Times New Roman" w:hAnsi="Times New Roman" w:cs="Times New Roman"/>
          <w:spacing w:val="80"/>
          <w:w w:val="150"/>
          <w:lang w:val="ru-RU"/>
        </w:rPr>
        <w:t xml:space="preserve"> </w:t>
      </w:r>
      <w:r>
        <w:rPr>
          <w:rFonts w:ascii="Times New Roman" w:hAnsi="Times New Roman" w:cs="Times New Roman"/>
          <w:lang w:val="ru-RU"/>
        </w:rPr>
        <w:t>здоровье</w:t>
      </w:r>
      <w:r>
        <w:rPr>
          <w:rFonts w:ascii="Times New Roman" w:hAnsi="Times New Roman" w:cs="Times New Roman"/>
          <w:spacing w:val="40"/>
          <w:lang w:val="ru-RU"/>
        </w:rPr>
        <w:t xml:space="preserve"> </w:t>
      </w:r>
      <w:r>
        <w:rPr>
          <w:rFonts w:ascii="Times New Roman" w:hAnsi="Times New Roman" w:cs="Times New Roman"/>
          <w:lang w:val="ru-RU"/>
        </w:rPr>
        <w:t>и безопасность других людей:</w:t>
      </w:r>
    </w:p>
    <w:p w14:paraId="6C8EC7FD">
      <w:pPr>
        <w:pStyle w:val="14"/>
        <w:numPr>
          <w:ilvl w:val="0"/>
          <w:numId w:val="50"/>
        </w:numPr>
        <w:tabs>
          <w:tab w:val="left" w:pos="1133"/>
        </w:tabs>
        <w:ind w:right="139" w:firstLine="708"/>
        <w:rPr>
          <w:rFonts w:ascii="Times New Roman" w:hAnsi="Times New Roman" w:cs="Times New Roman"/>
          <w:sz w:val="24"/>
          <w:szCs w:val="24"/>
          <w:lang w:val="ru-RU"/>
        </w:rPr>
      </w:pPr>
      <w:r>
        <w:rPr>
          <w:rFonts w:ascii="Times New Roman" w:hAnsi="Times New Roman" w:cs="Times New Roman"/>
          <w:sz w:val="24"/>
          <w:szCs w:val="24"/>
          <w:lang w:val="ru-RU"/>
        </w:rPr>
        <w:t>при контакте</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с</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пищевыми</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продуктами</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для</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работников</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пищевой и</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перерабатывающей</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промышленности;</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сельского</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хозяйства;</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пунктов,</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баз,</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складов</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хранения и</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реализации;</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транспортных</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организаций;</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предприятий</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торговли</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и общественного</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питания; на пищеблоках;</w:t>
      </w:r>
    </w:p>
    <w:p w14:paraId="0FD1971E">
      <w:pPr>
        <w:pStyle w:val="14"/>
        <w:numPr>
          <w:ilvl w:val="0"/>
          <w:numId w:val="50"/>
        </w:numPr>
        <w:tabs>
          <w:tab w:val="left" w:pos="1133"/>
        </w:tabs>
        <w:ind w:right="143" w:firstLine="708"/>
        <w:rPr>
          <w:rFonts w:ascii="Times New Roman" w:hAnsi="Times New Roman" w:cs="Times New Roman"/>
          <w:sz w:val="24"/>
          <w:szCs w:val="24"/>
          <w:lang w:val="ru-RU"/>
        </w:rPr>
      </w:pPr>
      <w:r>
        <w:rPr>
          <w:rFonts w:ascii="Times New Roman" w:hAnsi="Times New Roman" w:cs="Times New Roman"/>
          <w:sz w:val="24"/>
          <w:szCs w:val="24"/>
          <w:lang w:val="ru-RU"/>
        </w:rPr>
        <w:t>при</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работе</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на</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водопроводных</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сооружениях,</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где</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есть</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непосредственное</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отношение</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к подготовке воды, обслуживанию водопроводных сетей;</w:t>
      </w:r>
    </w:p>
    <w:p w14:paraId="63136EC8">
      <w:pPr>
        <w:pStyle w:val="14"/>
        <w:numPr>
          <w:ilvl w:val="0"/>
          <w:numId w:val="50"/>
        </w:numPr>
        <w:tabs>
          <w:tab w:val="left" w:pos="1133"/>
        </w:tabs>
        <w:spacing w:before="1"/>
        <w:ind w:right="138" w:firstLine="708"/>
        <w:rPr>
          <w:rFonts w:ascii="Times New Roman" w:hAnsi="Times New Roman" w:cs="Times New Roman"/>
          <w:sz w:val="24"/>
          <w:szCs w:val="24"/>
          <w:lang w:val="ru-RU"/>
        </w:rPr>
      </w:pPr>
      <w:r>
        <w:rPr>
          <w:rFonts w:ascii="Times New Roman" w:hAnsi="Times New Roman" w:cs="Times New Roman"/>
          <w:sz w:val="24"/>
          <w:szCs w:val="24"/>
          <w:lang w:val="ru-RU"/>
        </w:rPr>
        <w:t>в</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организациях</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по воспитанию</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обучению</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детей -</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детсадах,</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школах, оздоровительных лагерях;</w:t>
      </w:r>
    </w:p>
    <w:p w14:paraId="467B173F">
      <w:pPr>
        <w:pStyle w:val="14"/>
        <w:numPr>
          <w:ilvl w:val="0"/>
          <w:numId w:val="50"/>
        </w:numPr>
        <w:tabs>
          <w:tab w:val="left" w:pos="1133"/>
        </w:tabs>
        <w:ind w:right="139" w:firstLine="708"/>
        <w:rPr>
          <w:rFonts w:ascii="Times New Roman" w:hAnsi="Times New Roman" w:cs="Times New Roman"/>
          <w:sz w:val="24"/>
          <w:szCs w:val="24"/>
          <w:lang w:val="ru-RU"/>
        </w:rPr>
      </w:pPr>
      <w:r>
        <w:rPr>
          <w:rFonts w:ascii="Times New Roman" w:hAnsi="Times New Roman" w:cs="Times New Roman"/>
          <w:sz w:val="24"/>
          <w:szCs w:val="24"/>
          <w:lang w:val="ru-RU"/>
        </w:rPr>
        <w:t>на</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предприятиях коммунального и бытового обслуживания населения — в</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салонах красоты, парикмахерских, массажных салонах и других.</w:t>
      </w:r>
    </w:p>
    <w:p w14:paraId="26878990">
      <w:pPr>
        <w:pStyle w:val="7"/>
        <w:spacing w:line="242" w:lineRule="auto"/>
        <w:ind w:right="137"/>
        <w:rPr>
          <w:rFonts w:ascii="Times New Roman" w:hAnsi="Times New Roman" w:cs="Times New Roman"/>
          <w:lang w:val="ru-RU"/>
        </w:rPr>
      </w:pPr>
      <w:r>
        <w:rPr>
          <w:rFonts w:ascii="Times New Roman" w:hAnsi="Times New Roman" w:cs="Times New Roman"/>
          <w:lang w:val="ru-RU"/>
        </w:rPr>
        <w:t>Без</w:t>
      </w:r>
      <w:r>
        <w:rPr>
          <w:rFonts w:ascii="Times New Roman" w:hAnsi="Times New Roman" w:cs="Times New Roman"/>
          <w:spacing w:val="-2"/>
          <w:lang w:val="ru-RU"/>
        </w:rPr>
        <w:t xml:space="preserve"> </w:t>
      </w:r>
      <w:r>
        <w:rPr>
          <w:rFonts w:ascii="Times New Roman" w:hAnsi="Times New Roman" w:cs="Times New Roman"/>
          <w:lang w:val="ru-RU"/>
        </w:rPr>
        <w:t>медкнижки сотрудника нельзя допускать до</w:t>
      </w:r>
      <w:r>
        <w:rPr>
          <w:rFonts w:ascii="Times New Roman" w:hAnsi="Times New Roman" w:cs="Times New Roman"/>
          <w:spacing w:val="-2"/>
          <w:lang w:val="ru-RU"/>
        </w:rPr>
        <w:t xml:space="preserve"> </w:t>
      </w:r>
      <w:r>
        <w:rPr>
          <w:rFonts w:ascii="Times New Roman" w:hAnsi="Times New Roman" w:cs="Times New Roman"/>
          <w:lang w:val="ru-RU"/>
        </w:rPr>
        <w:t>трудовой деятельности. А</w:t>
      </w:r>
      <w:r>
        <w:rPr>
          <w:rFonts w:ascii="Times New Roman" w:hAnsi="Times New Roman" w:cs="Times New Roman"/>
          <w:spacing w:val="-1"/>
          <w:lang w:val="ru-RU"/>
        </w:rPr>
        <w:t xml:space="preserve"> </w:t>
      </w:r>
      <w:r>
        <w:rPr>
          <w:rFonts w:ascii="Times New Roman" w:hAnsi="Times New Roman" w:cs="Times New Roman"/>
          <w:lang w:val="ru-RU"/>
        </w:rPr>
        <w:t>если сведения в</w:t>
      </w:r>
      <w:r>
        <w:rPr>
          <w:rFonts w:ascii="Times New Roman" w:hAnsi="Times New Roman" w:cs="Times New Roman"/>
          <w:spacing w:val="-2"/>
          <w:lang w:val="ru-RU"/>
        </w:rPr>
        <w:t xml:space="preserve"> </w:t>
      </w:r>
      <w:r>
        <w:rPr>
          <w:rFonts w:ascii="Times New Roman" w:hAnsi="Times New Roman" w:cs="Times New Roman"/>
          <w:lang w:val="ru-RU"/>
        </w:rPr>
        <w:t>ней</w:t>
      </w:r>
      <w:r>
        <w:rPr>
          <w:rFonts w:ascii="Times New Roman" w:hAnsi="Times New Roman" w:cs="Times New Roman"/>
          <w:spacing w:val="80"/>
          <w:w w:val="150"/>
          <w:lang w:val="ru-RU"/>
        </w:rPr>
        <w:t xml:space="preserve"> </w:t>
      </w:r>
      <w:r>
        <w:rPr>
          <w:rFonts w:ascii="Times New Roman" w:hAnsi="Times New Roman" w:cs="Times New Roman"/>
          <w:lang w:val="ru-RU"/>
        </w:rPr>
        <w:t>будут</w:t>
      </w:r>
      <w:r>
        <w:rPr>
          <w:rFonts w:ascii="Times New Roman" w:hAnsi="Times New Roman" w:cs="Times New Roman"/>
          <w:spacing w:val="80"/>
          <w:w w:val="150"/>
          <w:lang w:val="ru-RU"/>
        </w:rPr>
        <w:t xml:space="preserve"> </w:t>
      </w:r>
      <w:r>
        <w:rPr>
          <w:rFonts w:ascii="Times New Roman" w:hAnsi="Times New Roman" w:cs="Times New Roman"/>
          <w:lang w:val="ru-RU"/>
        </w:rPr>
        <w:t>просрочены,</w:t>
      </w:r>
      <w:r>
        <w:rPr>
          <w:rFonts w:ascii="Times New Roman" w:hAnsi="Times New Roman" w:cs="Times New Roman"/>
          <w:spacing w:val="80"/>
          <w:w w:val="150"/>
          <w:lang w:val="ru-RU"/>
        </w:rPr>
        <w:t xml:space="preserve"> </w:t>
      </w:r>
      <w:r>
        <w:rPr>
          <w:rFonts w:ascii="Times New Roman" w:hAnsi="Times New Roman" w:cs="Times New Roman"/>
          <w:lang w:val="ru-RU"/>
        </w:rPr>
        <w:t>то работника</w:t>
      </w:r>
      <w:r>
        <w:rPr>
          <w:rFonts w:ascii="Times New Roman" w:hAnsi="Times New Roman" w:cs="Times New Roman"/>
          <w:spacing w:val="80"/>
          <w:w w:val="150"/>
          <w:lang w:val="ru-RU"/>
        </w:rPr>
        <w:t xml:space="preserve"> </w:t>
      </w:r>
      <w:r>
        <w:rPr>
          <w:rFonts w:ascii="Times New Roman" w:hAnsi="Times New Roman" w:cs="Times New Roman"/>
          <w:lang w:val="ru-RU"/>
        </w:rPr>
        <w:t>нужно</w:t>
      </w:r>
      <w:r>
        <w:rPr>
          <w:rFonts w:ascii="Times New Roman" w:hAnsi="Times New Roman" w:cs="Times New Roman"/>
          <w:spacing w:val="80"/>
          <w:w w:val="150"/>
          <w:lang w:val="ru-RU"/>
        </w:rPr>
        <w:t xml:space="preserve"> </w:t>
      </w:r>
      <w:r>
        <w:rPr>
          <w:rFonts w:ascii="Times New Roman" w:hAnsi="Times New Roman" w:cs="Times New Roman"/>
          <w:lang w:val="ru-RU"/>
        </w:rPr>
        <w:t>отстранить</w:t>
      </w:r>
      <w:r>
        <w:rPr>
          <w:rFonts w:ascii="Times New Roman" w:hAnsi="Times New Roman" w:cs="Times New Roman"/>
          <w:spacing w:val="80"/>
          <w:w w:val="150"/>
          <w:lang w:val="ru-RU"/>
        </w:rPr>
        <w:t xml:space="preserve"> </w:t>
      </w:r>
      <w:r>
        <w:rPr>
          <w:rFonts w:ascii="Times New Roman" w:hAnsi="Times New Roman" w:cs="Times New Roman"/>
          <w:lang w:val="ru-RU"/>
        </w:rPr>
        <w:t>от работы</w:t>
      </w:r>
      <w:r>
        <w:rPr>
          <w:rFonts w:ascii="Times New Roman" w:hAnsi="Times New Roman" w:cs="Times New Roman"/>
          <w:spacing w:val="80"/>
          <w:w w:val="150"/>
          <w:lang w:val="ru-RU"/>
        </w:rPr>
        <w:t xml:space="preserve"> </w:t>
      </w:r>
      <w:r>
        <w:rPr>
          <w:rFonts w:ascii="Times New Roman" w:hAnsi="Times New Roman" w:cs="Times New Roman"/>
          <w:lang w:val="ru-RU"/>
        </w:rPr>
        <w:t>(</w:t>
      </w:r>
      <w:r>
        <w:fldChar w:fldCharType="begin"/>
      </w:r>
      <w:r>
        <w:instrText xml:space="preserve"> HYPERLINK "https://normativ.kontur.ru/document?moduleId=1&amp;documentId=453505&amp;p=1210&amp;utm_orderpage=www.kontur-extern.ru%2Finfo%2F45423-elektr_medknizhki_chto_uchest_rabotodatelyu&amp;h5127" \h </w:instrText>
      </w:r>
      <w:r>
        <w:fldChar w:fldCharType="separate"/>
      </w:r>
      <w:r>
        <w:rPr>
          <w:rFonts w:ascii="Times New Roman" w:hAnsi="Times New Roman" w:cs="Times New Roman"/>
          <w:u w:val="single"/>
          <w:lang w:val="ru-RU"/>
        </w:rPr>
        <w:t>ст.</w:t>
      </w:r>
      <w:r>
        <w:rPr>
          <w:rFonts w:ascii="Times New Roman" w:hAnsi="Times New Roman" w:cs="Times New Roman"/>
          <w:spacing w:val="80"/>
          <w:w w:val="150"/>
          <w:u w:val="single"/>
          <w:lang w:val="ru-RU"/>
        </w:rPr>
        <w:t xml:space="preserve"> </w:t>
      </w:r>
      <w:r>
        <w:rPr>
          <w:rFonts w:ascii="Times New Roman" w:hAnsi="Times New Roman" w:cs="Times New Roman"/>
          <w:u w:val="single"/>
          <w:lang w:val="ru-RU"/>
        </w:rPr>
        <w:t>76</w:t>
      </w:r>
      <w:r>
        <w:rPr>
          <w:rFonts w:ascii="Times New Roman" w:hAnsi="Times New Roman" w:cs="Times New Roman"/>
          <w:u w:val="single"/>
          <w:lang w:val="ru-RU"/>
        </w:rPr>
        <w:fldChar w:fldCharType="end"/>
      </w:r>
      <w:r>
        <w:rPr>
          <w:rFonts w:ascii="Times New Roman" w:hAnsi="Times New Roman" w:cs="Times New Roman"/>
          <w:spacing w:val="-1"/>
          <w:lang w:val="ru-RU"/>
        </w:rPr>
        <w:t xml:space="preserve"> </w:t>
      </w:r>
      <w:r>
        <w:rPr>
          <w:rFonts w:ascii="Times New Roman" w:hAnsi="Times New Roman" w:cs="Times New Roman"/>
          <w:lang w:val="ru-RU"/>
        </w:rPr>
        <w:t>ТК</w:t>
      </w:r>
      <w:r>
        <w:rPr>
          <w:rFonts w:ascii="Times New Roman" w:hAnsi="Times New Roman" w:cs="Times New Roman"/>
          <w:spacing w:val="80"/>
          <w:w w:val="150"/>
          <w:lang w:val="ru-RU"/>
        </w:rPr>
        <w:t xml:space="preserve"> </w:t>
      </w:r>
      <w:r>
        <w:rPr>
          <w:rFonts w:ascii="Times New Roman" w:hAnsi="Times New Roman" w:cs="Times New Roman"/>
          <w:lang w:val="ru-RU"/>
        </w:rPr>
        <w:t>РФ,</w:t>
      </w:r>
      <w:r>
        <w:rPr>
          <w:rFonts w:ascii="Times New Roman" w:hAnsi="Times New Roman" w:cs="Times New Roman"/>
          <w:spacing w:val="-3"/>
          <w:lang w:val="ru-RU"/>
        </w:rPr>
        <w:t xml:space="preserve"> </w:t>
      </w:r>
      <w:r>
        <w:fldChar w:fldCharType="begin"/>
      </w:r>
      <w:r>
        <w:instrText xml:space="preserve"> HYPERLINK "https://normativ.kontur.ru/document?moduleId=1&amp;documentId=368625&amp;p=1210&amp;utm_orderpage=www.kontur-extern.ru%2Finfo%2F45423-elektr_medknizhki_chto_uchest_rabotodatelyu&amp;h290" \h </w:instrText>
      </w:r>
      <w:r>
        <w:fldChar w:fldCharType="separate"/>
      </w:r>
      <w:r>
        <w:rPr>
          <w:rFonts w:ascii="Times New Roman" w:hAnsi="Times New Roman" w:cs="Times New Roman"/>
          <w:u w:val="single"/>
          <w:lang w:val="ru-RU"/>
        </w:rPr>
        <w:t>ст.</w:t>
      </w:r>
      <w:r>
        <w:rPr>
          <w:rFonts w:ascii="Times New Roman" w:hAnsi="Times New Roman" w:cs="Times New Roman"/>
          <w:u w:val="single"/>
          <w:lang w:val="ru-RU"/>
        </w:rPr>
        <w:fldChar w:fldCharType="end"/>
      </w:r>
      <w:r>
        <w:rPr>
          <w:rFonts w:ascii="Times New Roman" w:hAnsi="Times New Roman" w:cs="Times New Roman"/>
          <w:lang w:val="ru-RU"/>
        </w:rPr>
        <w:t xml:space="preserve"> </w:t>
      </w:r>
      <w:r>
        <w:fldChar w:fldCharType="begin"/>
      </w:r>
      <w:r>
        <w:instrText xml:space="preserve"> HYPERLINK "https://normativ.kontur.ru/document?moduleId=1&amp;documentId=368625&amp;p=1210&amp;utm_orderpage=www.kontur-extern.ru%2Finfo%2F45423-elektr_medknizhki_chto_uchest_rabotodatelyu&amp;h290" \h </w:instrText>
      </w:r>
      <w:r>
        <w:fldChar w:fldCharType="separate"/>
      </w:r>
      <w:r>
        <w:rPr>
          <w:rFonts w:ascii="Times New Roman" w:hAnsi="Times New Roman" w:cs="Times New Roman"/>
          <w:u w:val="single"/>
          <w:lang w:val="ru-RU"/>
        </w:rPr>
        <w:t>23</w:t>
      </w:r>
      <w:r>
        <w:rPr>
          <w:rFonts w:ascii="Times New Roman" w:hAnsi="Times New Roman" w:cs="Times New Roman"/>
          <w:u w:val="single"/>
          <w:lang w:val="ru-RU"/>
        </w:rPr>
        <w:fldChar w:fldCharType="end"/>
      </w:r>
      <w:r>
        <w:rPr>
          <w:rFonts w:ascii="Times New Roman" w:hAnsi="Times New Roman" w:cs="Times New Roman"/>
          <w:spacing w:val="-3"/>
          <w:lang w:val="ru-RU"/>
        </w:rPr>
        <w:t xml:space="preserve"> </w:t>
      </w:r>
      <w:r>
        <w:rPr>
          <w:rFonts w:ascii="Times New Roman" w:hAnsi="Times New Roman" w:cs="Times New Roman"/>
          <w:lang w:val="ru-RU"/>
        </w:rPr>
        <w:t>Федерального закона от</w:t>
      </w:r>
      <w:r>
        <w:rPr>
          <w:rFonts w:ascii="Times New Roman" w:hAnsi="Times New Roman" w:cs="Times New Roman"/>
          <w:spacing w:val="-1"/>
          <w:lang w:val="ru-RU"/>
        </w:rPr>
        <w:t xml:space="preserve"> </w:t>
      </w:r>
      <w:r>
        <w:rPr>
          <w:rFonts w:ascii="Times New Roman" w:hAnsi="Times New Roman" w:cs="Times New Roman"/>
          <w:lang w:val="ru-RU"/>
        </w:rPr>
        <w:t>2</w:t>
      </w:r>
      <w:r>
        <w:rPr>
          <w:rFonts w:ascii="Times New Roman" w:hAnsi="Times New Roman" w:cs="Times New Roman"/>
          <w:spacing w:val="-3"/>
          <w:lang w:val="ru-RU"/>
        </w:rPr>
        <w:t xml:space="preserve"> </w:t>
      </w:r>
      <w:r>
        <w:rPr>
          <w:rFonts w:ascii="Times New Roman" w:hAnsi="Times New Roman" w:cs="Times New Roman"/>
          <w:lang w:val="ru-RU"/>
        </w:rPr>
        <w:t>января 2000 года №</w:t>
      </w:r>
      <w:r>
        <w:rPr>
          <w:rFonts w:ascii="Times New Roman" w:hAnsi="Times New Roman" w:cs="Times New Roman"/>
          <w:spacing w:val="-3"/>
          <w:lang w:val="ru-RU"/>
        </w:rPr>
        <w:t xml:space="preserve"> </w:t>
      </w:r>
      <w:r>
        <w:rPr>
          <w:rFonts w:ascii="Times New Roman" w:hAnsi="Times New Roman" w:cs="Times New Roman"/>
          <w:lang w:val="ru-RU"/>
        </w:rPr>
        <w:t>29-ФЗ «О</w:t>
      </w:r>
      <w:r>
        <w:rPr>
          <w:rFonts w:ascii="Times New Roman" w:hAnsi="Times New Roman" w:cs="Times New Roman"/>
          <w:spacing w:val="-1"/>
          <w:lang w:val="ru-RU"/>
        </w:rPr>
        <w:t xml:space="preserve"> </w:t>
      </w:r>
      <w:r>
        <w:rPr>
          <w:rFonts w:ascii="Times New Roman" w:hAnsi="Times New Roman" w:cs="Times New Roman"/>
          <w:lang w:val="ru-RU"/>
        </w:rPr>
        <w:t>качестве и</w:t>
      </w:r>
      <w:r>
        <w:rPr>
          <w:rFonts w:ascii="Times New Roman" w:hAnsi="Times New Roman" w:cs="Times New Roman"/>
          <w:spacing w:val="-1"/>
          <w:lang w:val="ru-RU"/>
        </w:rPr>
        <w:t xml:space="preserve"> </w:t>
      </w:r>
      <w:r>
        <w:rPr>
          <w:rFonts w:ascii="Times New Roman" w:hAnsi="Times New Roman" w:cs="Times New Roman"/>
          <w:lang w:val="ru-RU"/>
        </w:rPr>
        <w:t xml:space="preserve">безопасности пищевых </w:t>
      </w:r>
      <w:r>
        <w:rPr>
          <w:rFonts w:ascii="Times New Roman" w:hAnsi="Times New Roman" w:cs="Times New Roman"/>
          <w:spacing w:val="-2"/>
          <w:lang w:val="ru-RU"/>
        </w:rPr>
        <w:t>продуктов</w:t>
      </w:r>
      <w:r>
        <w:rPr>
          <w:rFonts w:ascii="Times New Roman" w:hAnsi="Times New Roman" w:cs="Times New Roman"/>
          <w:color w:val="212121"/>
          <w:spacing w:val="-2"/>
          <w:lang w:val="ru-RU"/>
        </w:rPr>
        <w:t>»).</w:t>
      </w:r>
    </w:p>
    <w:p w14:paraId="4934A0AA">
      <w:pPr>
        <w:pStyle w:val="7"/>
        <w:ind w:right="148"/>
        <w:rPr>
          <w:rFonts w:ascii="Times New Roman" w:hAnsi="Times New Roman" w:cs="Times New Roman"/>
          <w:lang w:val="ru-RU"/>
        </w:rPr>
      </w:pPr>
      <w:r>
        <w:rPr>
          <w:rFonts w:ascii="Times New Roman" w:hAnsi="Times New Roman" w:cs="Times New Roman"/>
          <w:lang w:val="ru-RU"/>
        </w:rPr>
        <w:t>В соответствии с вышеуказанными обстоятельствами для работников в дошкольном учреждении ЭЛМК не предусмотрены.</w:t>
      </w:r>
    </w:p>
    <w:p w14:paraId="55DCDC6C">
      <w:pPr>
        <w:pStyle w:val="7"/>
        <w:ind w:right="144" w:firstLine="768"/>
        <w:rPr>
          <w:rFonts w:ascii="Times New Roman" w:hAnsi="Times New Roman" w:cs="Times New Roman"/>
          <w:lang w:val="ru-RU"/>
        </w:rPr>
      </w:pPr>
      <w:r>
        <w:rPr>
          <w:rFonts w:ascii="Times New Roman" w:hAnsi="Times New Roman" w:cs="Times New Roman"/>
          <w:lang w:val="ru-RU"/>
        </w:rPr>
        <w:t>В связи с вступлением в силу приказа Минздрава России от 03.05.2024 № 220н, утвердившего Порядок оказания первой помощи, с работниками детского сада был проведен внеплановый инструктаж по охране труда. Дополнительно педагоги проходят обучение работников оказанию первой помощи по образовательной программе, соответствующей</w:t>
      </w:r>
      <w:r>
        <w:rPr>
          <w:rFonts w:ascii="Times New Roman" w:hAnsi="Times New Roman" w:cs="Times New Roman"/>
          <w:spacing w:val="40"/>
          <w:lang w:val="ru-RU"/>
        </w:rPr>
        <w:t xml:space="preserve"> </w:t>
      </w:r>
      <w:r>
        <w:rPr>
          <w:rFonts w:ascii="Times New Roman" w:hAnsi="Times New Roman" w:cs="Times New Roman"/>
          <w:lang w:val="ru-RU"/>
        </w:rPr>
        <w:t>приказу Минздрава России от 03.05.2024 № 220н на курсах повышения квалификации в количестве 16 часов.</w:t>
      </w:r>
    </w:p>
    <w:p w14:paraId="5317BB60">
      <w:pPr>
        <w:pStyle w:val="7"/>
        <w:ind w:right="142"/>
        <w:rPr>
          <w:rFonts w:ascii="Times New Roman" w:hAnsi="Times New Roman" w:cs="Times New Roman"/>
          <w:lang w:val="ru-RU"/>
        </w:rPr>
      </w:pPr>
      <w:r>
        <w:rPr>
          <w:rFonts w:ascii="Times New Roman" w:hAnsi="Times New Roman" w:cs="Times New Roman"/>
          <w:b/>
          <w:lang w:val="ru-RU"/>
        </w:rPr>
        <w:t xml:space="preserve">Вывод: </w:t>
      </w:r>
      <w:r>
        <w:rPr>
          <w:rFonts w:ascii="Times New Roman" w:hAnsi="Times New Roman" w:cs="Times New Roman"/>
          <w:lang w:val="ru-RU"/>
        </w:rPr>
        <w:t>в дошкольном учреждении созданы кадровые условия, обеспечивающие качественную реализацию образовательной программы. В учреждении созданы условия для непрерывного профессионального развития педагогических работников через систему методических мероприятий. Система психолого-педагогического сопровождения педагогов, уровень профессиональной подготовленности и мастерства, их творческий потенциал, стремление к повышению своего теоретического уровня позволяют педагогам создать комфортные условия в группах, грамотно и успешно строить педагогический процесс с учетом требований ФГОС И ФОП ДО.</w:t>
      </w:r>
    </w:p>
    <w:p w14:paraId="1FC5815B">
      <w:pPr>
        <w:pStyle w:val="11"/>
        <w:numPr>
          <w:ilvl w:val="0"/>
          <w:numId w:val="46"/>
        </w:numPr>
        <w:tabs>
          <w:tab w:val="left" w:pos="1134"/>
        </w:tabs>
        <w:spacing w:before="272"/>
        <w:ind w:left="1134" w:hanging="285"/>
        <w:jc w:val="both"/>
        <w:rPr>
          <w:rFonts w:ascii="Times New Roman" w:hAnsi="Times New Roman" w:cs="Times New Roman"/>
          <w:lang w:val="ru-RU"/>
        </w:rPr>
      </w:pPr>
      <w:r>
        <w:rPr>
          <w:rFonts w:ascii="Times New Roman" w:hAnsi="Times New Roman" w:cs="Times New Roman"/>
          <w:lang w:val="ru-RU"/>
        </w:rPr>
        <w:t>Оценка</w:t>
      </w:r>
      <w:r>
        <w:rPr>
          <w:rFonts w:ascii="Times New Roman" w:hAnsi="Times New Roman" w:cs="Times New Roman"/>
          <w:spacing w:val="-9"/>
          <w:lang w:val="ru-RU"/>
        </w:rPr>
        <w:t xml:space="preserve"> </w:t>
      </w:r>
      <w:r>
        <w:rPr>
          <w:rFonts w:ascii="Times New Roman" w:hAnsi="Times New Roman" w:cs="Times New Roman"/>
          <w:lang w:val="ru-RU"/>
        </w:rPr>
        <w:t>учебно-методического</w:t>
      </w:r>
      <w:r>
        <w:rPr>
          <w:rFonts w:ascii="Times New Roman" w:hAnsi="Times New Roman" w:cs="Times New Roman"/>
          <w:spacing w:val="-6"/>
          <w:lang w:val="ru-RU"/>
        </w:rPr>
        <w:t xml:space="preserve"> </w:t>
      </w:r>
      <w:r>
        <w:rPr>
          <w:rFonts w:ascii="Times New Roman" w:hAnsi="Times New Roman" w:cs="Times New Roman"/>
          <w:lang w:val="ru-RU"/>
        </w:rPr>
        <w:t>и</w:t>
      </w:r>
      <w:r>
        <w:rPr>
          <w:rFonts w:ascii="Times New Roman" w:hAnsi="Times New Roman" w:cs="Times New Roman"/>
          <w:spacing w:val="-6"/>
          <w:lang w:val="ru-RU"/>
        </w:rPr>
        <w:t xml:space="preserve"> </w:t>
      </w:r>
      <w:r>
        <w:rPr>
          <w:rFonts w:ascii="Times New Roman" w:hAnsi="Times New Roman" w:cs="Times New Roman"/>
          <w:lang w:val="ru-RU"/>
        </w:rPr>
        <w:t>библиотечно-информационного</w:t>
      </w:r>
      <w:r>
        <w:rPr>
          <w:rFonts w:ascii="Times New Roman" w:hAnsi="Times New Roman" w:cs="Times New Roman"/>
          <w:spacing w:val="-9"/>
          <w:lang w:val="ru-RU"/>
        </w:rPr>
        <w:t xml:space="preserve"> </w:t>
      </w:r>
      <w:r>
        <w:rPr>
          <w:rFonts w:ascii="Times New Roman" w:hAnsi="Times New Roman" w:cs="Times New Roman"/>
          <w:spacing w:val="-2"/>
          <w:lang w:val="ru-RU"/>
        </w:rPr>
        <w:t>обеспечения</w:t>
      </w:r>
    </w:p>
    <w:p w14:paraId="1B4D8C57">
      <w:pPr>
        <w:pStyle w:val="7"/>
        <w:spacing w:before="269"/>
        <w:ind w:left="849" w:firstLine="0"/>
        <w:rPr>
          <w:rFonts w:ascii="Times New Roman" w:hAnsi="Times New Roman" w:cs="Times New Roman"/>
          <w:lang w:val="ru-RU"/>
        </w:rPr>
      </w:pPr>
      <w:r>
        <w:rPr>
          <w:rFonts w:ascii="Times New Roman" w:hAnsi="Times New Roman" w:cs="Times New Roman"/>
          <w:lang w:val="ru-RU"/>
        </w:rPr>
        <w:t>В</w:t>
      </w:r>
      <w:r>
        <w:rPr>
          <w:rFonts w:ascii="Times New Roman" w:hAnsi="Times New Roman" w:cs="Times New Roman"/>
          <w:spacing w:val="-7"/>
          <w:lang w:val="ru-RU"/>
        </w:rPr>
        <w:t xml:space="preserve"> </w:t>
      </w:r>
      <w:r>
        <w:rPr>
          <w:rFonts w:ascii="Times New Roman" w:hAnsi="Times New Roman" w:cs="Times New Roman"/>
          <w:lang w:val="ru-RU"/>
        </w:rPr>
        <w:t>Детском</w:t>
      </w:r>
      <w:r>
        <w:rPr>
          <w:rFonts w:ascii="Times New Roman" w:hAnsi="Times New Roman" w:cs="Times New Roman"/>
          <w:spacing w:val="-1"/>
          <w:lang w:val="ru-RU"/>
        </w:rPr>
        <w:t xml:space="preserve"> </w:t>
      </w:r>
      <w:r>
        <w:rPr>
          <w:rFonts w:ascii="Times New Roman" w:hAnsi="Times New Roman" w:cs="Times New Roman"/>
          <w:lang w:val="ru-RU"/>
        </w:rPr>
        <w:t>саду</w:t>
      </w:r>
      <w:r>
        <w:rPr>
          <w:rFonts w:ascii="Times New Roman" w:hAnsi="Times New Roman" w:cs="Times New Roman"/>
          <w:spacing w:val="-7"/>
          <w:lang w:val="ru-RU"/>
        </w:rPr>
        <w:t xml:space="preserve"> </w:t>
      </w:r>
      <w:r>
        <w:rPr>
          <w:rFonts w:ascii="Times New Roman" w:hAnsi="Times New Roman" w:cs="Times New Roman"/>
          <w:lang w:val="ru-RU"/>
        </w:rPr>
        <w:t>библиотека</w:t>
      </w:r>
      <w:r>
        <w:rPr>
          <w:rFonts w:ascii="Times New Roman" w:hAnsi="Times New Roman" w:cs="Times New Roman"/>
          <w:spacing w:val="-3"/>
          <w:lang w:val="ru-RU"/>
        </w:rPr>
        <w:t xml:space="preserve"> </w:t>
      </w:r>
      <w:r>
        <w:rPr>
          <w:rFonts w:ascii="Times New Roman" w:hAnsi="Times New Roman" w:cs="Times New Roman"/>
          <w:lang w:val="ru-RU"/>
        </w:rPr>
        <w:t>является</w:t>
      </w:r>
      <w:r>
        <w:rPr>
          <w:rFonts w:ascii="Times New Roman" w:hAnsi="Times New Roman" w:cs="Times New Roman"/>
          <w:spacing w:val="-2"/>
          <w:lang w:val="ru-RU"/>
        </w:rPr>
        <w:t xml:space="preserve"> </w:t>
      </w:r>
      <w:r>
        <w:rPr>
          <w:rFonts w:ascii="Times New Roman" w:hAnsi="Times New Roman" w:cs="Times New Roman"/>
          <w:lang w:val="ru-RU"/>
        </w:rPr>
        <w:t>составной</w:t>
      </w:r>
      <w:r>
        <w:rPr>
          <w:rFonts w:ascii="Times New Roman" w:hAnsi="Times New Roman" w:cs="Times New Roman"/>
          <w:spacing w:val="-3"/>
          <w:lang w:val="ru-RU"/>
        </w:rPr>
        <w:t xml:space="preserve"> </w:t>
      </w:r>
      <w:r>
        <w:rPr>
          <w:rFonts w:ascii="Times New Roman" w:hAnsi="Times New Roman" w:cs="Times New Roman"/>
          <w:lang w:val="ru-RU"/>
        </w:rPr>
        <w:t>частью</w:t>
      </w:r>
      <w:r>
        <w:rPr>
          <w:rFonts w:ascii="Times New Roman" w:hAnsi="Times New Roman" w:cs="Times New Roman"/>
          <w:spacing w:val="-2"/>
          <w:lang w:val="ru-RU"/>
        </w:rPr>
        <w:t xml:space="preserve"> </w:t>
      </w:r>
      <w:r>
        <w:rPr>
          <w:rFonts w:ascii="Times New Roman" w:hAnsi="Times New Roman" w:cs="Times New Roman"/>
          <w:lang w:val="ru-RU"/>
        </w:rPr>
        <w:t>методической</w:t>
      </w:r>
      <w:r>
        <w:rPr>
          <w:rFonts w:ascii="Times New Roman" w:hAnsi="Times New Roman" w:cs="Times New Roman"/>
          <w:spacing w:val="-2"/>
          <w:lang w:val="ru-RU"/>
        </w:rPr>
        <w:t xml:space="preserve"> службы.</w:t>
      </w:r>
    </w:p>
    <w:p w14:paraId="6E67C3E0">
      <w:pPr>
        <w:pStyle w:val="7"/>
        <w:ind w:right="140"/>
        <w:rPr>
          <w:rFonts w:ascii="Times New Roman" w:hAnsi="Times New Roman" w:cs="Times New Roman"/>
          <w:lang w:val="ru-RU"/>
        </w:rPr>
      </w:pPr>
      <w:r>
        <w:rPr>
          <w:rFonts w:ascii="Times New Roman" w:hAnsi="Times New Roman" w:cs="Times New Roman"/>
          <w:lang w:val="ru-RU"/>
        </w:rPr>
        <w:t>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ОП ДО,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образовательной программой дошкольного образования.</w:t>
      </w:r>
    </w:p>
    <w:p w14:paraId="620D57E5">
      <w:pPr>
        <w:pStyle w:val="7"/>
        <w:spacing w:before="1"/>
        <w:ind w:right="145"/>
        <w:rPr>
          <w:rFonts w:ascii="Times New Roman" w:hAnsi="Times New Roman" w:cs="Times New Roman"/>
          <w:lang w:val="ru-RU"/>
        </w:rPr>
      </w:pPr>
      <w:r>
        <w:rPr>
          <w:rFonts w:ascii="Times New Roman" w:hAnsi="Times New Roman" w:cs="Times New Roman"/>
          <w:lang w:val="ru-RU"/>
        </w:rPr>
        <w:t>Оборудование и оснащение методического кабинета достаточно для реализации образовательной программы. В методическом кабинете созданы условия для возможности организации совместной деятельности педагогов.</w:t>
      </w:r>
    </w:p>
    <w:p w14:paraId="14435352">
      <w:pPr>
        <w:pStyle w:val="7"/>
        <w:ind w:left="849" w:firstLine="0"/>
        <w:rPr>
          <w:rFonts w:ascii="Times New Roman" w:hAnsi="Times New Roman" w:cs="Times New Roman"/>
          <w:lang w:val="ru-RU"/>
        </w:rPr>
      </w:pPr>
      <w:r>
        <w:rPr>
          <w:rFonts w:ascii="Times New Roman" w:hAnsi="Times New Roman" w:cs="Times New Roman"/>
          <w:lang w:val="ru-RU"/>
        </w:rPr>
        <w:t>Информационное</w:t>
      </w:r>
      <w:r>
        <w:rPr>
          <w:rFonts w:ascii="Times New Roman" w:hAnsi="Times New Roman" w:cs="Times New Roman"/>
          <w:spacing w:val="-7"/>
          <w:lang w:val="ru-RU"/>
        </w:rPr>
        <w:t xml:space="preserve"> </w:t>
      </w:r>
      <w:r>
        <w:rPr>
          <w:rFonts w:ascii="Times New Roman" w:hAnsi="Times New Roman" w:cs="Times New Roman"/>
          <w:lang w:val="ru-RU"/>
        </w:rPr>
        <w:t>обеспечение</w:t>
      </w:r>
      <w:r>
        <w:rPr>
          <w:rFonts w:ascii="Times New Roman" w:hAnsi="Times New Roman" w:cs="Times New Roman"/>
          <w:spacing w:val="-4"/>
          <w:lang w:val="ru-RU"/>
        </w:rPr>
        <w:t xml:space="preserve"> </w:t>
      </w:r>
      <w:r>
        <w:rPr>
          <w:rFonts w:ascii="Times New Roman" w:hAnsi="Times New Roman" w:cs="Times New Roman"/>
          <w:lang w:val="ru-RU"/>
        </w:rPr>
        <w:t>Детского</w:t>
      </w:r>
      <w:r>
        <w:rPr>
          <w:rFonts w:ascii="Times New Roman" w:hAnsi="Times New Roman" w:cs="Times New Roman"/>
          <w:spacing w:val="-4"/>
          <w:lang w:val="ru-RU"/>
        </w:rPr>
        <w:t xml:space="preserve"> </w:t>
      </w:r>
      <w:r>
        <w:rPr>
          <w:rFonts w:ascii="Times New Roman" w:hAnsi="Times New Roman" w:cs="Times New Roman"/>
          <w:lang w:val="ru-RU"/>
        </w:rPr>
        <w:t>сада</w:t>
      </w:r>
      <w:r>
        <w:rPr>
          <w:rFonts w:ascii="Times New Roman" w:hAnsi="Times New Roman" w:cs="Times New Roman"/>
          <w:spacing w:val="-2"/>
          <w:lang w:val="ru-RU"/>
        </w:rPr>
        <w:t xml:space="preserve"> включает:</w:t>
      </w:r>
    </w:p>
    <w:p w14:paraId="65C770DD">
      <w:pPr>
        <w:pStyle w:val="14"/>
        <w:numPr>
          <w:ilvl w:val="1"/>
          <w:numId w:val="46"/>
        </w:numPr>
        <w:tabs>
          <w:tab w:val="left" w:pos="1133"/>
        </w:tabs>
        <w:ind w:left="1133" w:hanging="284"/>
        <w:rPr>
          <w:rFonts w:ascii="Times New Roman" w:hAnsi="Times New Roman" w:cs="Times New Roman"/>
          <w:sz w:val="24"/>
          <w:szCs w:val="24"/>
          <w:lang w:val="ru-RU"/>
        </w:rPr>
      </w:pPr>
      <w:r>
        <w:rPr>
          <w:rFonts w:ascii="Times New Roman" w:hAnsi="Times New Roman" w:cs="Times New Roman"/>
          <w:sz w:val="24"/>
          <w:szCs w:val="24"/>
          <w:lang w:val="ru-RU"/>
        </w:rPr>
        <w:t>Информационно-телекоммуникационное</w:t>
      </w:r>
      <w:r>
        <w:rPr>
          <w:rFonts w:ascii="Times New Roman" w:hAnsi="Times New Roman" w:cs="Times New Roman"/>
          <w:spacing w:val="61"/>
          <w:sz w:val="24"/>
          <w:szCs w:val="24"/>
          <w:lang w:val="ru-RU"/>
        </w:rPr>
        <w:t xml:space="preserve"> </w:t>
      </w:r>
      <w:r>
        <w:rPr>
          <w:rFonts w:ascii="Times New Roman" w:hAnsi="Times New Roman" w:cs="Times New Roman"/>
          <w:sz w:val="24"/>
          <w:szCs w:val="24"/>
          <w:lang w:val="ru-RU"/>
        </w:rPr>
        <w:t>оборудование</w:t>
      </w:r>
      <w:r>
        <w:rPr>
          <w:rFonts w:ascii="Times New Roman" w:hAnsi="Times New Roman" w:cs="Times New Roman"/>
          <w:spacing w:val="68"/>
          <w:sz w:val="24"/>
          <w:szCs w:val="24"/>
          <w:lang w:val="ru-RU"/>
        </w:rPr>
        <w:t xml:space="preserve"> </w:t>
      </w:r>
      <w:r>
        <w:rPr>
          <w:rFonts w:ascii="Times New Roman" w:hAnsi="Times New Roman" w:cs="Times New Roman"/>
          <w:sz w:val="24"/>
          <w:szCs w:val="24"/>
          <w:lang w:val="ru-RU"/>
        </w:rPr>
        <w:t>–</w:t>
      </w:r>
      <w:r>
        <w:rPr>
          <w:rFonts w:ascii="Times New Roman" w:hAnsi="Times New Roman" w:cs="Times New Roman"/>
          <w:spacing w:val="64"/>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64"/>
          <w:sz w:val="24"/>
          <w:szCs w:val="24"/>
          <w:lang w:val="ru-RU"/>
        </w:rPr>
        <w:t xml:space="preserve"> </w:t>
      </w:r>
      <w:r>
        <w:rPr>
          <w:rFonts w:ascii="Times New Roman" w:hAnsi="Times New Roman" w:cs="Times New Roman"/>
          <w:sz w:val="24"/>
          <w:szCs w:val="24"/>
          <w:lang w:val="ru-RU"/>
        </w:rPr>
        <w:t>2025</w:t>
      </w:r>
      <w:r>
        <w:rPr>
          <w:rFonts w:ascii="Times New Roman" w:hAnsi="Times New Roman" w:cs="Times New Roman"/>
          <w:spacing w:val="61"/>
          <w:sz w:val="24"/>
          <w:szCs w:val="24"/>
          <w:lang w:val="ru-RU"/>
        </w:rPr>
        <w:t xml:space="preserve"> </w:t>
      </w:r>
      <w:r>
        <w:rPr>
          <w:rFonts w:ascii="Times New Roman" w:hAnsi="Times New Roman" w:cs="Times New Roman"/>
          <w:sz w:val="24"/>
          <w:szCs w:val="24"/>
          <w:lang w:val="ru-RU"/>
        </w:rPr>
        <w:t>году</w:t>
      </w:r>
      <w:r>
        <w:rPr>
          <w:rFonts w:ascii="Times New Roman" w:hAnsi="Times New Roman" w:cs="Times New Roman"/>
          <w:spacing w:val="58"/>
          <w:sz w:val="24"/>
          <w:szCs w:val="24"/>
          <w:lang w:val="ru-RU"/>
        </w:rPr>
        <w:t xml:space="preserve"> </w:t>
      </w:r>
      <w:r>
        <w:rPr>
          <w:rFonts w:ascii="Times New Roman" w:hAnsi="Times New Roman" w:cs="Times New Roman"/>
          <w:spacing w:val="-2"/>
          <w:sz w:val="24"/>
          <w:szCs w:val="24"/>
          <w:lang w:val="ru-RU"/>
        </w:rPr>
        <w:t>пополнилось</w:t>
      </w:r>
    </w:p>
    <w:p w14:paraId="12D09E03">
      <w:pPr>
        <w:pStyle w:val="14"/>
        <w:rPr>
          <w:rFonts w:ascii="Times New Roman" w:hAnsi="Times New Roman" w:cs="Times New Roman"/>
          <w:sz w:val="24"/>
          <w:szCs w:val="24"/>
          <w:lang w:val="ru-RU"/>
        </w:rPr>
        <w:sectPr>
          <w:pgSz w:w="11910" w:h="16840"/>
          <w:pgMar w:top="1040" w:right="708" w:bottom="280" w:left="992" w:header="569" w:footer="0" w:gutter="0"/>
          <w:cols w:space="720" w:num="1"/>
        </w:sectPr>
      </w:pPr>
    </w:p>
    <w:p w14:paraId="2F76F58A">
      <w:pPr>
        <w:pStyle w:val="7"/>
        <w:spacing w:before="84"/>
        <w:ind w:firstLine="0"/>
        <w:rPr>
          <w:rFonts w:ascii="Times New Roman" w:hAnsi="Times New Roman" w:cs="Times New Roman"/>
        </w:rPr>
      </w:pPr>
      <w:r>
        <w:rPr>
          <w:rFonts w:ascii="Times New Roman" w:hAnsi="Times New Roman" w:cs="Times New Roman"/>
        </w:rPr>
        <w:t>принтерами,</w:t>
      </w:r>
      <w:r>
        <w:rPr>
          <w:rFonts w:ascii="Times New Roman" w:hAnsi="Times New Roman" w:cs="Times New Roman"/>
          <w:spacing w:val="-6"/>
        </w:rPr>
        <w:t xml:space="preserve"> </w:t>
      </w:r>
      <w:r>
        <w:rPr>
          <w:rFonts w:ascii="Times New Roman" w:hAnsi="Times New Roman" w:cs="Times New Roman"/>
        </w:rPr>
        <w:t>проектором</w:t>
      </w:r>
      <w:r>
        <w:rPr>
          <w:rFonts w:ascii="Times New Roman" w:hAnsi="Times New Roman" w:cs="Times New Roman"/>
          <w:spacing w:val="-5"/>
        </w:rPr>
        <w:t xml:space="preserve"> </w:t>
      </w:r>
      <w:r>
        <w:rPr>
          <w:rFonts w:ascii="Times New Roman" w:hAnsi="Times New Roman" w:cs="Times New Roman"/>
          <w:spacing w:val="-2"/>
        </w:rPr>
        <w:t>мультимедиа;</w:t>
      </w:r>
    </w:p>
    <w:p w14:paraId="7EA78583">
      <w:pPr>
        <w:pStyle w:val="14"/>
        <w:numPr>
          <w:ilvl w:val="1"/>
          <w:numId w:val="46"/>
        </w:numPr>
        <w:tabs>
          <w:tab w:val="left" w:pos="1133"/>
        </w:tabs>
        <w:ind w:right="143" w:firstLine="708"/>
        <w:rPr>
          <w:rFonts w:ascii="Times New Roman" w:hAnsi="Times New Roman" w:cs="Times New Roman"/>
          <w:sz w:val="24"/>
          <w:szCs w:val="24"/>
          <w:lang w:val="ru-RU"/>
        </w:rPr>
      </w:pPr>
      <w:r>
        <w:rPr>
          <w:rFonts w:ascii="Times New Roman" w:hAnsi="Times New Roman" w:cs="Times New Roman"/>
          <w:sz w:val="24"/>
          <w:szCs w:val="24"/>
          <w:lang w:val="ru-RU"/>
        </w:rPr>
        <w:t>программное обеспечение —</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позволяет работать с текстовыми редакторами, интернет ресурсами, фото видеоматериалами, графическими редакторами.</w:t>
      </w:r>
    </w:p>
    <w:p w14:paraId="5F7ECB44">
      <w:pPr>
        <w:pStyle w:val="7"/>
        <w:ind w:right="142"/>
        <w:rPr>
          <w:rFonts w:ascii="Times New Roman" w:hAnsi="Times New Roman" w:cs="Times New Roman"/>
          <w:lang w:val="ru-RU"/>
        </w:rPr>
      </w:pPr>
      <w:r>
        <w:rPr>
          <w:rFonts w:ascii="Times New Roman" w:hAnsi="Times New Roman" w:cs="Times New Roman"/>
          <w:lang w:val="ru-RU"/>
        </w:rPr>
        <w:t xml:space="preserve">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образовательной </w:t>
      </w:r>
      <w:r>
        <w:rPr>
          <w:rFonts w:ascii="Times New Roman" w:hAnsi="Times New Roman" w:cs="Times New Roman"/>
          <w:spacing w:val="-2"/>
          <w:lang w:val="ru-RU"/>
        </w:rPr>
        <w:t>программы.</w:t>
      </w:r>
    </w:p>
    <w:p w14:paraId="6B697C44">
      <w:pPr>
        <w:pStyle w:val="7"/>
        <w:ind w:right="138"/>
        <w:rPr>
          <w:rFonts w:ascii="Times New Roman" w:hAnsi="Times New Roman" w:cs="Times New Roman"/>
          <w:lang w:val="ru-RU"/>
        </w:rPr>
      </w:pPr>
      <w:r>
        <w:rPr>
          <w:rFonts w:ascii="Times New Roman" w:hAnsi="Times New Roman" w:cs="Times New Roman"/>
          <w:lang w:val="ru-RU"/>
        </w:rPr>
        <w:t>Постоянно</w:t>
      </w:r>
      <w:r>
        <w:rPr>
          <w:rFonts w:ascii="Times New Roman" w:hAnsi="Times New Roman" w:cs="Times New Roman"/>
          <w:spacing w:val="-3"/>
          <w:lang w:val="ru-RU"/>
        </w:rPr>
        <w:t xml:space="preserve"> </w:t>
      </w:r>
      <w:r>
        <w:rPr>
          <w:rFonts w:ascii="Times New Roman" w:hAnsi="Times New Roman" w:cs="Times New Roman"/>
          <w:lang w:val="ru-RU"/>
        </w:rPr>
        <w:t>пополняется</w:t>
      </w:r>
      <w:r>
        <w:rPr>
          <w:rFonts w:ascii="Times New Roman" w:hAnsi="Times New Roman" w:cs="Times New Roman"/>
          <w:spacing w:val="-3"/>
          <w:lang w:val="ru-RU"/>
        </w:rPr>
        <w:t xml:space="preserve"> </w:t>
      </w:r>
      <w:r>
        <w:rPr>
          <w:rFonts w:ascii="Times New Roman" w:hAnsi="Times New Roman" w:cs="Times New Roman"/>
          <w:lang w:val="ru-RU"/>
        </w:rPr>
        <w:t>специальной</w:t>
      </w:r>
      <w:r>
        <w:rPr>
          <w:rFonts w:ascii="Times New Roman" w:hAnsi="Times New Roman" w:cs="Times New Roman"/>
          <w:spacing w:val="-2"/>
          <w:lang w:val="ru-RU"/>
        </w:rPr>
        <w:t xml:space="preserve"> </w:t>
      </w:r>
      <w:r>
        <w:rPr>
          <w:rFonts w:ascii="Times New Roman" w:hAnsi="Times New Roman" w:cs="Times New Roman"/>
          <w:lang w:val="ru-RU"/>
        </w:rPr>
        <w:t>литературой</w:t>
      </w:r>
      <w:r>
        <w:rPr>
          <w:rFonts w:ascii="Times New Roman" w:hAnsi="Times New Roman" w:cs="Times New Roman"/>
          <w:spacing w:val="-2"/>
          <w:lang w:val="ru-RU"/>
        </w:rPr>
        <w:t xml:space="preserve"> </w:t>
      </w:r>
      <w:r>
        <w:rPr>
          <w:rFonts w:ascii="Times New Roman" w:hAnsi="Times New Roman" w:cs="Times New Roman"/>
          <w:lang w:val="ru-RU"/>
        </w:rPr>
        <w:t>и</w:t>
      </w:r>
      <w:r>
        <w:rPr>
          <w:rFonts w:ascii="Times New Roman" w:hAnsi="Times New Roman" w:cs="Times New Roman"/>
          <w:spacing w:val="-2"/>
          <w:lang w:val="ru-RU"/>
        </w:rPr>
        <w:t xml:space="preserve"> </w:t>
      </w:r>
      <w:r>
        <w:rPr>
          <w:rFonts w:ascii="Times New Roman" w:hAnsi="Times New Roman" w:cs="Times New Roman"/>
          <w:lang w:val="ru-RU"/>
        </w:rPr>
        <w:t>пособиями</w:t>
      </w:r>
      <w:r>
        <w:rPr>
          <w:rFonts w:ascii="Times New Roman" w:hAnsi="Times New Roman" w:cs="Times New Roman"/>
          <w:spacing w:val="-2"/>
          <w:lang w:val="ru-RU"/>
        </w:rPr>
        <w:t xml:space="preserve"> </w:t>
      </w:r>
      <w:r>
        <w:rPr>
          <w:rFonts w:ascii="Times New Roman" w:hAnsi="Times New Roman" w:cs="Times New Roman"/>
          <w:lang w:val="ru-RU"/>
        </w:rPr>
        <w:t>методический кабинет.</w:t>
      </w:r>
      <w:r>
        <w:rPr>
          <w:rFonts w:ascii="Times New Roman" w:hAnsi="Times New Roman" w:cs="Times New Roman"/>
          <w:spacing w:val="-3"/>
          <w:lang w:val="ru-RU"/>
        </w:rPr>
        <w:t xml:space="preserve"> </w:t>
      </w:r>
      <w:r>
        <w:rPr>
          <w:rFonts w:ascii="Times New Roman" w:hAnsi="Times New Roman" w:cs="Times New Roman"/>
          <w:lang w:val="ru-RU"/>
        </w:rPr>
        <w:t>В помощь педагогам в методическом кабинете накоплен материал по всем направлениям работы ДОУ. Собрана очень разнообразная, обширная и продуктивная библиотека методической литературы по всем направлениям воспитательно-образовательной работы. Особое внимание уделяется приобретению литературы по ФОП что, очень помогает нашим педагогам следить за новыми тенденциями в развитии дошкольной педагоги и успешно применять инновации на практике. Продолжена работа по созданию медиатеки.</w:t>
      </w:r>
    </w:p>
    <w:p w14:paraId="17E7C865">
      <w:pPr>
        <w:pStyle w:val="7"/>
        <w:spacing w:before="1"/>
        <w:ind w:right="136"/>
        <w:rPr>
          <w:rFonts w:ascii="Times New Roman" w:hAnsi="Times New Roman" w:cs="Times New Roman"/>
          <w:lang w:val="ru-RU"/>
        </w:rPr>
      </w:pPr>
      <w:r>
        <w:rPr>
          <w:rFonts w:ascii="Times New Roman" w:hAnsi="Times New Roman" w:cs="Times New Roman"/>
          <w:lang w:val="ru-RU"/>
        </w:rPr>
        <w:t>Педагоги имеют возможность систематически повышать свою квалификацию, участвуя</w:t>
      </w:r>
      <w:r>
        <w:rPr>
          <w:rFonts w:ascii="Times New Roman" w:hAnsi="Times New Roman" w:cs="Times New Roman"/>
          <w:spacing w:val="80"/>
          <w:lang w:val="ru-RU"/>
        </w:rPr>
        <w:t xml:space="preserve"> </w:t>
      </w:r>
      <w:r>
        <w:rPr>
          <w:rFonts w:ascii="Times New Roman" w:hAnsi="Times New Roman" w:cs="Times New Roman"/>
          <w:lang w:val="ru-RU"/>
        </w:rPr>
        <w:t>в методических мероприятиях (консультациях, семинарах-практикумах, круглых столах, мастер-классах и др.) организуемых в ДОУ в соответствии с годовым планом.</w:t>
      </w:r>
      <w:r>
        <w:rPr>
          <w:rFonts w:ascii="Times New Roman" w:hAnsi="Times New Roman" w:cs="Times New Roman"/>
          <w:spacing w:val="40"/>
          <w:lang w:val="ru-RU"/>
        </w:rPr>
        <w:t xml:space="preserve"> </w:t>
      </w:r>
      <w:r>
        <w:rPr>
          <w:rFonts w:ascii="Times New Roman" w:hAnsi="Times New Roman" w:cs="Times New Roman"/>
          <w:lang w:val="ru-RU"/>
        </w:rPr>
        <w:t>Методическое обеспечение позволяет педагогическому коллективу дошкольного учреждения осуществить комплексный подход к организации образовательного процесса. Большое внимание в ДОУ уделяется научно-методической работе педагогов. Направление и содержание научно-методической работы определяется самим педагогом в соответствии с его потребностями и интересами, а также перспективой реализации и практической значимостью работы. Результатами работы педагогов являются разработанные проекты и программы, которые помогают найти интересные методы, средства обучения и воспитания дошкольников, обогащает развивающую предметно-пространственную среду детского сада, являются условием для профессионального роста и развития педагога.</w:t>
      </w:r>
    </w:p>
    <w:p w14:paraId="1E8545F5">
      <w:pPr>
        <w:pStyle w:val="7"/>
        <w:ind w:right="144"/>
        <w:rPr>
          <w:rFonts w:ascii="Times New Roman" w:hAnsi="Times New Roman" w:cs="Times New Roman"/>
          <w:lang w:val="ru-RU"/>
        </w:rPr>
      </w:pPr>
      <w:r>
        <w:rPr>
          <w:rFonts w:ascii="Times New Roman" w:hAnsi="Times New Roman" w:cs="Times New Roman"/>
          <w:lang w:val="ru-RU"/>
        </w:rPr>
        <w:t>Методическая работа в ДОУ способствует созданию атмосферы творчества и психологического комфорта педагогического коллектива и направлена на обеспечение эмоционального благополучия ребёнка и педагогов, получение детьми квалифицированной помощи в развитии, повышение уровня знаний родителей по вопросам воспитания, обучения и развития детей.</w:t>
      </w:r>
    </w:p>
    <w:p w14:paraId="0AB35E97">
      <w:pPr>
        <w:pStyle w:val="7"/>
        <w:spacing w:before="1"/>
        <w:ind w:right="138"/>
        <w:rPr>
          <w:rFonts w:ascii="Times New Roman" w:hAnsi="Times New Roman" w:cs="Times New Roman"/>
          <w:lang w:val="ru-RU"/>
        </w:rPr>
      </w:pPr>
      <w:r>
        <w:rPr>
          <w:rFonts w:ascii="Times New Roman" w:hAnsi="Times New Roman" w:cs="Times New Roman"/>
          <w:lang w:val="ru-RU"/>
        </w:rPr>
        <w:t xml:space="preserve">В связи с вступлением в силу с 01.11.2024г. ГОСТ Р 58485-2024 </w:t>
      </w:r>
      <w:r>
        <w:rPr>
          <w:rFonts w:ascii="Times New Roman" w:hAnsi="Times New Roman" w:cs="Times New Roman"/>
          <w:b/>
          <w:lang w:val="ru-RU"/>
        </w:rPr>
        <w:t>«</w:t>
      </w:r>
      <w:r>
        <w:rPr>
          <w:rFonts w:ascii="Times New Roman" w:hAnsi="Times New Roman" w:cs="Times New Roman"/>
          <w:lang w:val="ru-RU"/>
        </w:rPr>
        <w:t>Оказание охранных услуг на объектах дошкольных, общеобразовательных, профессиональных образовательных организаций</w:t>
      </w:r>
      <w:r>
        <w:rPr>
          <w:rFonts w:ascii="Times New Roman" w:hAnsi="Times New Roman" w:cs="Times New Roman"/>
          <w:b/>
          <w:lang w:val="ru-RU"/>
        </w:rPr>
        <w:t xml:space="preserve">» </w:t>
      </w:r>
      <w:r>
        <w:rPr>
          <w:rFonts w:ascii="Times New Roman" w:hAnsi="Times New Roman" w:cs="Times New Roman"/>
          <w:lang w:val="ru-RU"/>
        </w:rPr>
        <w:t>было необходимо внести изменения в локальные акты дошкольного учреждения, касающиеся обеспечения безопасности работников и воспитанников. Настоящий стандарт устанавливает общие требования к оказанию охранных услуг на объектах дошкольных, общеобразовательных, профессиональных образовательных организаций независимо от их ведомственной принадлежности и формы собственности. Также требования настоящего стандарта распространяются на филиалы образовательных организаций, реализующих образовательные</w:t>
      </w:r>
      <w:r>
        <w:rPr>
          <w:rFonts w:ascii="Times New Roman" w:hAnsi="Times New Roman" w:cs="Times New Roman"/>
          <w:spacing w:val="-5"/>
          <w:lang w:val="ru-RU"/>
        </w:rPr>
        <w:t xml:space="preserve"> </w:t>
      </w:r>
      <w:r>
        <w:rPr>
          <w:rFonts w:ascii="Times New Roman" w:hAnsi="Times New Roman" w:cs="Times New Roman"/>
          <w:lang w:val="ru-RU"/>
        </w:rPr>
        <w:t>программы</w:t>
      </w:r>
      <w:r>
        <w:rPr>
          <w:rFonts w:ascii="Times New Roman" w:hAnsi="Times New Roman" w:cs="Times New Roman"/>
          <w:spacing w:val="-5"/>
          <w:lang w:val="ru-RU"/>
        </w:rPr>
        <w:t xml:space="preserve"> </w:t>
      </w:r>
      <w:r>
        <w:rPr>
          <w:rFonts w:ascii="Times New Roman" w:hAnsi="Times New Roman" w:cs="Times New Roman"/>
          <w:lang w:val="ru-RU"/>
        </w:rPr>
        <w:t>среднего</w:t>
      </w:r>
      <w:r>
        <w:rPr>
          <w:rFonts w:ascii="Times New Roman" w:hAnsi="Times New Roman" w:cs="Times New Roman"/>
          <w:spacing w:val="-4"/>
          <w:lang w:val="ru-RU"/>
        </w:rPr>
        <w:t xml:space="preserve"> </w:t>
      </w:r>
      <w:r>
        <w:rPr>
          <w:rFonts w:ascii="Times New Roman" w:hAnsi="Times New Roman" w:cs="Times New Roman"/>
          <w:lang w:val="ru-RU"/>
        </w:rPr>
        <w:t>профессионального</w:t>
      </w:r>
      <w:r>
        <w:rPr>
          <w:rFonts w:ascii="Times New Roman" w:hAnsi="Times New Roman" w:cs="Times New Roman"/>
          <w:spacing w:val="-4"/>
          <w:lang w:val="ru-RU"/>
        </w:rPr>
        <w:t xml:space="preserve"> </w:t>
      </w:r>
      <w:r>
        <w:rPr>
          <w:rFonts w:ascii="Times New Roman" w:hAnsi="Times New Roman" w:cs="Times New Roman"/>
          <w:lang w:val="ru-RU"/>
        </w:rPr>
        <w:t>образования.</w:t>
      </w:r>
      <w:r>
        <w:rPr>
          <w:rFonts w:ascii="Times New Roman" w:hAnsi="Times New Roman" w:cs="Times New Roman"/>
          <w:spacing w:val="-1"/>
          <w:lang w:val="ru-RU"/>
        </w:rPr>
        <w:t xml:space="preserve"> </w:t>
      </w:r>
      <w:r>
        <w:rPr>
          <w:rFonts w:ascii="Times New Roman" w:hAnsi="Times New Roman" w:cs="Times New Roman"/>
          <w:lang w:val="ru-RU"/>
        </w:rPr>
        <w:t>Требования</w:t>
      </w:r>
      <w:r>
        <w:rPr>
          <w:rFonts w:ascii="Times New Roman" w:hAnsi="Times New Roman" w:cs="Times New Roman"/>
          <w:spacing w:val="-4"/>
          <w:lang w:val="ru-RU"/>
        </w:rPr>
        <w:t xml:space="preserve"> </w:t>
      </w:r>
      <w:r>
        <w:rPr>
          <w:rFonts w:ascii="Times New Roman" w:hAnsi="Times New Roman" w:cs="Times New Roman"/>
          <w:lang w:val="ru-RU"/>
        </w:rPr>
        <w:t>настоящего стандарта не распространяются на оказание видов охранных услуг, связанных:</w:t>
      </w:r>
    </w:p>
    <w:p w14:paraId="0AECEAC3">
      <w:pPr>
        <w:pStyle w:val="14"/>
        <w:numPr>
          <w:ilvl w:val="0"/>
          <w:numId w:val="51"/>
        </w:numPr>
        <w:tabs>
          <w:tab w:val="left" w:pos="987"/>
        </w:tabs>
        <w:spacing w:before="1"/>
        <w:ind w:left="987" w:hanging="138"/>
        <w:rPr>
          <w:rFonts w:ascii="Times New Roman" w:hAnsi="Times New Roman" w:cs="Times New Roman"/>
          <w:sz w:val="24"/>
          <w:szCs w:val="24"/>
          <w:lang w:val="ru-RU"/>
        </w:rPr>
      </w:pPr>
      <w:r>
        <w:rPr>
          <w:rFonts w:ascii="Times New Roman" w:hAnsi="Times New Roman" w:cs="Times New Roman"/>
          <w:sz w:val="24"/>
          <w:szCs w:val="24"/>
          <w:lang w:val="ru-RU"/>
        </w:rPr>
        <w:t>с</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защитой</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жизни</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здоровья</w:t>
      </w:r>
      <w:r>
        <w:rPr>
          <w:rFonts w:ascii="Times New Roman" w:hAnsi="Times New Roman" w:cs="Times New Roman"/>
          <w:spacing w:val="-2"/>
          <w:sz w:val="24"/>
          <w:szCs w:val="24"/>
          <w:lang w:val="ru-RU"/>
        </w:rPr>
        <w:t xml:space="preserve"> граждан;</w:t>
      </w:r>
    </w:p>
    <w:p w14:paraId="48783447">
      <w:pPr>
        <w:pStyle w:val="14"/>
        <w:numPr>
          <w:ilvl w:val="0"/>
          <w:numId w:val="51"/>
        </w:numPr>
        <w:tabs>
          <w:tab w:val="left" w:pos="1179"/>
        </w:tabs>
        <w:ind w:right="144" w:firstLine="708"/>
        <w:rPr>
          <w:rFonts w:ascii="Times New Roman" w:hAnsi="Times New Roman" w:cs="Times New Roman"/>
          <w:sz w:val="24"/>
          <w:szCs w:val="24"/>
          <w:lang w:val="ru-RU"/>
        </w:rPr>
      </w:pPr>
      <w:r>
        <w:rPr>
          <w:rFonts w:ascii="Times New Roman" w:hAnsi="Times New Roman" w:cs="Times New Roman"/>
          <w:sz w:val="24"/>
          <w:szCs w:val="24"/>
          <w:lang w:val="ru-RU"/>
        </w:rPr>
        <w:t>осуществлением работ по проектированию, монтажу и эксплуатационному обслуживанию технических средств охраны и (или) с принятием соответствующих мер реагирования на их сигнальную информацию;</w:t>
      </w:r>
    </w:p>
    <w:p w14:paraId="165BF8C5">
      <w:pPr>
        <w:pStyle w:val="14"/>
        <w:numPr>
          <w:ilvl w:val="0"/>
          <w:numId w:val="51"/>
        </w:numPr>
        <w:tabs>
          <w:tab w:val="left" w:pos="1013"/>
        </w:tabs>
        <w:ind w:right="150" w:firstLine="708"/>
        <w:rPr>
          <w:rFonts w:ascii="Times New Roman" w:hAnsi="Times New Roman" w:cs="Times New Roman"/>
          <w:sz w:val="24"/>
          <w:szCs w:val="24"/>
          <w:lang w:val="ru-RU"/>
        </w:rPr>
      </w:pPr>
      <w:r>
        <w:rPr>
          <w:rFonts w:ascii="Times New Roman" w:hAnsi="Times New Roman" w:cs="Times New Roman"/>
          <w:sz w:val="24"/>
          <w:szCs w:val="24"/>
          <w:lang w:val="ru-RU"/>
        </w:rPr>
        <w:t>консультированием и подготовкой рекомендаций клиентам по вопросам правомерной защиты от противоправных посягательств;</w:t>
      </w:r>
    </w:p>
    <w:p w14:paraId="2158D3DD">
      <w:pPr>
        <w:pStyle w:val="14"/>
        <w:numPr>
          <w:ilvl w:val="0"/>
          <w:numId w:val="51"/>
        </w:numPr>
        <w:tabs>
          <w:tab w:val="left" w:pos="987"/>
        </w:tabs>
        <w:ind w:left="987" w:hanging="138"/>
        <w:rPr>
          <w:rFonts w:ascii="Times New Roman" w:hAnsi="Times New Roman" w:cs="Times New Roman"/>
          <w:sz w:val="24"/>
          <w:szCs w:val="24"/>
          <w:lang w:val="ru-RU"/>
        </w:rPr>
      </w:pPr>
      <w:r>
        <w:rPr>
          <w:rFonts w:ascii="Times New Roman" w:hAnsi="Times New Roman" w:cs="Times New Roman"/>
          <w:sz w:val="24"/>
          <w:szCs w:val="24"/>
          <w:lang w:val="ru-RU"/>
        </w:rPr>
        <w:t>обеспечением</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порядка</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местах</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проведения</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 xml:space="preserve">массовых </w:t>
      </w:r>
      <w:r>
        <w:rPr>
          <w:rFonts w:ascii="Times New Roman" w:hAnsi="Times New Roman" w:cs="Times New Roman"/>
          <w:spacing w:val="-2"/>
          <w:sz w:val="24"/>
          <w:szCs w:val="24"/>
          <w:lang w:val="ru-RU"/>
        </w:rPr>
        <w:t>мероприятий.</w:t>
      </w:r>
    </w:p>
    <w:p w14:paraId="44B4D978">
      <w:pPr>
        <w:pStyle w:val="7"/>
        <w:ind w:right="143"/>
        <w:rPr>
          <w:rFonts w:ascii="Times New Roman" w:hAnsi="Times New Roman" w:cs="Times New Roman"/>
          <w:lang w:val="ru-RU"/>
        </w:rPr>
      </w:pPr>
      <w:r>
        <w:rPr>
          <w:rFonts w:ascii="Times New Roman" w:hAnsi="Times New Roman" w:cs="Times New Roman"/>
          <w:lang w:val="ru-RU"/>
        </w:rPr>
        <w:t>Требования настоящего стандарта предназначены для применения образовательными организациями, а также частными охранными организациями, которые обеспечивают охрану и (или) оказывают охранные услуги на объектах образования. Особенности оказания охранных услуг на различных видах объектов определены федеральным законодательством, регламентирующим осуществление частной охранной деятельности.</w:t>
      </w:r>
    </w:p>
    <w:p w14:paraId="67A5B4A9">
      <w:pPr>
        <w:pStyle w:val="7"/>
        <w:rPr>
          <w:rFonts w:ascii="Times New Roman" w:hAnsi="Times New Roman" w:cs="Times New Roman"/>
          <w:lang w:val="ru-RU"/>
        </w:rPr>
        <w:sectPr>
          <w:pgSz w:w="11910" w:h="16840"/>
          <w:pgMar w:top="1040" w:right="708" w:bottom="280" w:left="992" w:header="569" w:footer="0" w:gutter="0"/>
          <w:cols w:space="720" w:num="1"/>
        </w:sectPr>
      </w:pPr>
    </w:p>
    <w:p w14:paraId="26AB9C8E">
      <w:pPr>
        <w:pStyle w:val="7"/>
        <w:spacing w:before="84"/>
        <w:ind w:right="139"/>
        <w:rPr>
          <w:rFonts w:ascii="Times New Roman" w:hAnsi="Times New Roman" w:cs="Times New Roman"/>
          <w:lang w:val="ru-RU"/>
        </w:rPr>
      </w:pPr>
      <w:r>
        <w:rPr>
          <w:rFonts w:ascii="Times New Roman" w:hAnsi="Times New Roman" w:cs="Times New Roman"/>
          <w:lang w:val="ru-RU"/>
        </w:rPr>
        <w:t>Кроме организации безопасности в образовательном учреждении с 1 сентября 2024 года введены в действие новые состав и правила размещения аптечки в детском саду,</w:t>
      </w:r>
      <w:r>
        <w:rPr>
          <w:rFonts w:ascii="Times New Roman" w:hAnsi="Times New Roman" w:cs="Times New Roman"/>
          <w:spacing w:val="80"/>
          <w:lang w:val="ru-RU"/>
        </w:rPr>
        <w:t xml:space="preserve"> </w:t>
      </w:r>
      <w:r>
        <w:rPr>
          <w:rFonts w:ascii="Times New Roman" w:hAnsi="Times New Roman" w:cs="Times New Roman"/>
          <w:lang w:val="ru-RU"/>
        </w:rPr>
        <w:t>установленные Министерством здравоохранения 24 мая 2024 года № 261н. Это значит, что учреждениям необходимо обновить состав аптечек и удостовериться в их грамотном размещении. Новый состав аптечки для детских садов в основном схож с аптечками для работников. Однако детали и специфические медикаменты могут отличаться в зависимости от возрастной группы детей и особенностей учреждений.</w:t>
      </w:r>
    </w:p>
    <w:p w14:paraId="2C6EA8CD">
      <w:pPr>
        <w:pStyle w:val="7"/>
        <w:ind w:right="145" w:firstLine="0"/>
        <w:rPr>
          <w:rFonts w:ascii="Times New Roman" w:hAnsi="Times New Roman" w:cs="Times New Roman"/>
          <w:lang w:val="ru-RU"/>
        </w:rPr>
      </w:pPr>
      <w:r>
        <w:rPr>
          <w:rFonts w:ascii="Times New Roman" w:hAnsi="Times New Roman" w:cs="Times New Roman"/>
          <w:lang w:val="ru-RU"/>
        </w:rPr>
        <w:t>В детском саду необходимо создать удобные и доступные посты первой помощи, оснащенные аптечками. Это является обязательством работодателя в соответствии с Трудовым кодексом</w:t>
      </w:r>
      <w:r>
        <w:rPr>
          <w:rFonts w:ascii="Times New Roman" w:hAnsi="Times New Roman" w:cs="Times New Roman"/>
          <w:spacing w:val="40"/>
          <w:lang w:val="ru-RU"/>
        </w:rPr>
        <w:t xml:space="preserve"> </w:t>
      </w:r>
      <w:r>
        <w:rPr>
          <w:rFonts w:ascii="Times New Roman" w:hAnsi="Times New Roman" w:cs="Times New Roman"/>
          <w:lang w:val="ru-RU"/>
        </w:rPr>
        <w:t>РФ. Однако, стоит отметить, что в ТК РФ не указаны конкретные требования по размещению аптечек или расчету их количества.</w:t>
      </w:r>
    </w:p>
    <w:p w14:paraId="027324A4">
      <w:pPr>
        <w:pStyle w:val="14"/>
        <w:numPr>
          <w:ilvl w:val="0"/>
          <w:numId w:val="52"/>
        </w:numPr>
        <w:tabs>
          <w:tab w:val="left" w:pos="1136"/>
        </w:tabs>
        <w:spacing w:line="237" w:lineRule="auto"/>
        <w:ind w:right="149"/>
        <w:rPr>
          <w:rFonts w:ascii="Times New Roman" w:hAnsi="Times New Roman" w:cs="Times New Roman"/>
          <w:sz w:val="24"/>
          <w:szCs w:val="24"/>
          <w:lang w:val="ru-RU"/>
        </w:rPr>
      </w:pPr>
      <w:r>
        <w:rPr>
          <w:rFonts w:ascii="Times New Roman" w:hAnsi="Times New Roman" w:cs="Times New Roman"/>
          <w:sz w:val="24"/>
          <w:szCs w:val="24"/>
          <w:lang w:val="ru-RU"/>
        </w:rPr>
        <w:t>Основная задача в том, чтобы аптечки были легко доступны. Их рекомендуется размещать в открытых или запирающихся, но не на ключ шкафах. Это позволит оперативно получить доступ к медикаментам в случае необходимости.</w:t>
      </w:r>
    </w:p>
    <w:p w14:paraId="1238B690">
      <w:pPr>
        <w:pStyle w:val="14"/>
        <w:spacing w:line="237" w:lineRule="auto"/>
        <w:rPr>
          <w:rFonts w:ascii="Times New Roman" w:hAnsi="Times New Roman" w:cs="Times New Roman"/>
          <w:sz w:val="24"/>
          <w:szCs w:val="24"/>
          <w:lang w:val="ru-RU"/>
        </w:rPr>
        <w:sectPr>
          <w:pgSz w:w="11910" w:h="16840"/>
          <w:pgMar w:top="1040" w:right="708" w:bottom="280" w:left="992" w:header="569" w:footer="0" w:gutter="0"/>
          <w:cols w:space="720" w:num="1"/>
        </w:sectPr>
      </w:pPr>
    </w:p>
    <w:p w14:paraId="1B2908AE">
      <w:pPr>
        <w:pStyle w:val="14"/>
        <w:numPr>
          <w:ilvl w:val="0"/>
          <w:numId w:val="52"/>
        </w:numPr>
        <w:tabs>
          <w:tab w:val="left" w:pos="1131"/>
        </w:tabs>
        <w:spacing w:before="92" w:line="237" w:lineRule="auto"/>
        <w:ind w:right="146"/>
        <w:rPr>
          <w:rFonts w:ascii="Times New Roman" w:hAnsi="Times New Roman" w:cs="Times New Roman"/>
          <w:sz w:val="24"/>
          <w:szCs w:val="24"/>
          <w:lang w:val="ru-RU"/>
        </w:rPr>
      </w:pPr>
      <w:r>
        <w:rPr>
          <w:rFonts w:ascii="Times New Roman" w:hAnsi="Times New Roman" w:cs="Times New Roman"/>
          <w:sz w:val="24"/>
          <w:szCs w:val="24"/>
          <w:lang w:val="ru-RU"/>
        </w:rPr>
        <w:t>Аптечки следует размещать на видных местах на каждом этаже образовательной организации, чтобы их наличие было понятно всем сотрудникам.</w:t>
      </w:r>
    </w:p>
    <w:p w14:paraId="11A16314">
      <w:pPr>
        <w:pStyle w:val="11"/>
        <w:numPr>
          <w:ilvl w:val="0"/>
          <w:numId w:val="52"/>
        </w:numPr>
        <w:tabs>
          <w:tab w:val="left" w:pos="1064"/>
        </w:tabs>
        <w:spacing w:before="4"/>
        <w:jc w:val="both"/>
        <w:rPr>
          <w:rFonts w:ascii="Times New Roman" w:hAnsi="Times New Roman" w:cs="Times New Roman"/>
          <w:b w:val="0"/>
          <w:lang w:val="ru-RU"/>
        </w:rPr>
      </w:pPr>
      <w:r>
        <w:rPr>
          <w:rFonts w:ascii="Times New Roman" w:hAnsi="Times New Roman" w:cs="Times New Roman"/>
          <w:lang w:val="ru-RU"/>
        </w:rPr>
        <w:t>Оптимальным</w:t>
      </w:r>
      <w:r>
        <w:rPr>
          <w:rFonts w:ascii="Times New Roman" w:hAnsi="Times New Roman" w:cs="Times New Roman"/>
          <w:spacing w:val="-6"/>
          <w:lang w:val="ru-RU"/>
        </w:rPr>
        <w:t xml:space="preserve"> </w:t>
      </w:r>
      <w:r>
        <w:rPr>
          <w:rFonts w:ascii="Times New Roman" w:hAnsi="Times New Roman" w:cs="Times New Roman"/>
          <w:lang w:val="ru-RU"/>
        </w:rPr>
        <w:t>является</w:t>
      </w:r>
      <w:r>
        <w:rPr>
          <w:rFonts w:ascii="Times New Roman" w:hAnsi="Times New Roman" w:cs="Times New Roman"/>
          <w:spacing w:val="-2"/>
          <w:lang w:val="ru-RU"/>
        </w:rPr>
        <w:t xml:space="preserve"> </w:t>
      </w:r>
      <w:r>
        <w:rPr>
          <w:rFonts w:ascii="Times New Roman" w:hAnsi="Times New Roman" w:cs="Times New Roman"/>
          <w:lang w:val="ru-RU"/>
        </w:rPr>
        <w:t>расчет:</w:t>
      </w:r>
      <w:r>
        <w:rPr>
          <w:rFonts w:ascii="Times New Roman" w:hAnsi="Times New Roman" w:cs="Times New Roman"/>
          <w:spacing w:val="-2"/>
          <w:lang w:val="ru-RU"/>
        </w:rPr>
        <w:t xml:space="preserve"> </w:t>
      </w:r>
      <w:r>
        <w:rPr>
          <w:rFonts w:ascii="Times New Roman" w:hAnsi="Times New Roman" w:cs="Times New Roman"/>
          <w:lang w:val="ru-RU"/>
        </w:rPr>
        <w:t>одна</w:t>
      </w:r>
      <w:r>
        <w:rPr>
          <w:rFonts w:ascii="Times New Roman" w:hAnsi="Times New Roman" w:cs="Times New Roman"/>
          <w:spacing w:val="-2"/>
          <w:lang w:val="ru-RU"/>
        </w:rPr>
        <w:t xml:space="preserve"> </w:t>
      </w:r>
      <w:r>
        <w:rPr>
          <w:rFonts w:ascii="Times New Roman" w:hAnsi="Times New Roman" w:cs="Times New Roman"/>
          <w:lang w:val="ru-RU"/>
        </w:rPr>
        <w:t>аптечка</w:t>
      </w:r>
      <w:r>
        <w:rPr>
          <w:rFonts w:ascii="Times New Roman" w:hAnsi="Times New Roman" w:cs="Times New Roman"/>
          <w:spacing w:val="-2"/>
          <w:lang w:val="ru-RU"/>
        </w:rPr>
        <w:t xml:space="preserve"> </w:t>
      </w:r>
      <w:r>
        <w:rPr>
          <w:rFonts w:ascii="Times New Roman" w:hAnsi="Times New Roman" w:cs="Times New Roman"/>
          <w:lang w:val="ru-RU"/>
        </w:rPr>
        <w:t>на</w:t>
      </w:r>
      <w:r>
        <w:rPr>
          <w:rFonts w:ascii="Times New Roman" w:hAnsi="Times New Roman" w:cs="Times New Roman"/>
          <w:spacing w:val="-3"/>
          <w:lang w:val="ru-RU"/>
        </w:rPr>
        <w:t xml:space="preserve"> </w:t>
      </w:r>
      <w:r>
        <w:rPr>
          <w:rFonts w:ascii="Times New Roman" w:hAnsi="Times New Roman" w:cs="Times New Roman"/>
          <w:lang w:val="ru-RU"/>
        </w:rPr>
        <w:t>каждые</w:t>
      </w:r>
      <w:r>
        <w:rPr>
          <w:rFonts w:ascii="Times New Roman" w:hAnsi="Times New Roman" w:cs="Times New Roman"/>
          <w:spacing w:val="-4"/>
          <w:lang w:val="ru-RU"/>
        </w:rPr>
        <w:t xml:space="preserve"> </w:t>
      </w:r>
      <w:r>
        <w:rPr>
          <w:rFonts w:ascii="Times New Roman" w:hAnsi="Times New Roman" w:cs="Times New Roman"/>
          <w:lang w:val="ru-RU"/>
        </w:rPr>
        <w:t>40</w:t>
      </w:r>
      <w:r>
        <w:rPr>
          <w:rFonts w:ascii="Times New Roman" w:hAnsi="Times New Roman" w:cs="Times New Roman"/>
          <w:spacing w:val="-2"/>
          <w:lang w:val="ru-RU"/>
        </w:rPr>
        <w:t xml:space="preserve"> человек</w:t>
      </w:r>
      <w:r>
        <w:rPr>
          <w:rFonts w:ascii="Times New Roman" w:hAnsi="Times New Roman" w:cs="Times New Roman"/>
          <w:b w:val="0"/>
          <w:spacing w:val="-2"/>
          <w:lang w:val="ru-RU"/>
        </w:rPr>
        <w:t>.</w:t>
      </w:r>
    </w:p>
    <w:p w14:paraId="72373E4D">
      <w:pPr>
        <w:pStyle w:val="14"/>
        <w:numPr>
          <w:ilvl w:val="0"/>
          <w:numId w:val="52"/>
        </w:numPr>
        <w:tabs>
          <w:tab w:val="left" w:pos="1045"/>
        </w:tabs>
        <w:spacing w:before="5" w:line="237" w:lineRule="auto"/>
        <w:ind w:right="142"/>
        <w:rPr>
          <w:rFonts w:ascii="Times New Roman" w:hAnsi="Times New Roman" w:cs="Times New Roman"/>
          <w:sz w:val="24"/>
          <w:szCs w:val="24"/>
          <w:lang w:val="ru-RU"/>
        </w:rPr>
      </w:pPr>
      <w:r>
        <w:rPr>
          <w:rFonts w:ascii="Times New Roman" w:hAnsi="Times New Roman" w:cs="Times New Roman"/>
          <w:sz w:val="24"/>
          <w:szCs w:val="24"/>
          <w:lang w:val="ru-RU"/>
        </w:rPr>
        <w:t>Аптечки нельзя размещать в помещениях, которые закрываются на ключ в рабочее время, так как в экстренной ситуации может не оказаться времени на поиск ключа или его владельца. Поэтому аптечки должны находиться в помещениях, доступных 24/7, к примеру, на посту охраны.</w:t>
      </w:r>
    </w:p>
    <w:p w14:paraId="4C67139F">
      <w:pPr>
        <w:pStyle w:val="14"/>
        <w:numPr>
          <w:ilvl w:val="0"/>
          <w:numId w:val="52"/>
        </w:numPr>
        <w:tabs>
          <w:tab w:val="left" w:pos="1064"/>
        </w:tabs>
        <w:spacing w:before="7" w:line="316" w:lineRule="exact"/>
        <w:rPr>
          <w:rFonts w:ascii="Times New Roman" w:hAnsi="Times New Roman" w:cs="Times New Roman"/>
          <w:sz w:val="24"/>
          <w:szCs w:val="24"/>
          <w:lang w:val="ru-RU"/>
        </w:rPr>
      </w:pPr>
      <w:r>
        <w:rPr>
          <w:rFonts w:ascii="Times New Roman" w:hAnsi="Times New Roman" w:cs="Times New Roman"/>
          <w:sz w:val="24"/>
          <w:szCs w:val="24"/>
          <w:lang w:val="ru-RU"/>
        </w:rPr>
        <w:t>Специальные</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аптечки</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необходимо</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разместить</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ключевых</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местах,</w:t>
      </w:r>
      <w:r>
        <w:rPr>
          <w:rFonts w:ascii="Times New Roman" w:hAnsi="Times New Roman" w:cs="Times New Roman"/>
          <w:spacing w:val="-6"/>
          <w:sz w:val="24"/>
          <w:szCs w:val="24"/>
          <w:lang w:val="ru-RU"/>
        </w:rPr>
        <w:t xml:space="preserve"> </w:t>
      </w:r>
      <w:r>
        <w:rPr>
          <w:rFonts w:ascii="Times New Roman" w:hAnsi="Times New Roman" w:cs="Times New Roman"/>
          <w:sz w:val="24"/>
          <w:szCs w:val="24"/>
          <w:lang w:val="ru-RU"/>
        </w:rPr>
        <w:t xml:space="preserve">таких </w:t>
      </w:r>
      <w:r>
        <w:rPr>
          <w:rFonts w:ascii="Times New Roman" w:hAnsi="Times New Roman" w:cs="Times New Roman"/>
          <w:spacing w:val="-4"/>
          <w:sz w:val="24"/>
          <w:szCs w:val="24"/>
          <w:lang w:val="ru-RU"/>
        </w:rPr>
        <w:t>как:</w:t>
      </w:r>
    </w:p>
    <w:p w14:paraId="4647D613">
      <w:pPr>
        <w:pStyle w:val="14"/>
        <w:numPr>
          <w:ilvl w:val="1"/>
          <w:numId w:val="52"/>
        </w:numPr>
        <w:tabs>
          <w:tab w:val="left" w:pos="1557"/>
        </w:tabs>
        <w:spacing w:line="273" w:lineRule="exact"/>
        <w:jc w:val="left"/>
        <w:rPr>
          <w:rFonts w:ascii="Times New Roman" w:hAnsi="Times New Roman" w:cs="Times New Roman"/>
          <w:sz w:val="24"/>
          <w:szCs w:val="24"/>
        </w:rPr>
      </w:pPr>
      <w:r>
        <w:rPr>
          <w:rFonts w:ascii="Times New Roman" w:hAnsi="Times New Roman" w:cs="Times New Roman"/>
          <w:spacing w:val="-2"/>
          <w:sz w:val="24"/>
          <w:szCs w:val="24"/>
        </w:rPr>
        <w:t>пищеблок,</w:t>
      </w:r>
    </w:p>
    <w:p w14:paraId="1464D3ED">
      <w:pPr>
        <w:pStyle w:val="14"/>
        <w:numPr>
          <w:ilvl w:val="1"/>
          <w:numId w:val="52"/>
        </w:numPr>
        <w:tabs>
          <w:tab w:val="left" w:pos="1557"/>
        </w:tabs>
        <w:jc w:val="left"/>
        <w:rPr>
          <w:rFonts w:ascii="Times New Roman" w:hAnsi="Times New Roman" w:cs="Times New Roman"/>
          <w:sz w:val="24"/>
          <w:szCs w:val="24"/>
        </w:rPr>
      </w:pPr>
      <w:r>
        <w:rPr>
          <w:rFonts w:ascii="Times New Roman" w:hAnsi="Times New Roman" w:cs="Times New Roman"/>
          <w:spacing w:val="-2"/>
          <w:sz w:val="24"/>
          <w:szCs w:val="24"/>
        </w:rPr>
        <w:t>спортзал,</w:t>
      </w:r>
    </w:p>
    <w:p w14:paraId="37E03BB4">
      <w:pPr>
        <w:pStyle w:val="14"/>
        <w:numPr>
          <w:ilvl w:val="1"/>
          <w:numId w:val="52"/>
        </w:numPr>
        <w:tabs>
          <w:tab w:val="left" w:pos="1557"/>
        </w:tabs>
        <w:jc w:val="left"/>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pacing w:val="-8"/>
          <w:sz w:val="24"/>
          <w:szCs w:val="24"/>
        </w:rPr>
        <w:t xml:space="preserve"> </w:t>
      </w:r>
      <w:r>
        <w:rPr>
          <w:rFonts w:ascii="Times New Roman" w:hAnsi="Times New Roman" w:cs="Times New Roman"/>
          <w:sz w:val="24"/>
          <w:szCs w:val="24"/>
        </w:rPr>
        <w:t>музыкальном</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зале,</w:t>
      </w:r>
    </w:p>
    <w:p w14:paraId="3AB74737">
      <w:pPr>
        <w:pStyle w:val="14"/>
        <w:numPr>
          <w:ilvl w:val="1"/>
          <w:numId w:val="52"/>
        </w:numPr>
        <w:tabs>
          <w:tab w:val="left" w:pos="1557"/>
        </w:tabs>
        <w:jc w:val="left"/>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групповых </w:t>
      </w:r>
      <w:r>
        <w:rPr>
          <w:rFonts w:ascii="Times New Roman" w:hAnsi="Times New Roman" w:cs="Times New Roman"/>
          <w:spacing w:val="-2"/>
          <w:sz w:val="24"/>
          <w:szCs w:val="24"/>
        </w:rPr>
        <w:t>помещениях.</w:t>
      </w:r>
    </w:p>
    <w:p w14:paraId="0EDBB9FF">
      <w:pPr>
        <w:pStyle w:val="7"/>
        <w:numPr>
          <w:ilvl w:val="1"/>
          <w:numId w:val="52"/>
        </w:numPr>
        <w:ind w:right="150"/>
        <w:rPr>
          <w:rFonts w:ascii="Times New Roman" w:hAnsi="Times New Roman" w:cs="Times New Roman"/>
          <w:lang w:val="ru-RU"/>
        </w:rPr>
      </w:pPr>
      <w:r>
        <w:rPr>
          <w:rFonts w:ascii="Times New Roman" w:hAnsi="Times New Roman" w:cs="Times New Roman"/>
          <w:lang w:val="ru-RU"/>
        </w:rPr>
        <w:t>Эти рекомендации основаны на нормативных пунктах перечня, утвержденного</w:t>
      </w:r>
      <w:r>
        <w:rPr>
          <w:rFonts w:ascii="Times New Roman" w:hAnsi="Times New Roman" w:cs="Times New Roman"/>
          <w:spacing w:val="80"/>
          <w:w w:val="150"/>
          <w:lang w:val="ru-RU"/>
        </w:rPr>
        <w:t xml:space="preserve"> </w:t>
      </w:r>
      <w:r>
        <w:rPr>
          <w:rFonts w:ascii="Times New Roman" w:hAnsi="Times New Roman" w:cs="Times New Roman"/>
          <w:lang w:val="ru-RU"/>
        </w:rPr>
        <w:t>приказом Минпросвещения от 06.09.2022 № 804.</w:t>
      </w:r>
    </w:p>
    <w:p w14:paraId="578672E7">
      <w:pPr>
        <w:pStyle w:val="14"/>
        <w:numPr>
          <w:ilvl w:val="0"/>
          <w:numId w:val="52"/>
        </w:numPr>
        <w:tabs>
          <w:tab w:val="left" w:pos="1090"/>
        </w:tabs>
        <w:spacing w:before="9" w:line="237" w:lineRule="auto"/>
        <w:ind w:right="139"/>
        <w:rPr>
          <w:rFonts w:ascii="Times New Roman" w:hAnsi="Times New Roman" w:cs="Times New Roman"/>
          <w:sz w:val="24"/>
          <w:szCs w:val="24"/>
          <w:lang w:val="ru-RU"/>
        </w:rPr>
      </w:pPr>
      <w:r>
        <w:rPr>
          <w:rFonts w:ascii="Times New Roman" w:hAnsi="Times New Roman" w:cs="Times New Roman"/>
          <w:sz w:val="24"/>
          <w:szCs w:val="24"/>
          <w:lang w:val="ru-RU"/>
        </w:rPr>
        <w:t>Для быстрого поиска аптечки, на стенах или дверях помещений, где они могут быть расположены, целесообразно установить специальные обозначения —</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белый крест на зеленом фоне, что соответствует таблице Л.2 ГОСТ 12.4.026-2015.</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Хотя это не является обязательным, такой знак значительно облегчает задачу в экстренной ситуации.</w:t>
      </w:r>
    </w:p>
    <w:p w14:paraId="42102F71">
      <w:pPr>
        <w:pStyle w:val="7"/>
        <w:spacing w:before="3"/>
        <w:ind w:right="140" w:firstLine="768"/>
        <w:rPr>
          <w:rFonts w:ascii="Times New Roman" w:hAnsi="Times New Roman" w:cs="Times New Roman"/>
          <w:lang w:val="ru-RU"/>
        </w:rPr>
      </w:pPr>
      <w:r>
        <w:rPr>
          <w:rFonts w:ascii="Times New Roman" w:hAnsi="Times New Roman" w:cs="Times New Roman"/>
          <w:b/>
          <w:lang w:val="ru-RU"/>
        </w:rPr>
        <w:t xml:space="preserve">Вывод: </w:t>
      </w:r>
      <w:r>
        <w:rPr>
          <w:rFonts w:ascii="Times New Roman" w:hAnsi="Times New Roman" w:cs="Times New Roman"/>
          <w:lang w:val="ru-RU"/>
        </w:rPr>
        <w:t>оценка качества учебно-методического обеспечения – удовлетворительная, так как позволяет педагогическому коллективу осуществлять комплексный подход к организации образовательного процесса, обеспечивает повышение мотивации всех участников образовательного отношений на личностное саморазвитие, самореализацию, самостоятельную творческую деятельность.</w:t>
      </w:r>
    </w:p>
    <w:p w14:paraId="7CB5DE6F">
      <w:pPr>
        <w:pStyle w:val="7"/>
        <w:spacing w:before="84"/>
        <w:ind w:right="137" w:firstLine="0"/>
        <w:rPr>
          <w:rFonts w:ascii="Times New Roman" w:hAnsi="Times New Roman" w:cs="Times New Roman"/>
        </w:rPr>
      </w:pPr>
      <w:r>
        <w:rPr>
          <w:rFonts w:ascii="Times New Roman" w:hAnsi="Times New Roman" w:cs="Times New Roman"/>
        </w:rPr>
        <w:t>ормы работы.</w:t>
      </w:r>
    </w:p>
    <w:p w14:paraId="4DDC3A5F">
      <w:pPr>
        <w:pStyle w:val="14"/>
        <w:rPr>
          <w:rFonts w:ascii="Times New Roman" w:hAnsi="Times New Roman" w:cs="Times New Roman"/>
          <w:sz w:val="24"/>
          <w:szCs w:val="24"/>
        </w:rPr>
        <w:sectPr>
          <w:type w:val="continuous"/>
          <w:pgSz w:w="11910" w:h="16840"/>
          <w:pgMar w:top="1040" w:right="708" w:bottom="280" w:left="992" w:header="569" w:footer="0" w:gutter="0"/>
          <w:cols w:space="720" w:num="1"/>
        </w:sectPr>
      </w:pPr>
    </w:p>
    <w:p w14:paraId="1C4AA427">
      <w:pPr>
        <w:jc w:val="both"/>
        <w:rPr>
          <w:rFonts w:ascii="Times New Roman" w:hAnsi="Times New Roman" w:cs="Times New Roman"/>
          <w:sz w:val="24"/>
          <w:szCs w:val="24"/>
        </w:rPr>
      </w:pPr>
    </w:p>
    <w:p w14:paraId="701A0F56">
      <w:pPr>
        <w:pStyle w:val="7"/>
        <w:spacing w:before="5"/>
        <w:ind w:left="0" w:firstLine="0"/>
        <w:jc w:val="left"/>
        <w:rPr>
          <w:rFonts w:ascii="Times New Roman" w:hAnsi="Times New Roman" w:cs="Times New Roman"/>
        </w:rPr>
      </w:pPr>
    </w:p>
    <w:p w14:paraId="2B16BC4D">
      <w:pPr>
        <w:pStyle w:val="11"/>
        <w:numPr>
          <w:ilvl w:val="0"/>
          <w:numId w:val="46"/>
        </w:numPr>
        <w:tabs>
          <w:tab w:val="left" w:pos="1134"/>
        </w:tabs>
        <w:ind w:left="1134" w:hanging="285"/>
        <w:jc w:val="center"/>
        <w:rPr>
          <w:rFonts w:ascii="Times New Roman" w:hAnsi="Times New Roman" w:cs="Times New Roman"/>
        </w:rPr>
      </w:pPr>
      <w:r>
        <w:rPr>
          <w:rFonts w:ascii="Times New Roman" w:hAnsi="Times New Roman" w:cs="Times New Roman"/>
        </w:rPr>
        <w:t>Оценка</w:t>
      </w:r>
      <w:r>
        <w:rPr>
          <w:rFonts w:ascii="Times New Roman" w:hAnsi="Times New Roman" w:cs="Times New Roman"/>
          <w:spacing w:val="-9"/>
        </w:rPr>
        <w:t xml:space="preserve"> </w:t>
      </w:r>
      <w:r>
        <w:rPr>
          <w:rFonts w:ascii="Times New Roman" w:hAnsi="Times New Roman" w:cs="Times New Roman"/>
        </w:rPr>
        <w:t>материально-технической</w:t>
      </w:r>
      <w:r>
        <w:rPr>
          <w:rFonts w:ascii="Times New Roman" w:hAnsi="Times New Roman" w:cs="Times New Roman"/>
          <w:spacing w:val="-7"/>
        </w:rPr>
        <w:t xml:space="preserve"> </w:t>
      </w:r>
      <w:r>
        <w:rPr>
          <w:rFonts w:ascii="Times New Roman" w:hAnsi="Times New Roman" w:cs="Times New Roman"/>
          <w:spacing w:val="-4"/>
        </w:rPr>
        <w:t>базы</w:t>
      </w:r>
    </w:p>
    <w:p w14:paraId="1D4E2C4E">
      <w:pPr>
        <w:pStyle w:val="7"/>
        <w:spacing w:before="271"/>
        <w:ind w:right="141"/>
        <w:rPr>
          <w:rFonts w:ascii="Times New Roman" w:hAnsi="Times New Roman" w:cs="Times New Roman"/>
        </w:rPr>
      </w:pPr>
      <w:r>
        <w:rPr>
          <w:rFonts w:ascii="Times New Roman" w:hAnsi="Times New Roman" w:cs="Times New Roman"/>
          <w:lang w:val="ru-RU"/>
        </w:rPr>
        <w:t>В дошкольном учреждении</w:t>
      </w:r>
      <w:r>
        <w:rPr>
          <w:rFonts w:ascii="Times New Roman" w:hAnsi="Times New Roman" w:cs="Times New Roman"/>
          <w:spacing w:val="40"/>
          <w:lang w:val="ru-RU"/>
        </w:rPr>
        <w:t xml:space="preserve"> </w:t>
      </w:r>
      <w:r>
        <w:rPr>
          <w:rFonts w:ascii="Times New Roman" w:hAnsi="Times New Roman" w:cs="Times New Roman"/>
          <w:lang w:val="ru-RU"/>
        </w:rPr>
        <w:t>сформирована материально-техническая база для</w:t>
      </w:r>
      <w:r>
        <w:rPr>
          <w:rFonts w:ascii="Times New Roman" w:hAnsi="Times New Roman" w:cs="Times New Roman"/>
          <w:spacing w:val="40"/>
          <w:lang w:val="ru-RU"/>
        </w:rPr>
        <w:t xml:space="preserve"> </w:t>
      </w:r>
      <w:r>
        <w:rPr>
          <w:rFonts w:ascii="Times New Roman" w:hAnsi="Times New Roman" w:cs="Times New Roman"/>
          <w:lang w:val="ru-RU"/>
        </w:rPr>
        <w:t>реализации образовательной программы, жизнеобеспечения и развития детей. Оборудованы помещения: Для осуществления образовательной деятельности в соответствии с основной образовательной программой в ДОУ в течение года поддерживалось функционирование помещений для различных видов деятельности: методический кабинет, музыкальный зал, физкультурный зал,</w:t>
      </w:r>
      <w:r>
        <w:rPr>
          <w:rFonts w:ascii="Times New Roman" w:hAnsi="Times New Roman" w:cs="Times New Roman"/>
          <w:spacing w:val="-1"/>
          <w:lang w:val="ru-RU"/>
        </w:rPr>
        <w:t xml:space="preserve"> </w:t>
      </w:r>
      <w:r>
        <w:rPr>
          <w:rFonts w:ascii="Times New Roman" w:hAnsi="Times New Roman" w:cs="Times New Roman"/>
          <w:lang w:val="ru-RU"/>
        </w:rPr>
        <w:t xml:space="preserve">кабинет педагога – психолога, кабинет логопеда, кабинет дополнительного образования, групповые помещения. Все помещения соответствуют требованиям СанПин. Также в образовательной деятельности. Использовалась спортивная площадка, групповые прогулочные участки. </w:t>
      </w:r>
      <w:r>
        <w:rPr>
          <w:rFonts w:ascii="Times New Roman" w:hAnsi="Times New Roman" w:cs="Times New Roman"/>
        </w:rPr>
        <w:t>С целью создания безопасных условий учреждение оборудовано:</w:t>
      </w:r>
    </w:p>
    <w:p w14:paraId="039F63CD">
      <w:pPr>
        <w:pStyle w:val="14"/>
        <w:numPr>
          <w:ilvl w:val="1"/>
          <w:numId w:val="46"/>
        </w:numPr>
        <w:tabs>
          <w:tab w:val="left" w:pos="1133"/>
        </w:tabs>
        <w:spacing w:before="1"/>
        <w:ind w:right="141" w:firstLine="708"/>
        <w:rPr>
          <w:rFonts w:ascii="Times New Roman" w:hAnsi="Times New Roman" w:cs="Times New Roman"/>
          <w:sz w:val="24"/>
          <w:szCs w:val="24"/>
          <w:lang w:val="ru-RU"/>
        </w:rPr>
      </w:pPr>
      <w:r>
        <w:rPr>
          <w:rFonts w:ascii="Times New Roman" w:hAnsi="Times New Roman" w:cs="Times New Roman"/>
          <w:sz w:val="24"/>
          <w:szCs w:val="24"/>
          <w:lang w:val="ru-RU"/>
        </w:rPr>
        <w:t>кнопкой экстренного вызова полиции (тревожной сигнализацией), сигнал которой выведен на пульт дежурной части МВД, что обеспечивает своевременное информирование правоохранительных органов о возможных признаках террористической угрозы;</w:t>
      </w:r>
    </w:p>
    <w:p w14:paraId="4F931C9F">
      <w:pPr>
        <w:pStyle w:val="14"/>
        <w:numPr>
          <w:ilvl w:val="1"/>
          <w:numId w:val="46"/>
        </w:numPr>
        <w:tabs>
          <w:tab w:val="left" w:pos="1133"/>
        </w:tabs>
        <w:ind w:right="137" w:firstLine="708"/>
        <w:rPr>
          <w:rFonts w:ascii="Times New Roman" w:hAnsi="Times New Roman" w:cs="Times New Roman"/>
          <w:sz w:val="24"/>
          <w:szCs w:val="24"/>
          <w:lang w:val="ru-RU"/>
        </w:rPr>
      </w:pPr>
      <w:r>
        <w:rPr>
          <w:rFonts w:ascii="Times New Roman" w:hAnsi="Times New Roman" w:cs="Times New Roman"/>
          <w:sz w:val="24"/>
          <w:szCs w:val="24"/>
          <w:lang w:val="ru-RU"/>
        </w:rPr>
        <w:t xml:space="preserve">камерами наружного и внутреннего видеонаблюдения в количестве 8 и 8 шт. </w:t>
      </w:r>
      <w:r>
        <w:rPr>
          <w:rFonts w:ascii="Times New Roman" w:hAnsi="Times New Roman" w:cs="Times New Roman"/>
          <w:spacing w:val="-2"/>
          <w:sz w:val="24"/>
          <w:szCs w:val="24"/>
          <w:lang w:val="ru-RU"/>
        </w:rPr>
        <w:t>соответственно;</w:t>
      </w:r>
    </w:p>
    <w:p w14:paraId="7FA059BA">
      <w:pPr>
        <w:pStyle w:val="14"/>
        <w:numPr>
          <w:ilvl w:val="1"/>
          <w:numId w:val="46"/>
        </w:numPr>
        <w:tabs>
          <w:tab w:val="left" w:pos="1133"/>
        </w:tabs>
        <w:ind w:left="1133" w:hanging="284"/>
        <w:rPr>
          <w:rFonts w:ascii="Times New Roman" w:hAnsi="Times New Roman" w:cs="Times New Roman"/>
          <w:sz w:val="24"/>
          <w:szCs w:val="24"/>
        </w:rPr>
      </w:pPr>
      <w:r>
        <w:rPr>
          <w:rFonts w:ascii="Times New Roman" w:hAnsi="Times New Roman" w:cs="Times New Roman"/>
          <w:sz w:val="24"/>
          <w:szCs w:val="24"/>
        </w:rPr>
        <w:t>телефоном</w:t>
      </w:r>
      <w:r>
        <w:rPr>
          <w:rFonts w:ascii="Times New Roman" w:hAnsi="Times New Roman" w:cs="Times New Roman"/>
          <w:spacing w:val="-4"/>
          <w:sz w:val="24"/>
          <w:szCs w:val="24"/>
        </w:rPr>
        <w:t xml:space="preserve"> </w:t>
      </w:r>
      <w:r>
        <w:rPr>
          <w:rFonts w:ascii="Times New Roman" w:hAnsi="Times New Roman" w:cs="Times New Roman"/>
          <w:sz w:val="24"/>
          <w:szCs w:val="24"/>
        </w:rPr>
        <w:t>с</w:t>
      </w:r>
      <w:r>
        <w:rPr>
          <w:rFonts w:ascii="Times New Roman" w:hAnsi="Times New Roman" w:cs="Times New Roman"/>
          <w:spacing w:val="-4"/>
          <w:sz w:val="24"/>
          <w:szCs w:val="24"/>
        </w:rPr>
        <w:t xml:space="preserve"> </w:t>
      </w:r>
      <w:r>
        <w:rPr>
          <w:rFonts w:ascii="Times New Roman" w:hAnsi="Times New Roman" w:cs="Times New Roman"/>
          <w:sz w:val="24"/>
          <w:szCs w:val="24"/>
        </w:rPr>
        <w:t>определителем</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номеров;</w:t>
      </w:r>
    </w:p>
    <w:p w14:paraId="5FF31600">
      <w:pPr>
        <w:pStyle w:val="14"/>
        <w:numPr>
          <w:ilvl w:val="1"/>
          <w:numId w:val="46"/>
        </w:numPr>
        <w:tabs>
          <w:tab w:val="left" w:pos="1133"/>
        </w:tabs>
        <w:ind w:right="142" w:firstLine="708"/>
        <w:rPr>
          <w:rFonts w:ascii="Times New Roman" w:hAnsi="Times New Roman" w:cs="Times New Roman"/>
          <w:sz w:val="24"/>
          <w:szCs w:val="24"/>
          <w:lang w:val="ru-RU"/>
        </w:rPr>
      </w:pPr>
      <w:r>
        <w:rPr>
          <w:rFonts w:ascii="Times New Roman" w:hAnsi="Times New Roman" w:cs="Times New Roman"/>
          <w:sz w:val="24"/>
          <w:szCs w:val="24"/>
          <w:lang w:val="ru-RU"/>
        </w:rPr>
        <w:t>в организации установлена автоматическая пожарная сигнализация, система оповещения и</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управления эвакуацией и прибор (ы): объектовая станция «Стрелец мониторинг»</w:t>
      </w:r>
    </w:p>
    <w:p w14:paraId="065121E6">
      <w:pPr>
        <w:pStyle w:val="7"/>
        <w:ind w:firstLine="0"/>
        <w:rPr>
          <w:rFonts w:ascii="Times New Roman" w:hAnsi="Times New Roman" w:cs="Times New Roman"/>
          <w:lang w:val="ru-RU"/>
        </w:rPr>
      </w:pPr>
      <w:r>
        <w:rPr>
          <w:rFonts w:ascii="Times New Roman" w:hAnsi="Times New Roman" w:cs="Times New Roman"/>
          <w:lang w:val="ru-RU"/>
        </w:rPr>
        <w:t>-</w:t>
      </w:r>
      <w:r>
        <w:rPr>
          <w:rFonts w:ascii="Times New Roman" w:hAnsi="Times New Roman" w:cs="Times New Roman"/>
          <w:spacing w:val="60"/>
          <w:lang w:val="ru-RU"/>
        </w:rPr>
        <w:t xml:space="preserve"> </w:t>
      </w:r>
      <w:r>
        <w:rPr>
          <w:rFonts w:ascii="Times New Roman" w:hAnsi="Times New Roman" w:cs="Times New Roman"/>
          <w:lang w:val="ru-RU"/>
        </w:rPr>
        <w:t>1</w:t>
      </w:r>
      <w:r>
        <w:rPr>
          <w:rFonts w:ascii="Times New Roman" w:hAnsi="Times New Roman" w:cs="Times New Roman"/>
          <w:spacing w:val="61"/>
          <w:lang w:val="ru-RU"/>
        </w:rPr>
        <w:t xml:space="preserve"> </w:t>
      </w:r>
      <w:r>
        <w:rPr>
          <w:rFonts w:ascii="Times New Roman" w:hAnsi="Times New Roman" w:cs="Times New Roman"/>
          <w:lang w:val="ru-RU"/>
        </w:rPr>
        <w:t>шт.,</w:t>
      </w:r>
      <w:r>
        <w:rPr>
          <w:rFonts w:ascii="Times New Roman" w:hAnsi="Times New Roman" w:cs="Times New Roman"/>
          <w:spacing w:val="62"/>
          <w:lang w:val="ru-RU"/>
        </w:rPr>
        <w:t xml:space="preserve"> </w:t>
      </w:r>
      <w:r>
        <w:rPr>
          <w:rFonts w:ascii="Times New Roman" w:hAnsi="Times New Roman" w:cs="Times New Roman"/>
          <w:lang w:val="ru-RU"/>
        </w:rPr>
        <w:t>ППКПО</w:t>
      </w:r>
      <w:r>
        <w:rPr>
          <w:rFonts w:ascii="Times New Roman" w:hAnsi="Times New Roman" w:cs="Times New Roman"/>
          <w:spacing w:val="56"/>
          <w:lang w:val="ru-RU"/>
        </w:rPr>
        <w:t xml:space="preserve"> </w:t>
      </w:r>
      <w:r>
        <w:rPr>
          <w:rFonts w:ascii="Times New Roman" w:hAnsi="Times New Roman" w:cs="Times New Roman"/>
          <w:lang w:val="ru-RU"/>
        </w:rPr>
        <w:t>«Гранд-Магистр</w:t>
      </w:r>
      <w:r>
        <w:rPr>
          <w:rFonts w:ascii="Times New Roman" w:hAnsi="Times New Roman" w:cs="Times New Roman"/>
          <w:spacing w:val="61"/>
          <w:lang w:val="ru-RU"/>
        </w:rPr>
        <w:t xml:space="preserve"> </w:t>
      </w:r>
      <w:r>
        <w:rPr>
          <w:rFonts w:ascii="Times New Roman" w:hAnsi="Times New Roman" w:cs="Times New Roman"/>
          <w:lang w:val="ru-RU"/>
        </w:rPr>
        <w:t>-</w:t>
      </w:r>
      <w:r>
        <w:rPr>
          <w:rFonts w:ascii="Times New Roman" w:hAnsi="Times New Roman" w:cs="Times New Roman"/>
          <w:spacing w:val="61"/>
          <w:lang w:val="ru-RU"/>
        </w:rPr>
        <w:t xml:space="preserve"> </w:t>
      </w:r>
      <w:r>
        <w:rPr>
          <w:rFonts w:ascii="Times New Roman" w:hAnsi="Times New Roman" w:cs="Times New Roman"/>
          <w:lang w:val="ru-RU"/>
        </w:rPr>
        <w:t>30»</w:t>
      </w:r>
      <w:r>
        <w:rPr>
          <w:rFonts w:ascii="Times New Roman" w:hAnsi="Times New Roman" w:cs="Times New Roman"/>
          <w:spacing w:val="54"/>
          <w:lang w:val="ru-RU"/>
        </w:rPr>
        <w:t xml:space="preserve"> </w:t>
      </w:r>
      <w:r>
        <w:rPr>
          <w:rFonts w:ascii="Times New Roman" w:hAnsi="Times New Roman" w:cs="Times New Roman"/>
          <w:lang w:val="ru-RU"/>
        </w:rPr>
        <w:t>-</w:t>
      </w:r>
      <w:r>
        <w:rPr>
          <w:rFonts w:ascii="Times New Roman" w:hAnsi="Times New Roman" w:cs="Times New Roman"/>
          <w:spacing w:val="61"/>
          <w:lang w:val="ru-RU"/>
        </w:rPr>
        <w:t xml:space="preserve"> </w:t>
      </w:r>
      <w:r>
        <w:rPr>
          <w:rFonts w:ascii="Times New Roman" w:hAnsi="Times New Roman" w:cs="Times New Roman"/>
          <w:lang w:val="ru-RU"/>
        </w:rPr>
        <w:t>1</w:t>
      </w:r>
      <w:r>
        <w:rPr>
          <w:rFonts w:ascii="Times New Roman" w:hAnsi="Times New Roman" w:cs="Times New Roman"/>
          <w:spacing w:val="63"/>
          <w:lang w:val="ru-RU"/>
        </w:rPr>
        <w:t xml:space="preserve"> </w:t>
      </w:r>
      <w:r>
        <w:rPr>
          <w:rFonts w:ascii="Times New Roman" w:hAnsi="Times New Roman" w:cs="Times New Roman"/>
          <w:lang w:val="ru-RU"/>
        </w:rPr>
        <w:t>шт.,</w:t>
      </w:r>
      <w:r>
        <w:rPr>
          <w:rFonts w:ascii="Times New Roman" w:hAnsi="Times New Roman" w:cs="Times New Roman"/>
          <w:spacing w:val="65"/>
          <w:lang w:val="ru-RU"/>
        </w:rPr>
        <w:t xml:space="preserve"> </w:t>
      </w:r>
      <w:r>
        <w:rPr>
          <w:rFonts w:ascii="Times New Roman" w:hAnsi="Times New Roman" w:cs="Times New Roman"/>
          <w:lang w:val="ru-RU"/>
        </w:rPr>
        <w:t>«Гранд-Магистр</w:t>
      </w:r>
      <w:r>
        <w:rPr>
          <w:rFonts w:ascii="Times New Roman" w:hAnsi="Times New Roman" w:cs="Times New Roman"/>
          <w:spacing w:val="64"/>
          <w:lang w:val="ru-RU"/>
        </w:rPr>
        <w:t xml:space="preserve"> </w:t>
      </w:r>
      <w:r>
        <w:rPr>
          <w:rFonts w:ascii="Times New Roman" w:hAnsi="Times New Roman" w:cs="Times New Roman"/>
          <w:lang w:val="ru-RU"/>
        </w:rPr>
        <w:t>4»</w:t>
      </w:r>
      <w:r>
        <w:rPr>
          <w:rFonts w:ascii="Times New Roman" w:hAnsi="Times New Roman" w:cs="Times New Roman"/>
          <w:spacing w:val="55"/>
          <w:lang w:val="ru-RU"/>
        </w:rPr>
        <w:t xml:space="preserve"> </w:t>
      </w:r>
      <w:r>
        <w:rPr>
          <w:rFonts w:ascii="Times New Roman" w:hAnsi="Times New Roman" w:cs="Times New Roman"/>
          <w:lang w:val="ru-RU"/>
        </w:rPr>
        <w:t>-</w:t>
      </w:r>
      <w:r>
        <w:rPr>
          <w:rFonts w:ascii="Times New Roman" w:hAnsi="Times New Roman" w:cs="Times New Roman"/>
          <w:spacing w:val="60"/>
          <w:lang w:val="ru-RU"/>
        </w:rPr>
        <w:t xml:space="preserve"> </w:t>
      </w:r>
      <w:r>
        <w:rPr>
          <w:rFonts w:ascii="Times New Roman" w:hAnsi="Times New Roman" w:cs="Times New Roman"/>
          <w:lang w:val="ru-RU"/>
        </w:rPr>
        <w:t>клавиатура</w:t>
      </w:r>
      <w:r>
        <w:rPr>
          <w:rFonts w:ascii="Times New Roman" w:hAnsi="Times New Roman" w:cs="Times New Roman"/>
          <w:spacing w:val="63"/>
          <w:lang w:val="ru-RU"/>
        </w:rPr>
        <w:t xml:space="preserve"> </w:t>
      </w:r>
      <w:r>
        <w:rPr>
          <w:rFonts w:ascii="Times New Roman" w:hAnsi="Times New Roman" w:cs="Times New Roman"/>
          <w:lang w:val="ru-RU"/>
        </w:rPr>
        <w:t>-</w:t>
      </w:r>
      <w:r>
        <w:rPr>
          <w:rFonts w:ascii="Times New Roman" w:hAnsi="Times New Roman" w:cs="Times New Roman"/>
          <w:spacing w:val="60"/>
          <w:lang w:val="ru-RU"/>
        </w:rPr>
        <w:t xml:space="preserve"> </w:t>
      </w:r>
      <w:r>
        <w:rPr>
          <w:rFonts w:ascii="Times New Roman" w:hAnsi="Times New Roman" w:cs="Times New Roman"/>
          <w:lang w:val="ru-RU"/>
        </w:rPr>
        <w:t>1</w:t>
      </w:r>
      <w:r>
        <w:rPr>
          <w:rFonts w:ascii="Times New Roman" w:hAnsi="Times New Roman" w:cs="Times New Roman"/>
          <w:spacing w:val="64"/>
          <w:lang w:val="ru-RU"/>
        </w:rPr>
        <w:t xml:space="preserve"> </w:t>
      </w:r>
      <w:r>
        <w:rPr>
          <w:rFonts w:ascii="Times New Roman" w:hAnsi="Times New Roman" w:cs="Times New Roman"/>
          <w:spacing w:val="-4"/>
          <w:lang w:val="ru-RU"/>
        </w:rPr>
        <w:t>шт.,</w:t>
      </w:r>
    </w:p>
    <w:p w14:paraId="53D3AE41">
      <w:pPr>
        <w:pStyle w:val="7"/>
        <w:ind w:firstLine="0"/>
        <w:rPr>
          <w:rFonts w:ascii="Times New Roman" w:hAnsi="Times New Roman" w:cs="Times New Roman"/>
          <w:lang w:val="ru-RU"/>
        </w:rPr>
      </w:pPr>
      <w:r>
        <w:rPr>
          <w:rFonts w:ascii="Times New Roman" w:hAnsi="Times New Roman" w:cs="Times New Roman"/>
          <w:lang w:val="ru-RU"/>
        </w:rPr>
        <w:t>«Альтоника»</w:t>
      </w:r>
      <w:r>
        <w:rPr>
          <w:rFonts w:ascii="Times New Roman" w:hAnsi="Times New Roman" w:cs="Times New Roman"/>
          <w:spacing w:val="56"/>
          <w:lang w:val="ru-RU"/>
        </w:rPr>
        <w:t xml:space="preserve"> </w:t>
      </w:r>
      <w:r>
        <w:rPr>
          <w:rFonts w:ascii="Times New Roman" w:hAnsi="Times New Roman" w:cs="Times New Roman"/>
          <w:lang w:val="ru-RU"/>
        </w:rPr>
        <w:t>-</w:t>
      </w:r>
      <w:r>
        <w:rPr>
          <w:rFonts w:ascii="Times New Roman" w:hAnsi="Times New Roman" w:cs="Times New Roman"/>
          <w:spacing w:val="60"/>
          <w:lang w:val="ru-RU"/>
        </w:rPr>
        <w:t xml:space="preserve"> </w:t>
      </w:r>
      <w:r>
        <w:rPr>
          <w:rFonts w:ascii="Times New Roman" w:hAnsi="Times New Roman" w:cs="Times New Roman"/>
          <w:lang w:val="ru-RU"/>
        </w:rPr>
        <w:t>1</w:t>
      </w:r>
      <w:r>
        <w:rPr>
          <w:rFonts w:ascii="Times New Roman" w:hAnsi="Times New Roman" w:cs="Times New Roman"/>
          <w:spacing w:val="61"/>
          <w:lang w:val="ru-RU"/>
        </w:rPr>
        <w:t xml:space="preserve"> </w:t>
      </w:r>
      <w:r>
        <w:rPr>
          <w:rFonts w:ascii="Times New Roman" w:hAnsi="Times New Roman" w:cs="Times New Roman"/>
          <w:lang w:val="ru-RU"/>
        </w:rPr>
        <w:t>шт.,</w:t>
      </w:r>
      <w:r>
        <w:rPr>
          <w:rFonts w:ascii="Times New Roman" w:hAnsi="Times New Roman" w:cs="Times New Roman"/>
          <w:spacing w:val="62"/>
          <w:lang w:val="ru-RU"/>
        </w:rPr>
        <w:t xml:space="preserve"> </w:t>
      </w:r>
      <w:r>
        <w:rPr>
          <w:rFonts w:ascii="Times New Roman" w:hAnsi="Times New Roman" w:cs="Times New Roman"/>
          <w:lang w:val="ru-RU"/>
        </w:rPr>
        <w:t>ИП</w:t>
      </w:r>
      <w:r>
        <w:rPr>
          <w:rFonts w:ascii="Times New Roman" w:hAnsi="Times New Roman" w:cs="Times New Roman"/>
          <w:spacing w:val="60"/>
          <w:lang w:val="ru-RU"/>
        </w:rPr>
        <w:t xml:space="preserve"> </w:t>
      </w:r>
      <w:r>
        <w:rPr>
          <w:rFonts w:ascii="Times New Roman" w:hAnsi="Times New Roman" w:cs="Times New Roman"/>
          <w:lang w:val="ru-RU"/>
        </w:rPr>
        <w:t>212-89</w:t>
      </w:r>
      <w:r>
        <w:rPr>
          <w:rFonts w:ascii="Times New Roman" w:hAnsi="Times New Roman" w:cs="Times New Roman"/>
          <w:spacing w:val="51"/>
          <w:lang w:val="ru-RU"/>
        </w:rPr>
        <w:t xml:space="preserve"> </w:t>
      </w:r>
      <w:r>
        <w:rPr>
          <w:rFonts w:ascii="Times New Roman" w:hAnsi="Times New Roman" w:cs="Times New Roman"/>
          <w:lang w:val="ru-RU"/>
        </w:rPr>
        <w:t>–</w:t>
      </w:r>
      <w:r>
        <w:rPr>
          <w:rFonts w:ascii="Times New Roman" w:hAnsi="Times New Roman" w:cs="Times New Roman"/>
          <w:spacing w:val="62"/>
          <w:lang w:val="ru-RU"/>
        </w:rPr>
        <w:t xml:space="preserve"> </w:t>
      </w:r>
      <w:r>
        <w:rPr>
          <w:rFonts w:ascii="Times New Roman" w:hAnsi="Times New Roman" w:cs="Times New Roman"/>
          <w:lang w:val="ru-RU"/>
        </w:rPr>
        <w:t>204</w:t>
      </w:r>
      <w:r>
        <w:rPr>
          <w:rFonts w:ascii="Times New Roman" w:hAnsi="Times New Roman" w:cs="Times New Roman"/>
          <w:spacing w:val="61"/>
          <w:lang w:val="ru-RU"/>
        </w:rPr>
        <w:t xml:space="preserve"> </w:t>
      </w:r>
      <w:r>
        <w:rPr>
          <w:rFonts w:ascii="Times New Roman" w:hAnsi="Times New Roman" w:cs="Times New Roman"/>
          <w:lang w:val="ru-RU"/>
        </w:rPr>
        <w:t>шт.,</w:t>
      </w:r>
      <w:r>
        <w:rPr>
          <w:rFonts w:ascii="Times New Roman" w:hAnsi="Times New Roman" w:cs="Times New Roman"/>
          <w:spacing w:val="58"/>
          <w:lang w:val="ru-RU"/>
        </w:rPr>
        <w:t xml:space="preserve"> </w:t>
      </w:r>
      <w:r>
        <w:rPr>
          <w:rFonts w:ascii="Times New Roman" w:hAnsi="Times New Roman" w:cs="Times New Roman"/>
          <w:lang w:val="ru-RU"/>
        </w:rPr>
        <w:t>ИП-101-18</w:t>
      </w:r>
      <w:r>
        <w:rPr>
          <w:rFonts w:ascii="Times New Roman" w:hAnsi="Times New Roman" w:cs="Times New Roman"/>
        </w:rPr>
        <w:t>A</w:t>
      </w:r>
      <w:r>
        <w:rPr>
          <w:rFonts w:ascii="Times New Roman" w:hAnsi="Times New Roman" w:cs="Times New Roman"/>
          <w:lang w:val="ru-RU"/>
        </w:rPr>
        <w:t>2</w:t>
      </w:r>
      <w:r>
        <w:rPr>
          <w:rFonts w:ascii="Times New Roman" w:hAnsi="Times New Roman" w:cs="Times New Roman"/>
        </w:rPr>
        <w:t>R</w:t>
      </w:r>
      <w:r>
        <w:rPr>
          <w:rFonts w:ascii="Times New Roman" w:hAnsi="Times New Roman" w:cs="Times New Roman"/>
          <w:lang w:val="ru-RU"/>
        </w:rPr>
        <w:t>1</w:t>
      </w:r>
      <w:r>
        <w:rPr>
          <w:rFonts w:ascii="Times New Roman" w:hAnsi="Times New Roman" w:cs="Times New Roman"/>
          <w:spacing w:val="63"/>
          <w:lang w:val="ru-RU"/>
        </w:rPr>
        <w:t xml:space="preserve"> </w:t>
      </w:r>
      <w:r>
        <w:rPr>
          <w:rFonts w:ascii="Times New Roman" w:hAnsi="Times New Roman" w:cs="Times New Roman"/>
          <w:lang w:val="ru-RU"/>
        </w:rPr>
        <w:t>–</w:t>
      </w:r>
      <w:r>
        <w:rPr>
          <w:rFonts w:ascii="Times New Roman" w:hAnsi="Times New Roman" w:cs="Times New Roman"/>
          <w:spacing w:val="61"/>
          <w:lang w:val="ru-RU"/>
        </w:rPr>
        <w:t xml:space="preserve"> </w:t>
      </w:r>
      <w:r>
        <w:rPr>
          <w:rFonts w:ascii="Times New Roman" w:hAnsi="Times New Roman" w:cs="Times New Roman"/>
          <w:lang w:val="ru-RU"/>
        </w:rPr>
        <w:t>3</w:t>
      </w:r>
      <w:r>
        <w:rPr>
          <w:rFonts w:ascii="Times New Roman" w:hAnsi="Times New Roman" w:cs="Times New Roman"/>
          <w:spacing w:val="61"/>
          <w:lang w:val="ru-RU"/>
        </w:rPr>
        <w:t xml:space="preserve"> </w:t>
      </w:r>
      <w:r>
        <w:rPr>
          <w:rFonts w:ascii="Times New Roman" w:hAnsi="Times New Roman" w:cs="Times New Roman"/>
          <w:lang w:val="ru-RU"/>
        </w:rPr>
        <w:t>шт.,</w:t>
      </w:r>
      <w:r>
        <w:rPr>
          <w:rFonts w:ascii="Times New Roman" w:hAnsi="Times New Roman" w:cs="Times New Roman"/>
          <w:spacing w:val="62"/>
          <w:lang w:val="ru-RU"/>
        </w:rPr>
        <w:t xml:space="preserve"> </w:t>
      </w:r>
      <w:r>
        <w:rPr>
          <w:rFonts w:ascii="Times New Roman" w:hAnsi="Times New Roman" w:cs="Times New Roman"/>
          <w:lang w:val="ru-RU"/>
        </w:rPr>
        <w:t>ИПР-3СУ</w:t>
      </w:r>
      <w:r>
        <w:rPr>
          <w:rFonts w:ascii="Times New Roman" w:hAnsi="Times New Roman" w:cs="Times New Roman"/>
          <w:spacing w:val="63"/>
          <w:lang w:val="ru-RU"/>
        </w:rPr>
        <w:t xml:space="preserve"> </w:t>
      </w:r>
      <w:r>
        <w:rPr>
          <w:rFonts w:ascii="Times New Roman" w:hAnsi="Times New Roman" w:cs="Times New Roman"/>
          <w:lang w:val="ru-RU"/>
        </w:rPr>
        <w:t>–</w:t>
      </w:r>
      <w:r>
        <w:rPr>
          <w:rFonts w:ascii="Times New Roman" w:hAnsi="Times New Roman" w:cs="Times New Roman"/>
          <w:spacing w:val="61"/>
          <w:lang w:val="ru-RU"/>
        </w:rPr>
        <w:t xml:space="preserve"> </w:t>
      </w:r>
      <w:r>
        <w:rPr>
          <w:rFonts w:ascii="Times New Roman" w:hAnsi="Times New Roman" w:cs="Times New Roman"/>
          <w:lang w:val="ru-RU"/>
        </w:rPr>
        <w:t>22</w:t>
      </w:r>
      <w:r>
        <w:rPr>
          <w:rFonts w:ascii="Times New Roman" w:hAnsi="Times New Roman" w:cs="Times New Roman"/>
          <w:spacing w:val="62"/>
          <w:lang w:val="ru-RU"/>
        </w:rPr>
        <w:t xml:space="preserve"> </w:t>
      </w:r>
      <w:r>
        <w:rPr>
          <w:rFonts w:ascii="Times New Roman" w:hAnsi="Times New Roman" w:cs="Times New Roman"/>
          <w:spacing w:val="-4"/>
          <w:lang w:val="ru-RU"/>
        </w:rPr>
        <w:t>шт.,</w:t>
      </w:r>
    </w:p>
    <w:p w14:paraId="0016E3F5">
      <w:pPr>
        <w:pStyle w:val="7"/>
        <w:ind w:right="137" w:firstLine="0"/>
        <w:rPr>
          <w:rFonts w:ascii="Times New Roman" w:hAnsi="Times New Roman" w:cs="Times New Roman"/>
          <w:lang w:val="ru-RU"/>
        </w:rPr>
      </w:pPr>
      <w:r>
        <w:rPr>
          <w:rFonts w:ascii="Times New Roman" w:hAnsi="Times New Roman" w:cs="Times New Roman"/>
          <w:lang w:val="ru-RU"/>
        </w:rPr>
        <w:t>оповещатель звуковой «Иволга» - 2 шт., оповещатель световой «Блик 12-с» - 36 шт., акустический модуль АМ «Орфей» - 22 шт., речевой модуль системы оповещения «Орфей» - 2шт., внешний блок с дополнительным аккумулятором 17 а\ч – 2 шт., АКБ 17 а\ч – 2 шт., оповещатель светозвуковой «Маяк» - 1 шт. 3 типа.</w:t>
      </w:r>
    </w:p>
    <w:p w14:paraId="4C1424CE">
      <w:pPr>
        <w:pStyle w:val="7"/>
        <w:spacing w:before="84"/>
        <w:ind w:right="139" w:firstLine="0"/>
        <w:rPr>
          <w:rFonts w:ascii="Times New Roman" w:hAnsi="Times New Roman" w:cs="Times New Roman"/>
          <w:lang w:val="ru-RU"/>
        </w:rPr>
      </w:pPr>
      <w:r>
        <w:rPr>
          <w:rFonts w:ascii="Times New Roman" w:hAnsi="Times New Roman" w:cs="Times New Roman"/>
          <w:lang w:val="ru-RU"/>
        </w:rPr>
        <w:t>Системы регулярно обслуживаются организациями, имеющими лицензии на данный вид деятельности. В соответствии с нормативами общей площади детского сада размещены огпаспорт, подготовлен и согласован с ГИБДД г. Набережные Челны. Паспорт дорожной безопасности, утвержден паспорт антитеррористической защищенности.</w:t>
      </w:r>
    </w:p>
    <w:p w14:paraId="26002417">
      <w:pPr>
        <w:pStyle w:val="7"/>
        <w:ind w:right="138"/>
        <w:rPr>
          <w:rFonts w:ascii="Times New Roman" w:hAnsi="Times New Roman" w:cs="Times New Roman"/>
          <w:lang w:val="ru-RU"/>
        </w:rPr>
      </w:pPr>
      <w:r>
        <w:rPr>
          <w:rFonts w:ascii="Times New Roman" w:hAnsi="Times New Roman" w:cs="Times New Roman"/>
          <w:lang w:val="ru-RU"/>
        </w:rPr>
        <w:t>В 2025 году было продолжено пополнение развивающей предметно - пространственной среды в учреждении. Педагоги стремятся использовать инновационные подходы и принципы построения предметно-игрового пространства. При построении развивающей предметно- пространственной среды групп ДОУ педагогами учитываются различные факторы: возраст и гендерный состав детей группы, их потребности и интересы, требования образовательной программы дошкольного образования, методические разработки, нормы СанПиН и ФГОС ДО.</w:t>
      </w:r>
    </w:p>
    <w:p w14:paraId="0AE9EA27">
      <w:pPr>
        <w:pStyle w:val="7"/>
        <w:ind w:right="136"/>
        <w:rPr>
          <w:rFonts w:ascii="Times New Roman" w:hAnsi="Times New Roman" w:cs="Times New Roman"/>
          <w:lang w:val="ru-RU"/>
        </w:rPr>
      </w:pPr>
      <w:r>
        <w:rPr>
          <w:rFonts w:ascii="Times New Roman" w:hAnsi="Times New Roman" w:cs="Times New Roman"/>
          <w:lang w:val="ru-RU"/>
        </w:rPr>
        <w:t>Во всех группах имеются игрушки и пособия для осуществления воспитательно- образовательного процесса. Организация и расположение предметов развивающей среды рационально.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Созданная в группах развивающая среда обеспечивает разнообразную творческую деятельность детей.</w:t>
      </w:r>
    </w:p>
    <w:p w14:paraId="49E25485">
      <w:pPr>
        <w:pStyle w:val="7"/>
        <w:spacing w:before="1"/>
        <w:ind w:right="137"/>
        <w:rPr>
          <w:rFonts w:ascii="Times New Roman" w:hAnsi="Times New Roman" w:cs="Times New Roman"/>
          <w:lang w:val="ru-RU"/>
        </w:rPr>
      </w:pPr>
      <w:r>
        <w:rPr>
          <w:rFonts w:ascii="Times New Roman" w:hAnsi="Times New Roman" w:cs="Times New Roman"/>
          <w:lang w:val="ru-RU"/>
        </w:rPr>
        <w:t>Территория детского сада озеленена разнообразными породами деревьев, в том числе лиственницами и березами, кленами и рябиной, елями. За каждой возрастной группой закреплены участки, которые оснащены верандами, песочницами и другими малыми формами. Имеется спортивная площадка для игр, площадка для обучения правилами дорожного движения, цветники и огород.</w:t>
      </w:r>
    </w:p>
    <w:p w14:paraId="0F17D7EB">
      <w:pPr>
        <w:pStyle w:val="7"/>
        <w:ind w:left="849" w:right="138" w:firstLine="0"/>
        <w:rPr>
          <w:rFonts w:ascii="Times New Roman" w:hAnsi="Times New Roman" w:cs="Times New Roman"/>
          <w:lang w:val="ru-RU"/>
        </w:rPr>
      </w:pPr>
      <w:r>
        <w:rPr>
          <w:rFonts w:ascii="Times New Roman" w:hAnsi="Times New Roman" w:cs="Times New Roman"/>
          <w:lang w:val="ru-RU"/>
        </w:rPr>
        <w:t>Материально – техническая база детского сада способствует качественной организации педагогического</w:t>
      </w:r>
      <w:r>
        <w:rPr>
          <w:rFonts w:ascii="Times New Roman" w:hAnsi="Times New Roman" w:cs="Times New Roman"/>
          <w:spacing w:val="43"/>
          <w:lang w:val="ru-RU"/>
        </w:rPr>
        <w:t xml:space="preserve">  </w:t>
      </w:r>
      <w:r>
        <w:rPr>
          <w:rFonts w:ascii="Times New Roman" w:hAnsi="Times New Roman" w:cs="Times New Roman"/>
          <w:lang w:val="ru-RU"/>
        </w:rPr>
        <w:t>процесса</w:t>
      </w:r>
      <w:r>
        <w:rPr>
          <w:rFonts w:ascii="Times New Roman" w:hAnsi="Times New Roman" w:cs="Times New Roman"/>
          <w:spacing w:val="43"/>
          <w:lang w:val="ru-RU"/>
        </w:rPr>
        <w:t xml:space="preserve">  </w:t>
      </w:r>
      <w:r>
        <w:rPr>
          <w:rFonts w:ascii="Times New Roman" w:hAnsi="Times New Roman" w:cs="Times New Roman"/>
          <w:lang w:val="ru-RU"/>
        </w:rPr>
        <w:t>по</w:t>
      </w:r>
      <w:r>
        <w:rPr>
          <w:rFonts w:ascii="Times New Roman" w:hAnsi="Times New Roman" w:cs="Times New Roman"/>
          <w:spacing w:val="44"/>
          <w:lang w:val="ru-RU"/>
        </w:rPr>
        <w:t xml:space="preserve">  </w:t>
      </w:r>
      <w:r>
        <w:rPr>
          <w:rFonts w:ascii="Times New Roman" w:hAnsi="Times New Roman" w:cs="Times New Roman"/>
          <w:lang w:val="ru-RU"/>
        </w:rPr>
        <w:t>разным</w:t>
      </w:r>
      <w:r>
        <w:rPr>
          <w:rFonts w:ascii="Times New Roman" w:hAnsi="Times New Roman" w:cs="Times New Roman"/>
          <w:spacing w:val="42"/>
          <w:lang w:val="ru-RU"/>
        </w:rPr>
        <w:t xml:space="preserve">  </w:t>
      </w:r>
      <w:r>
        <w:rPr>
          <w:rFonts w:ascii="Times New Roman" w:hAnsi="Times New Roman" w:cs="Times New Roman"/>
          <w:lang w:val="ru-RU"/>
        </w:rPr>
        <w:t>направлениям</w:t>
      </w:r>
      <w:r>
        <w:rPr>
          <w:rFonts w:ascii="Times New Roman" w:hAnsi="Times New Roman" w:cs="Times New Roman"/>
          <w:spacing w:val="43"/>
          <w:lang w:val="ru-RU"/>
        </w:rPr>
        <w:t xml:space="preserve">  </w:t>
      </w:r>
      <w:r>
        <w:rPr>
          <w:rFonts w:ascii="Times New Roman" w:hAnsi="Times New Roman" w:cs="Times New Roman"/>
          <w:lang w:val="ru-RU"/>
        </w:rPr>
        <w:t>программы.</w:t>
      </w:r>
      <w:r>
        <w:rPr>
          <w:rFonts w:ascii="Times New Roman" w:hAnsi="Times New Roman" w:cs="Times New Roman"/>
          <w:spacing w:val="44"/>
          <w:lang w:val="ru-RU"/>
        </w:rPr>
        <w:t xml:space="preserve">  </w:t>
      </w:r>
      <w:r>
        <w:rPr>
          <w:rFonts w:ascii="Times New Roman" w:hAnsi="Times New Roman" w:cs="Times New Roman"/>
          <w:lang w:val="ru-RU"/>
        </w:rPr>
        <w:t>Материально</w:t>
      </w:r>
      <w:r>
        <w:rPr>
          <w:rFonts w:ascii="Times New Roman" w:hAnsi="Times New Roman" w:cs="Times New Roman"/>
          <w:spacing w:val="43"/>
          <w:lang w:val="ru-RU"/>
        </w:rPr>
        <w:t xml:space="preserve">  </w:t>
      </w:r>
      <w:r>
        <w:rPr>
          <w:rFonts w:ascii="Times New Roman" w:hAnsi="Times New Roman" w:cs="Times New Roman"/>
          <w:spacing w:val="-10"/>
          <w:lang w:val="ru-RU"/>
        </w:rPr>
        <w:t>-</w:t>
      </w:r>
    </w:p>
    <w:p w14:paraId="570147EE">
      <w:pPr>
        <w:pStyle w:val="7"/>
        <w:ind w:right="145" w:firstLine="0"/>
        <w:rPr>
          <w:rFonts w:ascii="Times New Roman" w:hAnsi="Times New Roman" w:cs="Times New Roman"/>
          <w:lang w:val="ru-RU"/>
        </w:rPr>
      </w:pPr>
      <w:r>
        <w:rPr>
          <w:rFonts w:ascii="Times New Roman" w:hAnsi="Times New Roman" w:cs="Times New Roman"/>
          <w:lang w:val="ru-RU"/>
        </w:rPr>
        <w:t>технические и медико-социальные условия дают возможность обеспечить высокий уровень охраны и укрепления здоровья детей.</w:t>
      </w:r>
    </w:p>
    <w:p w14:paraId="2D24CA58">
      <w:pPr>
        <w:pStyle w:val="7"/>
        <w:ind w:right="141"/>
        <w:rPr>
          <w:rFonts w:ascii="Times New Roman" w:hAnsi="Times New Roman" w:cs="Times New Roman"/>
          <w:lang w:val="ru-RU"/>
        </w:rPr>
      </w:pPr>
      <w:r>
        <w:rPr>
          <w:rFonts w:ascii="Times New Roman" w:hAnsi="Times New Roman" w:cs="Times New Roman"/>
          <w:lang w:val="ru-RU"/>
        </w:rPr>
        <w:t>Имеется зал для физкультурных занятий и бассейн, которые оборудованы необходимым инвентарем (гимнастические скамейки, спортивные маты, гимнастическая стенка, наклонные доски, ребристые дорожки, комплексы для волейбола и баскетбола, дуги для подлезания, массажные коврики для профилактики плоскостопия, имеются в наличии мячи, обручи, мешочки с песком, канаты, гимнастические палки, султанчики, нарукавники, дуги, доски и другое необходимое оборудование). Все это позволяет обеспечивать высокую моторную плотность занятий. Разработаны картотеки подвижных игр, дыхательных упражнений, физкультминуток, пальчиковых игр, упражнений для развития основных движений.</w:t>
      </w:r>
    </w:p>
    <w:p w14:paraId="3744755B">
      <w:pPr>
        <w:pStyle w:val="7"/>
        <w:spacing w:before="1"/>
        <w:ind w:right="147"/>
        <w:rPr>
          <w:rFonts w:ascii="Times New Roman" w:hAnsi="Times New Roman" w:cs="Times New Roman"/>
          <w:lang w:val="ru-RU"/>
        </w:rPr>
      </w:pPr>
      <w:r>
        <w:rPr>
          <w:rFonts w:ascii="Times New Roman" w:hAnsi="Times New Roman" w:cs="Times New Roman"/>
          <w:lang w:val="ru-RU"/>
        </w:rPr>
        <w:t>Пополнился и фонд наглядных демонстрационных и раздаточных пособий по обучению детей татарскому</w:t>
      </w:r>
      <w:r>
        <w:rPr>
          <w:rFonts w:ascii="Times New Roman" w:hAnsi="Times New Roman" w:cs="Times New Roman"/>
          <w:spacing w:val="-3"/>
          <w:lang w:val="ru-RU"/>
        </w:rPr>
        <w:t xml:space="preserve"> </w:t>
      </w:r>
      <w:r>
        <w:rPr>
          <w:rFonts w:ascii="Times New Roman" w:hAnsi="Times New Roman" w:cs="Times New Roman"/>
          <w:lang w:val="ru-RU"/>
        </w:rPr>
        <w:t>языку, основам безопасной жизнедеятельности. Изготовлены новые атрибуты и костюмы к утренникам и развлечениям детей.</w:t>
      </w:r>
    </w:p>
    <w:p w14:paraId="08360541">
      <w:pPr>
        <w:pStyle w:val="7"/>
        <w:ind w:right="138"/>
        <w:rPr>
          <w:rFonts w:ascii="Times New Roman" w:hAnsi="Times New Roman" w:cs="Times New Roman"/>
          <w:lang w:val="ru-RU"/>
        </w:rPr>
      </w:pPr>
      <w:r>
        <w:rPr>
          <w:rFonts w:ascii="Times New Roman" w:hAnsi="Times New Roman" w:cs="Times New Roman"/>
          <w:lang w:val="ru-RU"/>
        </w:rPr>
        <w:t>Накопление методического материала ведется индивидуально, у каждого педагога есть портфолио в методическом кабинете, куда он складывает материал по всем разделам программы, интересные конспекты занятий, открытых мероприятий, выступления на педсоветах, семинарах, родительских собраниях, публикации в сборниках и многое другое. Такая форма позволяет наглядно видеть, насколько каждый педагог преуспел, чем он увлечен, насколько он активен в самообразовательной работе.</w:t>
      </w:r>
    </w:p>
    <w:p w14:paraId="2B8D60F2">
      <w:pPr>
        <w:pStyle w:val="7"/>
        <w:spacing w:before="1"/>
        <w:ind w:right="141"/>
        <w:rPr>
          <w:rFonts w:ascii="Times New Roman" w:hAnsi="Times New Roman" w:cs="Times New Roman"/>
          <w:lang w:val="ru-RU"/>
        </w:rPr>
      </w:pPr>
      <w:r>
        <w:rPr>
          <w:rFonts w:ascii="Times New Roman" w:hAnsi="Times New Roman" w:cs="Times New Roman"/>
          <w:lang w:val="ru-RU"/>
        </w:rPr>
        <w:t>В</w:t>
      </w:r>
      <w:r>
        <w:rPr>
          <w:rFonts w:ascii="Times New Roman" w:hAnsi="Times New Roman" w:cs="Times New Roman"/>
          <w:spacing w:val="-6"/>
          <w:lang w:val="ru-RU"/>
        </w:rPr>
        <w:t xml:space="preserve"> </w:t>
      </w:r>
      <w:r>
        <w:rPr>
          <w:rFonts w:ascii="Times New Roman" w:hAnsi="Times New Roman" w:cs="Times New Roman"/>
          <w:lang w:val="ru-RU"/>
        </w:rPr>
        <w:t>Детском</w:t>
      </w:r>
      <w:r>
        <w:rPr>
          <w:rFonts w:ascii="Times New Roman" w:hAnsi="Times New Roman" w:cs="Times New Roman"/>
          <w:spacing w:val="-3"/>
          <w:lang w:val="ru-RU"/>
        </w:rPr>
        <w:t xml:space="preserve"> </w:t>
      </w:r>
      <w:r>
        <w:rPr>
          <w:rFonts w:ascii="Times New Roman" w:hAnsi="Times New Roman" w:cs="Times New Roman"/>
          <w:lang w:val="ru-RU"/>
        </w:rPr>
        <w:t>саду</w:t>
      </w:r>
      <w:r>
        <w:rPr>
          <w:rFonts w:ascii="Times New Roman" w:hAnsi="Times New Roman" w:cs="Times New Roman"/>
          <w:spacing w:val="-7"/>
          <w:lang w:val="ru-RU"/>
        </w:rPr>
        <w:t xml:space="preserve"> </w:t>
      </w:r>
      <w:r>
        <w:rPr>
          <w:rFonts w:ascii="Times New Roman" w:hAnsi="Times New Roman" w:cs="Times New Roman"/>
          <w:lang w:val="ru-RU"/>
        </w:rPr>
        <w:t>ежегодно</w:t>
      </w:r>
      <w:r>
        <w:rPr>
          <w:rFonts w:ascii="Times New Roman" w:hAnsi="Times New Roman" w:cs="Times New Roman"/>
          <w:spacing w:val="-4"/>
          <w:lang w:val="ru-RU"/>
        </w:rPr>
        <w:t xml:space="preserve"> </w:t>
      </w:r>
      <w:r>
        <w:rPr>
          <w:rFonts w:ascii="Times New Roman" w:hAnsi="Times New Roman" w:cs="Times New Roman"/>
          <w:lang w:val="ru-RU"/>
        </w:rPr>
        <w:t>совершенствуется</w:t>
      </w:r>
      <w:r>
        <w:rPr>
          <w:rFonts w:ascii="Times New Roman" w:hAnsi="Times New Roman" w:cs="Times New Roman"/>
          <w:spacing w:val="-4"/>
          <w:lang w:val="ru-RU"/>
        </w:rPr>
        <w:t xml:space="preserve"> </w:t>
      </w:r>
      <w:r>
        <w:rPr>
          <w:rFonts w:ascii="Times New Roman" w:hAnsi="Times New Roman" w:cs="Times New Roman"/>
          <w:lang w:val="ru-RU"/>
        </w:rPr>
        <w:t>развивающая</w:t>
      </w:r>
      <w:r>
        <w:rPr>
          <w:rFonts w:ascii="Times New Roman" w:hAnsi="Times New Roman" w:cs="Times New Roman"/>
          <w:spacing w:val="-4"/>
          <w:lang w:val="ru-RU"/>
        </w:rPr>
        <w:t xml:space="preserve"> </w:t>
      </w:r>
      <w:r>
        <w:rPr>
          <w:rFonts w:ascii="Times New Roman" w:hAnsi="Times New Roman" w:cs="Times New Roman"/>
          <w:lang w:val="ru-RU"/>
        </w:rPr>
        <w:t>предметно –</w:t>
      </w:r>
      <w:r>
        <w:rPr>
          <w:rFonts w:ascii="Times New Roman" w:hAnsi="Times New Roman" w:cs="Times New Roman"/>
          <w:spacing w:val="-4"/>
          <w:lang w:val="ru-RU"/>
        </w:rPr>
        <w:t xml:space="preserve"> </w:t>
      </w:r>
      <w:r>
        <w:rPr>
          <w:rFonts w:ascii="Times New Roman" w:hAnsi="Times New Roman" w:cs="Times New Roman"/>
          <w:lang w:val="ru-RU"/>
        </w:rPr>
        <w:t>пространственная среда. Все ее компоненты обеспечивают оптимальные условия для полноценного физического, эстетического, познавательного и социального развития детей. В групповых комнатах имеются</w:t>
      </w:r>
    </w:p>
    <w:p w14:paraId="62BED5AC">
      <w:pPr>
        <w:pStyle w:val="7"/>
        <w:ind w:right="141" w:firstLine="0"/>
        <w:rPr>
          <w:rFonts w:ascii="Times New Roman" w:hAnsi="Times New Roman" w:cs="Times New Roman"/>
          <w:lang w:val="ru-RU"/>
        </w:rPr>
      </w:pPr>
      <w:r>
        <w:rPr>
          <w:rFonts w:ascii="Times New Roman" w:hAnsi="Times New Roman" w:cs="Times New Roman"/>
          <w:lang w:val="ru-RU"/>
        </w:rPr>
        <w:t>«Спортивные зоны», зоны экспериментирования, для игр и театрализованной деятельности воспитанников, книжные уголки. Воспитанники имеют свободный доступ к игровому, спортивному оборудованию, к средствам для занятий изобразительной, конструктивной, подвижной деятельности. Содержание развивающей предметно – пространственной среды соответствует интересам гендерного развития.</w:t>
      </w:r>
    </w:p>
    <w:p w14:paraId="72BD3360">
      <w:pPr>
        <w:pStyle w:val="7"/>
        <w:ind w:right="140"/>
        <w:rPr>
          <w:rFonts w:ascii="Times New Roman" w:hAnsi="Times New Roman" w:cs="Times New Roman"/>
          <w:lang w:val="ru-RU"/>
        </w:rPr>
      </w:pPr>
      <w:r>
        <w:rPr>
          <w:rFonts w:ascii="Times New Roman" w:hAnsi="Times New Roman" w:cs="Times New Roman"/>
          <w:lang w:val="ru-RU"/>
        </w:rPr>
        <w:t>Достаточное внимание уделяется созданию условий для изменения окружающей среды ребенком, для этого используются творческие работы воспитанников (рисунки, поделки, игрушки-самоделки, и т.д.) Весь образовательный процесс в Детском саду строится на свободном выборе средств, форм и методов обучения. При его планировании и осуществлении реализуется</w:t>
      </w:r>
      <w:r>
        <w:rPr>
          <w:rFonts w:ascii="Times New Roman" w:hAnsi="Times New Roman" w:cs="Times New Roman"/>
          <w:spacing w:val="51"/>
          <w:lang w:val="ru-RU"/>
        </w:rPr>
        <w:t xml:space="preserve">  </w:t>
      </w:r>
      <w:r>
        <w:rPr>
          <w:rFonts w:ascii="Times New Roman" w:hAnsi="Times New Roman" w:cs="Times New Roman"/>
          <w:lang w:val="ru-RU"/>
        </w:rPr>
        <w:t>принцип</w:t>
      </w:r>
      <w:r>
        <w:rPr>
          <w:rFonts w:ascii="Times New Roman" w:hAnsi="Times New Roman" w:cs="Times New Roman"/>
          <w:spacing w:val="52"/>
          <w:lang w:val="ru-RU"/>
        </w:rPr>
        <w:t xml:space="preserve">  </w:t>
      </w:r>
      <w:r>
        <w:rPr>
          <w:rFonts w:ascii="Times New Roman" w:hAnsi="Times New Roman" w:cs="Times New Roman"/>
          <w:lang w:val="ru-RU"/>
        </w:rPr>
        <w:t>интеграции</w:t>
      </w:r>
      <w:r>
        <w:rPr>
          <w:rFonts w:ascii="Times New Roman" w:hAnsi="Times New Roman" w:cs="Times New Roman"/>
          <w:spacing w:val="54"/>
          <w:lang w:val="ru-RU"/>
        </w:rPr>
        <w:t xml:space="preserve">  </w:t>
      </w:r>
      <w:r>
        <w:rPr>
          <w:rFonts w:ascii="Times New Roman" w:hAnsi="Times New Roman" w:cs="Times New Roman"/>
          <w:lang w:val="ru-RU"/>
        </w:rPr>
        <w:t>различных</w:t>
      </w:r>
      <w:r>
        <w:rPr>
          <w:rFonts w:ascii="Times New Roman" w:hAnsi="Times New Roman" w:cs="Times New Roman"/>
          <w:spacing w:val="54"/>
          <w:lang w:val="ru-RU"/>
        </w:rPr>
        <w:t xml:space="preserve">  </w:t>
      </w:r>
      <w:r>
        <w:rPr>
          <w:rFonts w:ascii="Times New Roman" w:hAnsi="Times New Roman" w:cs="Times New Roman"/>
          <w:lang w:val="ru-RU"/>
        </w:rPr>
        <w:t>видов</w:t>
      </w:r>
      <w:r>
        <w:rPr>
          <w:rFonts w:ascii="Times New Roman" w:hAnsi="Times New Roman" w:cs="Times New Roman"/>
          <w:spacing w:val="56"/>
          <w:lang w:val="ru-RU"/>
        </w:rPr>
        <w:t xml:space="preserve">  </w:t>
      </w:r>
      <w:r>
        <w:rPr>
          <w:rFonts w:ascii="Times New Roman" w:hAnsi="Times New Roman" w:cs="Times New Roman"/>
          <w:lang w:val="ru-RU"/>
        </w:rPr>
        <w:t>деятельности</w:t>
      </w:r>
      <w:r>
        <w:rPr>
          <w:rFonts w:ascii="Times New Roman" w:hAnsi="Times New Roman" w:cs="Times New Roman"/>
          <w:spacing w:val="54"/>
          <w:lang w:val="ru-RU"/>
        </w:rPr>
        <w:t xml:space="preserve">  </w:t>
      </w:r>
      <w:r>
        <w:rPr>
          <w:rFonts w:ascii="Times New Roman" w:hAnsi="Times New Roman" w:cs="Times New Roman"/>
          <w:lang w:val="ru-RU"/>
        </w:rPr>
        <w:t>на</w:t>
      </w:r>
      <w:r>
        <w:rPr>
          <w:rFonts w:ascii="Times New Roman" w:hAnsi="Times New Roman" w:cs="Times New Roman"/>
          <w:spacing w:val="53"/>
          <w:lang w:val="ru-RU"/>
        </w:rPr>
        <w:t xml:space="preserve">  </w:t>
      </w:r>
      <w:r>
        <w:rPr>
          <w:rFonts w:ascii="Times New Roman" w:hAnsi="Times New Roman" w:cs="Times New Roman"/>
          <w:lang w:val="ru-RU"/>
        </w:rPr>
        <w:t>основе</w:t>
      </w:r>
      <w:r>
        <w:rPr>
          <w:rFonts w:ascii="Times New Roman" w:hAnsi="Times New Roman" w:cs="Times New Roman"/>
          <w:spacing w:val="53"/>
          <w:lang w:val="ru-RU"/>
        </w:rPr>
        <w:t xml:space="preserve">  </w:t>
      </w:r>
      <w:r>
        <w:rPr>
          <w:rFonts w:ascii="Times New Roman" w:hAnsi="Times New Roman" w:cs="Times New Roman"/>
          <w:spacing w:val="-2"/>
          <w:lang w:val="ru-RU"/>
        </w:rPr>
        <w:t>тесного</w:t>
      </w:r>
    </w:p>
    <w:p w14:paraId="732766E2">
      <w:pPr>
        <w:pStyle w:val="7"/>
        <w:spacing w:before="84"/>
        <w:ind w:right="138" w:firstLine="0"/>
        <w:rPr>
          <w:rFonts w:ascii="Times New Roman" w:hAnsi="Times New Roman" w:cs="Times New Roman"/>
          <w:lang w:val="ru-RU"/>
        </w:rPr>
      </w:pPr>
      <w:r>
        <w:rPr>
          <w:rFonts w:ascii="Times New Roman" w:hAnsi="Times New Roman" w:cs="Times New Roman"/>
          <w:lang w:val="ru-RU"/>
        </w:rPr>
        <w:t>взаимодействия специалистов и воспитателей. Ежегодно в Детском саду проходят конкурсы, которые дают возможность воспитателям обновить, (собрать или изготовить заново) пособия и оборудование с учетом требований программы, условий группы и возможностей возраста</w:t>
      </w:r>
      <w:r>
        <w:rPr>
          <w:rFonts w:ascii="Times New Roman" w:hAnsi="Times New Roman" w:cs="Times New Roman"/>
          <w:spacing w:val="80"/>
          <w:lang w:val="ru-RU"/>
        </w:rPr>
        <w:t xml:space="preserve"> </w:t>
      </w:r>
      <w:r>
        <w:rPr>
          <w:rFonts w:ascii="Times New Roman" w:hAnsi="Times New Roman" w:cs="Times New Roman"/>
          <w:spacing w:val="-2"/>
          <w:lang w:val="ru-RU"/>
        </w:rPr>
        <w:t>детей.</w:t>
      </w:r>
    </w:p>
    <w:p w14:paraId="5FA6C067">
      <w:pPr>
        <w:pStyle w:val="7"/>
        <w:ind w:right="142"/>
        <w:rPr>
          <w:rFonts w:ascii="Times New Roman" w:hAnsi="Times New Roman" w:cs="Times New Roman"/>
          <w:lang w:val="ru-RU"/>
        </w:rPr>
      </w:pPr>
      <w:r>
        <w:rPr>
          <w:rFonts w:ascii="Times New Roman" w:hAnsi="Times New Roman" w:cs="Times New Roman"/>
          <w:lang w:val="ru-RU"/>
        </w:rPr>
        <w:t>Педагоги Детского сада имеют достаточный объем методического обеспечения для реализации основной образовательной программы.</w:t>
      </w:r>
    </w:p>
    <w:p w14:paraId="420E2DC1">
      <w:pPr>
        <w:pStyle w:val="7"/>
        <w:ind w:right="141"/>
        <w:rPr>
          <w:rFonts w:ascii="Times New Roman" w:hAnsi="Times New Roman" w:cs="Times New Roman"/>
          <w:lang w:val="ru-RU"/>
        </w:rPr>
      </w:pPr>
      <w:r>
        <w:rPr>
          <w:rFonts w:ascii="Times New Roman" w:hAnsi="Times New Roman" w:cs="Times New Roman"/>
          <w:b/>
          <w:lang w:val="ru-RU"/>
        </w:rPr>
        <w:t xml:space="preserve">Вывод: </w:t>
      </w:r>
      <w:r>
        <w:rPr>
          <w:rFonts w:ascii="Times New Roman" w:hAnsi="Times New Roman" w:cs="Times New Roman"/>
          <w:lang w:val="ru-RU"/>
        </w:rPr>
        <w:t>материально-техническое состояние дошкольного учреждения и территории соответствует действующим санитарным требованиям к устройству, содержанию и</w:t>
      </w:r>
      <w:r>
        <w:rPr>
          <w:rFonts w:ascii="Times New Roman" w:hAnsi="Times New Roman" w:cs="Times New Roman"/>
          <w:spacing w:val="40"/>
          <w:lang w:val="ru-RU"/>
        </w:rPr>
        <w:t xml:space="preserve"> </w:t>
      </w:r>
      <w:r>
        <w:rPr>
          <w:rFonts w:ascii="Times New Roman" w:hAnsi="Times New Roman" w:cs="Times New Roman"/>
          <w:lang w:val="ru-RU"/>
        </w:rPr>
        <w:t>организации работы в дошкольных организациях, правилам пожарной безопасности, требованиям охраны труда. Необходимо продолжить пополнение предметно-развивающей среды цифровым обучающим оборудованием и программным обеспечением, определить источники финансирования.</w:t>
      </w:r>
    </w:p>
    <w:p w14:paraId="2911D0CB">
      <w:pPr>
        <w:pStyle w:val="7"/>
        <w:spacing w:before="5"/>
        <w:ind w:left="0" w:firstLine="0"/>
        <w:jc w:val="left"/>
        <w:rPr>
          <w:rFonts w:ascii="Times New Roman" w:hAnsi="Times New Roman" w:cs="Times New Roman"/>
          <w:lang w:val="ru-RU"/>
        </w:rPr>
      </w:pPr>
    </w:p>
    <w:p w14:paraId="0738283F">
      <w:pPr>
        <w:pStyle w:val="11"/>
        <w:numPr>
          <w:ilvl w:val="0"/>
          <w:numId w:val="46"/>
        </w:numPr>
        <w:tabs>
          <w:tab w:val="left" w:pos="1066"/>
        </w:tabs>
        <w:ind w:left="1066" w:firstLine="0"/>
        <w:jc w:val="left"/>
        <w:rPr>
          <w:rFonts w:ascii="Times New Roman" w:hAnsi="Times New Roman" w:cs="Times New Roman"/>
          <w:lang w:val="ru-RU"/>
        </w:rPr>
      </w:pPr>
      <w:r>
        <w:rPr>
          <w:rFonts w:ascii="Times New Roman" w:hAnsi="Times New Roman" w:cs="Times New Roman"/>
          <w:lang w:val="ru-RU"/>
        </w:rPr>
        <w:t>Оценка</w:t>
      </w:r>
      <w:r>
        <w:rPr>
          <w:rFonts w:ascii="Times New Roman" w:hAnsi="Times New Roman" w:cs="Times New Roman"/>
          <w:spacing w:val="-7"/>
          <w:lang w:val="ru-RU"/>
        </w:rPr>
        <w:t xml:space="preserve"> </w:t>
      </w:r>
      <w:r>
        <w:rPr>
          <w:rFonts w:ascii="Times New Roman" w:hAnsi="Times New Roman" w:cs="Times New Roman"/>
          <w:lang w:val="ru-RU"/>
        </w:rPr>
        <w:t>функционирования</w:t>
      </w:r>
      <w:r>
        <w:rPr>
          <w:rFonts w:ascii="Times New Roman" w:hAnsi="Times New Roman" w:cs="Times New Roman"/>
          <w:spacing w:val="-2"/>
          <w:lang w:val="ru-RU"/>
        </w:rPr>
        <w:t xml:space="preserve"> </w:t>
      </w:r>
      <w:r>
        <w:rPr>
          <w:rFonts w:ascii="Times New Roman" w:hAnsi="Times New Roman" w:cs="Times New Roman"/>
          <w:lang w:val="ru-RU"/>
        </w:rPr>
        <w:t>внутренней</w:t>
      </w:r>
      <w:r>
        <w:rPr>
          <w:rFonts w:ascii="Times New Roman" w:hAnsi="Times New Roman" w:cs="Times New Roman"/>
          <w:spacing w:val="-4"/>
          <w:lang w:val="ru-RU"/>
        </w:rPr>
        <w:t xml:space="preserve"> </w:t>
      </w:r>
      <w:r>
        <w:rPr>
          <w:rFonts w:ascii="Times New Roman" w:hAnsi="Times New Roman" w:cs="Times New Roman"/>
          <w:lang w:val="ru-RU"/>
        </w:rPr>
        <w:t>системы</w:t>
      </w:r>
      <w:r>
        <w:rPr>
          <w:rFonts w:ascii="Times New Roman" w:hAnsi="Times New Roman" w:cs="Times New Roman"/>
          <w:spacing w:val="-5"/>
          <w:lang w:val="ru-RU"/>
        </w:rPr>
        <w:t xml:space="preserve"> </w:t>
      </w:r>
      <w:r>
        <w:rPr>
          <w:rFonts w:ascii="Times New Roman" w:hAnsi="Times New Roman" w:cs="Times New Roman"/>
          <w:lang w:val="ru-RU"/>
        </w:rPr>
        <w:t>оценки</w:t>
      </w:r>
      <w:r>
        <w:rPr>
          <w:rFonts w:ascii="Times New Roman" w:hAnsi="Times New Roman" w:cs="Times New Roman"/>
          <w:spacing w:val="-6"/>
          <w:lang w:val="ru-RU"/>
        </w:rPr>
        <w:t xml:space="preserve"> </w:t>
      </w:r>
      <w:r>
        <w:rPr>
          <w:rFonts w:ascii="Times New Roman" w:hAnsi="Times New Roman" w:cs="Times New Roman"/>
          <w:lang w:val="ru-RU"/>
        </w:rPr>
        <w:t>качества</w:t>
      </w:r>
      <w:r>
        <w:rPr>
          <w:rFonts w:ascii="Times New Roman" w:hAnsi="Times New Roman" w:cs="Times New Roman"/>
          <w:spacing w:val="-4"/>
          <w:lang w:val="ru-RU"/>
        </w:rPr>
        <w:t xml:space="preserve"> </w:t>
      </w:r>
      <w:r>
        <w:rPr>
          <w:rFonts w:ascii="Times New Roman" w:hAnsi="Times New Roman" w:cs="Times New Roman"/>
          <w:spacing w:val="-2"/>
          <w:lang w:val="ru-RU"/>
        </w:rPr>
        <w:t>образования</w:t>
      </w:r>
    </w:p>
    <w:p w14:paraId="31D06F65">
      <w:pPr>
        <w:pStyle w:val="7"/>
        <w:ind w:right="141" w:firstLine="0"/>
        <w:rPr>
          <w:rFonts w:ascii="Times New Roman" w:hAnsi="Times New Roman" w:cs="Times New Roman"/>
          <w:lang w:val="ru-RU"/>
        </w:rPr>
      </w:pPr>
      <w:r>
        <w:rPr>
          <w:rFonts w:ascii="Times New Roman" w:hAnsi="Times New Roman" w:cs="Times New Roman"/>
          <w:lang w:val="ru-RU"/>
        </w:rPr>
        <w:t xml:space="preserve">       Целью внутренней системы оценки качества образования является улучшение результативности организации в образовательной деятельности ДОУ за счет повышения качества принимаемых решений, а также своевременное выявление изменений, влияющих на качество образования в ДОУ, установление соответствия качества дошкольного образования в ДОУ федеральному государственному образовательному стандарту дошкольного образования.</w:t>
      </w:r>
    </w:p>
    <w:p w14:paraId="35048F8D">
      <w:pPr>
        <w:pStyle w:val="7"/>
        <w:ind w:right="145" w:firstLine="566"/>
        <w:rPr>
          <w:rFonts w:ascii="Times New Roman" w:hAnsi="Times New Roman" w:cs="Times New Roman"/>
          <w:lang w:val="ru-RU"/>
        </w:rPr>
      </w:pPr>
      <w:r>
        <w:rPr>
          <w:rFonts w:ascii="Times New Roman" w:hAnsi="Times New Roman" w:cs="Times New Roman"/>
          <w:lang w:val="ru-RU"/>
        </w:rPr>
        <w:t>Реализация</w:t>
      </w:r>
      <w:r>
        <w:rPr>
          <w:rFonts w:ascii="Times New Roman" w:hAnsi="Times New Roman" w:cs="Times New Roman"/>
          <w:spacing w:val="40"/>
          <w:lang w:val="ru-RU"/>
        </w:rPr>
        <w:t xml:space="preserve"> </w:t>
      </w:r>
      <w:r>
        <w:rPr>
          <w:rFonts w:ascii="Times New Roman" w:hAnsi="Times New Roman" w:cs="Times New Roman"/>
          <w:lang w:val="ru-RU"/>
        </w:rPr>
        <w:t>внутренней</w:t>
      </w:r>
      <w:r>
        <w:rPr>
          <w:rFonts w:ascii="Times New Roman" w:hAnsi="Times New Roman" w:cs="Times New Roman"/>
          <w:spacing w:val="40"/>
          <w:lang w:val="ru-RU"/>
        </w:rPr>
        <w:t xml:space="preserve"> </w:t>
      </w:r>
      <w:r>
        <w:rPr>
          <w:rFonts w:ascii="Times New Roman" w:hAnsi="Times New Roman" w:cs="Times New Roman"/>
          <w:lang w:val="ru-RU"/>
        </w:rPr>
        <w:t>системы</w:t>
      </w:r>
      <w:r>
        <w:rPr>
          <w:rFonts w:ascii="Times New Roman" w:hAnsi="Times New Roman" w:cs="Times New Roman"/>
          <w:spacing w:val="40"/>
          <w:lang w:val="ru-RU"/>
        </w:rPr>
        <w:t xml:space="preserve"> </w:t>
      </w:r>
      <w:r>
        <w:rPr>
          <w:rFonts w:ascii="Times New Roman" w:hAnsi="Times New Roman" w:cs="Times New Roman"/>
          <w:lang w:val="ru-RU"/>
        </w:rPr>
        <w:t>оценки</w:t>
      </w:r>
      <w:r>
        <w:rPr>
          <w:rFonts w:ascii="Times New Roman" w:hAnsi="Times New Roman" w:cs="Times New Roman"/>
          <w:spacing w:val="40"/>
          <w:lang w:val="ru-RU"/>
        </w:rPr>
        <w:t xml:space="preserve"> </w:t>
      </w:r>
      <w:r>
        <w:rPr>
          <w:rFonts w:ascii="Times New Roman" w:hAnsi="Times New Roman" w:cs="Times New Roman"/>
          <w:lang w:val="ru-RU"/>
        </w:rPr>
        <w:t>качества</w:t>
      </w:r>
      <w:r>
        <w:rPr>
          <w:rFonts w:ascii="Times New Roman" w:hAnsi="Times New Roman" w:cs="Times New Roman"/>
          <w:spacing w:val="40"/>
          <w:lang w:val="ru-RU"/>
        </w:rPr>
        <w:t xml:space="preserve"> </w:t>
      </w:r>
      <w:r>
        <w:rPr>
          <w:rFonts w:ascii="Times New Roman" w:hAnsi="Times New Roman" w:cs="Times New Roman"/>
          <w:lang w:val="ru-RU"/>
        </w:rPr>
        <w:t>образования</w:t>
      </w:r>
      <w:r>
        <w:rPr>
          <w:rFonts w:ascii="Times New Roman" w:hAnsi="Times New Roman" w:cs="Times New Roman"/>
          <w:spacing w:val="40"/>
          <w:lang w:val="ru-RU"/>
        </w:rPr>
        <w:t xml:space="preserve"> </w:t>
      </w:r>
      <w:r>
        <w:rPr>
          <w:rFonts w:ascii="Times New Roman" w:hAnsi="Times New Roman" w:cs="Times New Roman"/>
          <w:lang w:val="ru-RU"/>
        </w:rPr>
        <w:t>осуществляется</w:t>
      </w:r>
      <w:r>
        <w:rPr>
          <w:rFonts w:ascii="Times New Roman" w:hAnsi="Times New Roman" w:cs="Times New Roman"/>
          <w:spacing w:val="40"/>
          <w:lang w:val="ru-RU"/>
        </w:rPr>
        <w:t xml:space="preserve"> </w:t>
      </w:r>
      <w:r>
        <w:rPr>
          <w:rFonts w:ascii="Times New Roman" w:hAnsi="Times New Roman" w:cs="Times New Roman"/>
          <w:lang w:val="ru-RU"/>
        </w:rPr>
        <w:t>в</w:t>
      </w:r>
      <w:r>
        <w:rPr>
          <w:rFonts w:ascii="Times New Roman" w:hAnsi="Times New Roman" w:cs="Times New Roman"/>
          <w:spacing w:val="40"/>
          <w:lang w:val="ru-RU"/>
        </w:rPr>
        <w:t xml:space="preserve"> </w:t>
      </w:r>
      <w:r>
        <w:rPr>
          <w:rFonts w:ascii="Times New Roman" w:hAnsi="Times New Roman" w:cs="Times New Roman"/>
          <w:lang w:val="ru-RU"/>
        </w:rPr>
        <w:t>ДОУ</w:t>
      </w:r>
      <w:r>
        <w:rPr>
          <w:rFonts w:ascii="Times New Roman" w:hAnsi="Times New Roman" w:cs="Times New Roman"/>
          <w:spacing w:val="80"/>
          <w:w w:val="150"/>
          <w:lang w:val="ru-RU"/>
        </w:rPr>
        <w:t xml:space="preserve"> </w:t>
      </w:r>
      <w:r>
        <w:rPr>
          <w:rFonts w:ascii="Times New Roman" w:hAnsi="Times New Roman" w:cs="Times New Roman"/>
          <w:lang w:val="ru-RU"/>
        </w:rPr>
        <w:t>в соответствии с Положением о внутренней системе оценки качества образования, годовым планом работы, планом контроля, утвержденными приказами заведующего и принятыми на заседаниях Педагогического Совета.</w:t>
      </w:r>
    </w:p>
    <w:p w14:paraId="2FCE5EF5">
      <w:pPr>
        <w:pStyle w:val="7"/>
        <w:ind w:right="147" w:firstLine="566"/>
        <w:rPr>
          <w:rFonts w:ascii="Times New Roman" w:hAnsi="Times New Roman" w:cs="Times New Roman"/>
          <w:lang w:val="ru-RU"/>
        </w:rPr>
      </w:pPr>
      <w:r>
        <w:rPr>
          <w:rFonts w:ascii="Times New Roman" w:hAnsi="Times New Roman" w:cs="Times New Roman"/>
          <w:lang w:val="ru-RU"/>
        </w:rPr>
        <w:t>Система оценки качества дошкольного образования рассматривается как система</w:t>
      </w:r>
      <w:r>
        <w:rPr>
          <w:rFonts w:ascii="Times New Roman" w:hAnsi="Times New Roman" w:cs="Times New Roman"/>
          <w:spacing w:val="40"/>
          <w:lang w:val="ru-RU"/>
        </w:rPr>
        <w:t xml:space="preserve"> </w:t>
      </w:r>
      <w:r>
        <w:rPr>
          <w:rFonts w:ascii="Times New Roman" w:hAnsi="Times New Roman" w:cs="Times New Roman"/>
          <w:lang w:val="ru-RU"/>
        </w:rPr>
        <w:t>контроля внутри ДОУ, которая включает в себя интегративные составляющие:</w:t>
      </w:r>
    </w:p>
    <w:p w14:paraId="09C82A4E">
      <w:pPr>
        <w:pStyle w:val="14"/>
        <w:numPr>
          <w:ilvl w:val="1"/>
          <w:numId w:val="46"/>
        </w:numPr>
        <w:tabs>
          <w:tab w:val="left" w:pos="1426"/>
        </w:tabs>
        <w:ind w:left="1426" w:hanging="359"/>
        <w:jc w:val="left"/>
        <w:rPr>
          <w:rFonts w:ascii="Times New Roman" w:hAnsi="Times New Roman" w:cs="Times New Roman"/>
          <w:sz w:val="24"/>
          <w:szCs w:val="24"/>
        </w:rPr>
      </w:pPr>
      <w:r>
        <w:rPr>
          <w:rFonts w:ascii="Times New Roman" w:hAnsi="Times New Roman" w:cs="Times New Roman"/>
          <w:sz w:val="24"/>
          <w:szCs w:val="24"/>
        </w:rPr>
        <w:t>качество</w:t>
      </w:r>
      <w:r>
        <w:rPr>
          <w:rFonts w:ascii="Times New Roman" w:hAnsi="Times New Roman" w:cs="Times New Roman"/>
          <w:spacing w:val="-7"/>
          <w:sz w:val="24"/>
          <w:szCs w:val="24"/>
        </w:rPr>
        <w:t xml:space="preserve"> </w:t>
      </w:r>
      <w:r>
        <w:rPr>
          <w:rFonts w:ascii="Times New Roman" w:hAnsi="Times New Roman" w:cs="Times New Roman"/>
          <w:sz w:val="24"/>
          <w:szCs w:val="24"/>
        </w:rPr>
        <w:t>воспитательно-образовательного</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процесса;</w:t>
      </w:r>
    </w:p>
    <w:p w14:paraId="4567A455">
      <w:pPr>
        <w:pStyle w:val="14"/>
        <w:numPr>
          <w:ilvl w:val="1"/>
          <w:numId w:val="46"/>
        </w:numPr>
        <w:tabs>
          <w:tab w:val="left" w:pos="1426"/>
        </w:tabs>
        <w:spacing w:before="1"/>
        <w:ind w:left="1426" w:hanging="359"/>
        <w:jc w:val="left"/>
        <w:rPr>
          <w:rFonts w:ascii="Times New Roman" w:hAnsi="Times New Roman" w:cs="Times New Roman"/>
          <w:sz w:val="24"/>
          <w:szCs w:val="24"/>
        </w:rPr>
      </w:pPr>
      <w:r>
        <w:rPr>
          <w:rFonts w:ascii="Times New Roman" w:hAnsi="Times New Roman" w:cs="Times New Roman"/>
          <w:sz w:val="24"/>
          <w:szCs w:val="24"/>
        </w:rPr>
        <w:t>качество</w:t>
      </w:r>
      <w:r>
        <w:rPr>
          <w:rFonts w:ascii="Times New Roman" w:hAnsi="Times New Roman" w:cs="Times New Roman"/>
          <w:spacing w:val="-3"/>
          <w:sz w:val="24"/>
          <w:szCs w:val="24"/>
        </w:rPr>
        <w:t xml:space="preserve"> </w:t>
      </w:r>
      <w:r>
        <w:rPr>
          <w:rFonts w:ascii="Times New Roman" w:hAnsi="Times New Roman" w:cs="Times New Roman"/>
          <w:sz w:val="24"/>
          <w:szCs w:val="24"/>
        </w:rPr>
        <w:t>взаимодействия</w:t>
      </w:r>
      <w:r>
        <w:rPr>
          <w:rFonts w:ascii="Times New Roman" w:hAnsi="Times New Roman" w:cs="Times New Roman"/>
          <w:spacing w:val="-3"/>
          <w:sz w:val="24"/>
          <w:szCs w:val="24"/>
        </w:rPr>
        <w:t xml:space="preserve"> </w:t>
      </w:r>
      <w:r>
        <w:rPr>
          <w:rFonts w:ascii="Times New Roman" w:hAnsi="Times New Roman" w:cs="Times New Roman"/>
          <w:sz w:val="24"/>
          <w:szCs w:val="24"/>
        </w:rPr>
        <w:t>с</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родителями;</w:t>
      </w:r>
    </w:p>
    <w:p w14:paraId="75937D71">
      <w:pPr>
        <w:pStyle w:val="14"/>
        <w:numPr>
          <w:ilvl w:val="1"/>
          <w:numId w:val="46"/>
        </w:numPr>
        <w:tabs>
          <w:tab w:val="left" w:pos="1426"/>
        </w:tabs>
        <w:ind w:left="1426" w:hanging="359"/>
        <w:jc w:val="left"/>
        <w:rPr>
          <w:rFonts w:ascii="Times New Roman" w:hAnsi="Times New Roman" w:cs="Times New Roman"/>
          <w:sz w:val="24"/>
          <w:szCs w:val="24"/>
          <w:lang w:val="ru-RU"/>
        </w:rPr>
      </w:pPr>
      <w:r>
        <w:rPr>
          <w:rFonts w:ascii="Times New Roman" w:hAnsi="Times New Roman" w:cs="Times New Roman"/>
          <w:sz w:val="24"/>
          <w:szCs w:val="24"/>
          <w:lang w:val="ru-RU"/>
        </w:rPr>
        <w:t>качество</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работы</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с</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педагогическими</w:t>
      </w:r>
      <w:r>
        <w:rPr>
          <w:rFonts w:ascii="Times New Roman" w:hAnsi="Times New Roman" w:cs="Times New Roman"/>
          <w:spacing w:val="1"/>
          <w:sz w:val="24"/>
          <w:szCs w:val="24"/>
          <w:lang w:val="ru-RU"/>
        </w:rPr>
        <w:t xml:space="preserve"> </w:t>
      </w:r>
      <w:r>
        <w:rPr>
          <w:rFonts w:ascii="Times New Roman" w:hAnsi="Times New Roman" w:cs="Times New Roman"/>
          <w:spacing w:val="-2"/>
          <w:sz w:val="24"/>
          <w:szCs w:val="24"/>
          <w:lang w:val="ru-RU"/>
        </w:rPr>
        <w:t>кадрами;</w:t>
      </w:r>
    </w:p>
    <w:p w14:paraId="4399E3E1">
      <w:pPr>
        <w:pStyle w:val="14"/>
        <w:numPr>
          <w:ilvl w:val="1"/>
          <w:numId w:val="46"/>
        </w:numPr>
        <w:tabs>
          <w:tab w:val="left" w:pos="1426"/>
        </w:tabs>
        <w:ind w:left="1426" w:hanging="359"/>
        <w:jc w:val="left"/>
        <w:rPr>
          <w:rFonts w:ascii="Times New Roman" w:hAnsi="Times New Roman" w:cs="Times New Roman"/>
          <w:sz w:val="24"/>
          <w:szCs w:val="24"/>
        </w:rPr>
      </w:pPr>
      <w:r>
        <w:rPr>
          <w:rFonts w:ascii="Times New Roman" w:hAnsi="Times New Roman" w:cs="Times New Roman"/>
          <w:sz w:val="24"/>
          <w:szCs w:val="24"/>
        </w:rPr>
        <w:t>качество</w:t>
      </w:r>
      <w:r>
        <w:rPr>
          <w:rFonts w:ascii="Times New Roman" w:hAnsi="Times New Roman" w:cs="Times New Roman"/>
          <w:spacing w:val="-5"/>
          <w:sz w:val="24"/>
          <w:szCs w:val="24"/>
        </w:rPr>
        <w:t xml:space="preserve"> </w:t>
      </w:r>
      <w:r>
        <w:rPr>
          <w:rFonts w:ascii="Times New Roman" w:hAnsi="Times New Roman" w:cs="Times New Roman"/>
          <w:sz w:val="24"/>
          <w:szCs w:val="24"/>
        </w:rPr>
        <w:t>методической</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работы;</w:t>
      </w:r>
    </w:p>
    <w:tbl>
      <w:tblPr>
        <w:tblStyle w:val="13"/>
        <w:tblpPr w:leftFromText="180" w:rightFromText="180" w:vertAnchor="text" w:horzAnchor="page" w:tblpX="1038" w:tblpY="276"/>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6"/>
        <w:gridCol w:w="7655"/>
        <w:gridCol w:w="1419"/>
      </w:tblGrid>
      <w:tr w14:paraId="06C18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956" w:type="dxa"/>
          </w:tcPr>
          <w:p w14:paraId="006314BF">
            <w:pPr>
              <w:pStyle w:val="12"/>
              <w:spacing w:before="125"/>
              <w:ind w:left="0" w:right="48"/>
              <w:jc w:val="center"/>
              <w:rPr>
                <w:rFonts w:ascii="Times New Roman" w:hAnsi="Times New Roman" w:cs="Times New Roman"/>
                <w:b/>
                <w:sz w:val="24"/>
                <w:szCs w:val="24"/>
              </w:rPr>
            </w:pPr>
            <w:r>
              <w:rPr>
                <w:rFonts w:ascii="Times New Roman" w:hAnsi="Times New Roman" w:cs="Times New Roman"/>
                <w:b/>
                <w:sz w:val="24"/>
                <w:szCs w:val="24"/>
              </w:rPr>
              <w:t>N</w:t>
            </w:r>
            <w:r>
              <w:rPr>
                <w:rFonts w:ascii="Times New Roman" w:hAnsi="Times New Roman" w:cs="Times New Roman"/>
                <w:b/>
                <w:spacing w:val="-1"/>
                <w:sz w:val="24"/>
                <w:szCs w:val="24"/>
              </w:rPr>
              <w:t xml:space="preserve"> </w:t>
            </w:r>
            <w:r>
              <w:rPr>
                <w:rFonts w:ascii="Times New Roman" w:hAnsi="Times New Roman" w:cs="Times New Roman"/>
                <w:b/>
                <w:spacing w:val="-5"/>
                <w:sz w:val="24"/>
                <w:szCs w:val="24"/>
              </w:rPr>
              <w:t>п/п</w:t>
            </w:r>
          </w:p>
        </w:tc>
        <w:tc>
          <w:tcPr>
            <w:tcW w:w="7655" w:type="dxa"/>
          </w:tcPr>
          <w:p w14:paraId="6939F209">
            <w:pPr>
              <w:pStyle w:val="12"/>
              <w:spacing w:before="125"/>
              <w:ind w:left="0" w:right="51"/>
              <w:jc w:val="center"/>
              <w:rPr>
                <w:rFonts w:ascii="Times New Roman" w:hAnsi="Times New Roman" w:cs="Times New Roman"/>
                <w:b/>
                <w:sz w:val="24"/>
                <w:szCs w:val="24"/>
              </w:rPr>
            </w:pPr>
            <w:r>
              <w:rPr>
                <w:rFonts w:ascii="Times New Roman" w:hAnsi="Times New Roman" w:cs="Times New Roman"/>
                <w:b/>
                <w:spacing w:val="-2"/>
                <w:sz w:val="24"/>
                <w:szCs w:val="24"/>
              </w:rPr>
              <w:t>Показатели</w:t>
            </w:r>
          </w:p>
        </w:tc>
        <w:tc>
          <w:tcPr>
            <w:tcW w:w="1419" w:type="dxa"/>
          </w:tcPr>
          <w:p w14:paraId="5028375F">
            <w:pPr>
              <w:pStyle w:val="12"/>
              <w:ind w:left="148" w:firstLine="88"/>
              <w:rPr>
                <w:rFonts w:ascii="Times New Roman" w:hAnsi="Times New Roman" w:cs="Times New Roman"/>
                <w:b/>
                <w:sz w:val="24"/>
                <w:szCs w:val="24"/>
              </w:rPr>
            </w:pPr>
            <w:r>
              <w:rPr>
                <w:rFonts w:ascii="Times New Roman" w:hAnsi="Times New Roman" w:cs="Times New Roman"/>
                <w:b/>
                <w:spacing w:val="-2"/>
                <w:sz w:val="24"/>
                <w:szCs w:val="24"/>
              </w:rPr>
              <w:t>Единица измерения</w:t>
            </w:r>
          </w:p>
        </w:tc>
      </w:tr>
      <w:tr w14:paraId="12DE8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030" w:type="dxa"/>
            <w:gridSpan w:val="3"/>
          </w:tcPr>
          <w:p w14:paraId="739E17EB">
            <w:pPr>
              <w:pStyle w:val="12"/>
              <w:spacing w:before="1"/>
              <w:ind w:left="110"/>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pacing w:val="-5"/>
                <w:sz w:val="24"/>
                <w:szCs w:val="24"/>
              </w:rPr>
              <w:t xml:space="preserve"> </w:t>
            </w:r>
            <w:r>
              <w:rPr>
                <w:rFonts w:ascii="Times New Roman" w:hAnsi="Times New Roman" w:cs="Times New Roman"/>
                <w:b/>
                <w:color w:val="24282D"/>
                <w:sz w:val="24"/>
                <w:szCs w:val="24"/>
              </w:rPr>
              <w:t>Образовательная</w:t>
            </w:r>
            <w:r>
              <w:rPr>
                <w:rFonts w:ascii="Times New Roman" w:hAnsi="Times New Roman" w:cs="Times New Roman"/>
                <w:b/>
                <w:color w:val="24282D"/>
                <w:spacing w:val="-10"/>
                <w:sz w:val="24"/>
                <w:szCs w:val="24"/>
              </w:rPr>
              <w:t xml:space="preserve"> </w:t>
            </w:r>
            <w:r>
              <w:rPr>
                <w:rFonts w:ascii="Times New Roman" w:hAnsi="Times New Roman" w:cs="Times New Roman"/>
                <w:b/>
                <w:color w:val="24282D"/>
                <w:spacing w:val="-2"/>
                <w:sz w:val="24"/>
                <w:szCs w:val="24"/>
              </w:rPr>
              <w:t>деятельность</w:t>
            </w:r>
          </w:p>
        </w:tc>
      </w:tr>
      <w:tr w14:paraId="6C396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956" w:type="dxa"/>
          </w:tcPr>
          <w:p w14:paraId="63B18BDD">
            <w:pPr>
              <w:pStyle w:val="12"/>
              <w:spacing w:before="111"/>
              <w:ind w:left="29" w:right="48"/>
              <w:jc w:val="center"/>
              <w:rPr>
                <w:rFonts w:ascii="Times New Roman" w:hAnsi="Times New Roman" w:cs="Times New Roman"/>
                <w:sz w:val="24"/>
                <w:szCs w:val="24"/>
              </w:rPr>
            </w:pPr>
            <w:r>
              <w:rPr>
                <w:rFonts w:ascii="Times New Roman" w:hAnsi="Times New Roman" w:cs="Times New Roman"/>
                <w:spacing w:val="-5"/>
                <w:sz w:val="24"/>
                <w:szCs w:val="24"/>
              </w:rPr>
              <w:t>1.1</w:t>
            </w:r>
          </w:p>
        </w:tc>
        <w:tc>
          <w:tcPr>
            <w:tcW w:w="7655" w:type="dxa"/>
          </w:tcPr>
          <w:p w14:paraId="6E7CC264">
            <w:pPr>
              <w:pStyle w:val="12"/>
              <w:spacing w:line="235" w:lineRule="exact"/>
              <w:ind w:left="107"/>
              <w:rPr>
                <w:rFonts w:ascii="Times New Roman" w:hAnsi="Times New Roman" w:cs="Times New Roman"/>
                <w:sz w:val="24"/>
                <w:szCs w:val="24"/>
                <w:lang w:val="ru-RU"/>
              </w:rPr>
            </w:pPr>
            <w:r>
              <w:rPr>
                <w:rFonts w:ascii="Times New Roman" w:hAnsi="Times New Roman" w:cs="Times New Roman"/>
                <w:spacing w:val="-2"/>
                <w:sz w:val="24"/>
                <w:szCs w:val="24"/>
                <w:lang w:val="ru-RU"/>
              </w:rPr>
              <w:t>Общая</w:t>
            </w:r>
            <w:r>
              <w:rPr>
                <w:rFonts w:ascii="Times New Roman" w:hAnsi="Times New Roman" w:cs="Times New Roman"/>
                <w:spacing w:val="6"/>
                <w:sz w:val="24"/>
                <w:szCs w:val="24"/>
                <w:lang w:val="ru-RU"/>
              </w:rPr>
              <w:t xml:space="preserve"> </w:t>
            </w:r>
            <w:r>
              <w:rPr>
                <w:rFonts w:ascii="Times New Roman" w:hAnsi="Times New Roman" w:cs="Times New Roman"/>
                <w:spacing w:val="-2"/>
                <w:sz w:val="24"/>
                <w:szCs w:val="24"/>
                <w:lang w:val="ru-RU"/>
              </w:rPr>
              <w:t>численность</w:t>
            </w:r>
            <w:r>
              <w:rPr>
                <w:rFonts w:ascii="Times New Roman" w:hAnsi="Times New Roman" w:cs="Times New Roman"/>
                <w:spacing w:val="1"/>
                <w:sz w:val="24"/>
                <w:szCs w:val="24"/>
                <w:lang w:val="ru-RU"/>
              </w:rPr>
              <w:t xml:space="preserve"> </w:t>
            </w:r>
            <w:r>
              <w:rPr>
                <w:rFonts w:ascii="Times New Roman" w:hAnsi="Times New Roman" w:cs="Times New Roman"/>
                <w:spacing w:val="-2"/>
                <w:sz w:val="24"/>
                <w:szCs w:val="24"/>
                <w:lang w:val="ru-RU"/>
              </w:rPr>
              <w:t>воспитанников,</w:t>
            </w:r>
            <w:r>
              <w:rPr>
                <w:rFonts w:ascii="Times New Roman" w:hAnsi="Times New Roman" w:cs="Times New Roman"/>
                <w:spacing w:val="10"/>
                <w:sz w:val="24"/>
                <w:szCs w:val="24"/>
                <w:lang w:val="ru-RU"/>
              </w:rPr>
              <w:t xml:space="preserve"> </w:t>
            </w:r>
            <w:r>
              <w:rPr>
                <w:rFonts w:ascii="Times New Roman" w:hAnsi="Times New Roman" w:cs="Times New Roman"/>
                <w:spacing w:val="-2"/>
                <w:sz w:val="24"/>
                <w:szCs w:val="24"/>
                <w:lang w:val="ru-RU"/>
              </w:rPr>
              <w:t>осваивающих</w:t>
            </w:r>
            <w:r>
              <w:rPr>
                <w:rFonts w:ascii="Times New Roman" w:hAnsi="Times New Roman" w:cs="Times New Roman"/>
                <w:spacing w:val="3"/>
                <w:sz w:val="24"/>
                <w:szCs w:val="24"/>
                <w:lang w:val="ru-RU"/>
              </w:rPr>
              <w:t xml:space="preserve"> </w:t>
            </w:r>
            <w:r>
              <w:rPr>
                <w:rFonts w:ascii="Times New Roman" w:hAnsi="Times New Roman" w:cs="Times New Roman"/>
                <w:spacing w:val="-2"/>
                <w:sz w:val="24"/>
                <w:szCs w:val="24"/>
                <w:lang w:val="ru-RU"/>
              </w:rPr>
              <w:t>образовательную</w:t>
            </w:r>
            <w:r>
              <w:rPr>
                <w:rFonts w:ascii="Times New Roman" w:hAnsi="Times New Roman" w:cs="Times New Roman"/>
                <w:spacing w:val="7"/>
                <w:sz w:val="24"/>
                <w:szCs w:val="24"/>
                <w:lang w:val="ru-RU"/>
              </w:rPr>
              <w:t xml:space="preserve"> </w:t>
            </w:r>
            <w:r>
              <w:rPr>
                <w:rFonts w:ascii="Times New Roman" w:hAnsi="Times New Roman" w:cs="Times New Roman"/>
                <w:spacing w:val="-2"/>
                <w:sz w:val="24"/>
                <w:szCs w:val="24"/>
                <w:lang w:val="ru-RU"/>
              </w:rPr>
              <w:t>программу</w:t>
            </w:r>
          </w:p>
          <w:p w14:paraId="7C37488D">
            <w:pPr>
              <w:pStyle w:val="12"/>
              <w:spacing w:before="1" w:line="231" w:lineRule="exact"/>
              <w:ind w:left="107"/>
              <w:rPr>
                <w:rFonts w:ascii="Times New Roman" w:hAnsi="Times New Roman" w:cs="Times New Roman"/>
                <w:sz w:val="24"/>
                <w:szCs w:val="24"/>
                <w:lang w:val="ru-RU"/>
              </w:rPr>
            </w:pPr>
            <w:r>
              <w:rPr>
                <w:rFonts w:ascii="Times New Roman" w:hAnsi="Times New Roman" w:cs="Times New Roman"/>
                <w:sz w:val="24"/>
                <w:szCs w:val="24"/>
                <w:lang w:val="ru-RU"/>
              </w:rPr>
              <w:t>дошкольного</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образования,</w:t>
            </w:r>
            <w:r>
              <w:rPr>
                <w:rFonts w:ascii="Times New Roman" w:hAnsi="Times New Roman" w:cs="Times New Roman"/>
                <w:spacing w:val="-6"/>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том</w:t>
            </w:r>
            <w:r>
              <w:rPr>
                <w:rFonts w:ascii="Times New Roman" w:hAnsi="Times New Roman" w:cs="Times New Roman"/>
                <w:spacing w:val="-6"/>
                <w:sz w:val="24"/>
                <w:szCs w:val="24"/>
                <w:lang w:val="ru-RU"/>
              </w:rPr>
              <w:t xml:space="preserve"> </w:t>
            </w:r>
            <w:r>
              <w:rPr>
                <w:rFonts w:ascii="Times New Roman" w:hAnsi="Times New Roman" w:cs="Times New Roman"/>
                <w:spacing w:val="-2"/>
                <w:sz w:val="24"/>
                <w:szCs w:val="24"/>
                <w:lang w:val="ru-RU"/>
              </w:rPr>
              <w:t>числе:</w:t>
            </w:r>
          </w:p>
        </w:tc>
        <w:tc>
          <w:tcPr>
            <w:tcW w:w="1419" w:type="dxa"/>
          </w:tcPr>
          <w:p w14:paraId="1DBE347A">
            <w:pPr>
              <w:pStyle w:val="12"/>
              <w:spacing w:before="111"/>
              <w:ind w:left="12" w:right="36"/>
              <w:jc w:val="center"/>
              <w:rPr>
                <w:rFonts w:ascii="Times New Roman" w:hAnsi="Times New Roman" w:cs="Times New Roman"/>
                <w:sz w:val="24"/>
                <w:szCs w:val="24"/>
              </w:rPr>
            </w:pPr>
            <w:r>
              <w:rPr>
                <w:rFonts w:ascii="Times New Roman" w:hAnsi="Times New Roman" w:cs="Times New Roman"/>
                <w:spacing w:val="-5"/>
                <w:sz w:val="24"/>
                <w:szCs w:val="24"/>
              </w:rPr>
              <w:t>291</w:t>
            </w:r>
          </w:p>
        </w:tc>
      </w:tr>
      <w:tr w14:paraId="554F0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956" w:type="dxa"/>
          </w:tcPr>
          <w:p w14:paraId="4A9DCEFD">
            <w:pPr>
              <w:pStyle w:val="12"/>
              <w:spacing w:line="234" w:lineRule="exact"/>
              <w:ind w:left="31" w:right="48"/>
              <w:jc w:val="center"/>
              <w:rPr>
                <w:rFonts w:ascii="Times New Roman" w:hAnsi="Times New Roman" w:cs="Times New Roman"/>
                <w:sz w:val="24"/>
                <w:szCs w:val="24"/>
              </w:rPr>
            </w:pPr>
            <w:r>
              <w:rPr>
                <w:rFonts w:ascii="Times New Roman" w:hAnsi="Times New Roman" w:cs="Times New Roman"/>
                <w:spacing w:val="-2"/>
                <w:sz w:val="24"/>
                <w:szCs w:val="24"/>
              </w:rPr>
              <w:t>1.1.1</w:t>
            </w:r>
          </w:p>
        </w:tc>
        <w:tc>
          <w:tcPr>
            <w:tcW w:w="7655" w:type="dxa"/>
          </w:tcPr>
          <w:p w14:paraId="4ECE93F4">
            <w:pPr>
              <w:pStyle w:val="12"/>
              <w:spacing w:line="234" w:lineRule="exact"/>
              <w:ind w:left="107"/>
              <w:rPr>
                <w:rFonts w:ascii="Times New Roman" w:hAnsi="Times New Roman" w:cs="Times New Roman"/>
                <w:sz w:val="24"/>
                <w:szCs w:val="24"/>
                <w:lang w:val="ru-RU"/>
              </w:rPr>
            </w:pPr>
            <w:r>
              <w:rPr>
                <w:rFonts w:ascii="Times New Roman" w:hAnsi="Times New Roman" w:cs="Times New Roman"/>
                <w:sz w:val="24"/>
                <w:szCs w:val="24"/>
                <w:lang w:val="ru-RU"/>
              </w:rPr>
              <w:t>В</w:t>
            </w:r>
            <w:r>
              <w:rPr>
                <w:rFonts w:ascii="Times New Roman" w:hAnsi="Times New Roman" w:cs="Times New Roman"/>
                <w:spacing w:val="-11"/>
                <w:sz w:val="24"/>
                <w:szCs w:val="24"/>
                <w:lang w:val="ru-RU"/>
              </w:rPr>
              <w:t xml:space="preserve"> </w:t>
            </w:r>
            <w:r>
              <w:rPr>
                <w:rFonts w:ascii="Times New Roman" w:hAnsi="Times New Roman" w:cs="Times New Roman"/>
                <w:sz w:val="24"/>
                <w:szCs w:val="24"/>
                <w:lang w:val="ru-RU"/>
              </w:rPr>
              <w:t>режиме</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полного</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дня</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(8-12</w:t>
            </w:r>
            <w:r>
              <w:rPr>
                <w:rFonts w:ascii="Times New Roman" w:hAnsi="Times New Roman" w:cs="Times New Roman"/>
                <w:spacing w:val="-6"/>
                <w:sz w:val="24"/>
                <w:szCs w:val="24"/>
                <w:lang w:val="ru-RU"/>
              </w:rPr>
              <w:t xml:space="preserve"> </w:t>
            </w:r>
            <w:r>
              <w:rPr>
                <w:rFonts w:ascii="Times New Roman" w:hAnsi="Times New Roman" w:cs="Times New Roman"/>
                <w:spacing w:val="-2"/>
                <w:sz w:val="24"/>
                <w:szCs w:val="24"/>
                <w:lang w:val="ru-RU"/>
              </w:rPr>
              <w:t>часов)</w:t>
            </w:r>
          </w:p>
        </w:tc>
        <w:tc>
          <w:tcPr>
            <w:tcW w:w="1419" w:type="dxa"/>
          </w:tcPr>
          <w:p w14:paraId="60B4AE1E">
            <w:pPr>
              <w:pStyle w:val="12"/>
              <w:spacing w:line="234" w:lineRule="exact"/>
              <w:ind w:left="12" w:right="36"/>
              <w:jc w:val="center"/>
              <w:rPr>
                <w:rFonts w:ascii="Times New Roman" w:hAnsi="Times New Roman" w:cs="Times New Roman"/>
                <w:sz w:val="24"/>
                <w:szCs w:val="24"/>
              </w:rPr>
            </w:pPr>
            <w:r>
              <w:rPr>
                <w:rFonts w:ascii="Times New Roman" w:hAnsi="Times New Roman" w:cs="Times New Roman"/>
                <w:spacing w:val="-5"/>
                <w:sz w:val="24"/>
                <w:szCs w:val="24"/>
              </w:rPr>
              <w:t>291</w:t>
            </w:r>
          </w:p>
        </w:tc>
      </w:tr>
      <w:tr w14:paraId="0F1B4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956" w:type="dxa"/>
          </w:tcPr>
          <w:p w14:paraId="6502B76E">
            <w:pPr>
              <w:pStyle w:val="12"/>
              <w:spacing w:line="232" w:lineRule="exact"/>
              <w:ind w:left="31" w:right="48"/>
              <w:jc w:val="center"/>
              <w:rPr>
                <w:rFonts w:ascii="Times New Roman" w:hAnsi="Times New Roman" w:cs="Times New Roman"/>
                <w:sz w:val="24"/>
                <w:szCs w:val="24"/>
              </w:rPr>
            </w:pPr>
            <w:r>
              <w:rPr>
                <w:rFonts w:ascii="Times New Roman" w:hAnsi="Times New Roman" w:cs="Times New Roman"/>
                <w:spacing w:val="-2"/>
                <w:sz w:val="24"/>
                <w:szCs w:val="24"/>
              </w:rPr>
              <w:t>1.1.2</w:t>
            </w:r>
          </w:p>
        </w:tc>
        <w:tc>
          <w:tcPr>
            <w:tcW w:w="7655" w:type="dxa"/>
          </w:tcPr>
          <w:p w14:paraId="2331E981">
            <w:pPr>
              <w:pStyle w:val="12"/>
              <w:spacing w:line="232" w:lineRule="exact"/>
              <w:ind w:left="107"/>
              <w:rPr>
                <w:rFonts w:ascii="Times New Roman" w:hAnsi="Times New Roman" w:cs="Times New Roman"/>
                <w:sz w:val="24"/>
                <w:szCs w:val="24"/>
                <w:lang w:val="ru-RU"/>
              </w:rPr>
            </w:pPr>
            <w:r>
              <w:rPr>
                <w:rFonts w:ascii="Times New Roman" w:hAnsi="Times New Roman" w:cs="Times New Roman"/>
                <w:sz w:val="24"/>
                <w:szCs w:val="24"/>
                <w:lang w:val="ru-RU"/>
              </w:rPr>
              <w:t>В</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режиме</w:t>
            </w:r>
            <w:r>
              <w:rPr>
                <w:rFonts w:ascii="Times New Roman" w:hAnsi="Times New Roman" w:cs="Times New Roman"/>
                <w:spacing w:val="-11"/>
                <w:sz w:val="24"/>
                <w:szCs w:val="24"/>
                <w:lang w:val="ru-RU"/>
              </w:rPr>
              <w:t xml:space="preserve"> </w:t>
            </w:r>
            <w:r>
              <w:rPr>
                <w:rFonts w:ascii="Times New Roman" w:hAnsi="Times New Roman" w:cs="Times New Roman"/>
                <w:sz w:val="24"/>
                <w:szCs w:val="24"/>
                <w:lang w:val="ru-RU"/>
              </w:rPr>
              <w:t>кратковременного</w:t>
            </w:r>
            <w:r>
              <w:rPr>
                <w:rFonts w:ascii="Times New Roman" w:hAnsi="Times New Roman" w:cs="Times New Roman"/>
                <w:spacing w:val="-10"/>
                <w:sz w:val="24"/>
                <w:szCs w:val="24"/>
                <w:lang w:val="ru-RU"/>
              </w:rPr>
              <w:t xml:space="preserve"> </w:t>
            </w:r>
            <w:r>
              <w:rPr>
                <w:rFonts w:ascii="Times New Roman" w:hAnsi="Times New Roman" w:cs="Times New Roman"/>
                <w:sz w:val="24"/>
                <w:szCs w:val="24"/>
                <w:lang w:val="ru-RU"/>
              </w:rPr>
              <w:t>пребывания</w:t>
            </w:r>
            <w:r>
              <w:rPr>
                <w:rFonts w:ascii="Times New Roman" w:hAnsi="Times New Roman" w:cs="Times New Roman"/>
                <w:spacing w:val="-10"/>
                <w:sz w:val="24"/>
                <w:szCs w:val="24"/>
                <w:lang w:val="ru-RU"/>
              </w:rPr>
              <w:t xml:space="preserve"> </w:t>
            </w:r>
            <w:r>
              <w:rPr>
                <w:rFonts w:ascii="Times New Roman" w:hAnsi="Times New Roman" w:cs="Times New Roman"/>
                <w:sz w:val="24"/>
                <w:szCs w:val="24"/>
                <w:lang w:val="ru-RU"/>
              </w:rPr>
              <w:t>(3-5</w:t>
            </w:r>
            <w:r>
              <w:rPr>
                <w:rFonts w:ascii="Times New Roman" w:hAnsi="Times New Roman" w:cs="Times New Roman"/>
                <w:spacing w:val="-11"/>
                <w:sz w:val="24"/>
                <w:szCs w:val="24"/>
                <w:lang w:val="ru-RU"/>
              </w:rPr>
              <w:t xml:space="preserve"> </w:t>
            </w:r>
            <w:r>
              <w:rPr>
                <w:rFonts w:ascii="Times New Roman" w:hAnsi="Times New Roman" w:cs="Times New Roman"/>
                <w:spacing w:val="-2"/>
                <w:sz w:val="24"/>
                <w:szCs w:val="24"/>
                <w:lang w:val="ru-RU"/>
              </w:rPr>
              <w:t>часов)</w:t>
            </w:r>
          </w:p>
        </w:tc>
        <w:tc>
          <w:tcPr>
            <w:tcW w:w="1419" w:type="dxa"/>
          </w:tcPr>
          <w:p w14:paraId="697C7EDE">
            <w:pPr>
              <w:pStyle w:val="12"/>
              <w:spacing w:line="232" w:lineRule="exact"/>
              <w:ind w:left="12" w:right="34"/>
              <w:jc w:val="center"/>
              <w:rPr>
                <w:rFonts w:ascii="Times New Roman" w:hAnsi="Times New Roman" w:cs="Times New Roman"/>
                <w:sz w:val="24"/>
                <w:szCs w:val="24"/>
              </w:rPr>
            </w:pPr>
            <w:r>
              <w:rPr>
                <w:rFonts w:ascii="Times New Roman" w:hAnsi="Times New Roman" w:cs="Times New Roman"/>
                <w:spacing w:val="-10"/>
                <w:sz w:val="24"/>
                <w:szCs w:val="24"/>
              </w:rPr>
              <w:t>0</w:t>
            </w:r>
          </w:p>
        </w:tc>
      </w:tr>
      <w:tr w14:paraId="2A438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956" w:type="dxa"/>
          </w:tcPr>
          <w:p w14:paraId="6EB87D18">
            <w:pPr>
              <w:pStyle w:val="12"/>
              <w:spacing w:line="234" w:lineRule="exact"/>
              <w:ind w:left="31" w:right="48"/>
              <w:jc w:val="center"/>
              <w:rPr>
                <w:rFonts w:ascii="Times New Roman" w:hAnsi="Times New Roman" w:cs="Times New Roman"/>
                <w:sz w:val="24"/>
                <w:szCs w:val="24"/>
              </w:rPr>
            </w:pPr>
            <w:r>
              <w:rPr>
                <w:rFonts w:ascii="Times New Roman" w:hAnsi="Times New Roman" w:cs="Times New Roman"/>
                <w:spacing w:val="-2"/>
                <w:sz w:val="24"/>
                <w:szCs w:val="24"/>
              </w:rPr>
              <w:t>1.1.3</w:t>
            </w:r>
          </w:p>
        </w:tc>
        <w:tc>
          <w:tcPr>
            <w:tcW w:w="7655" w:type="dxa"/>
          </w:tcPr>
          <w:p w14:paraId="1957A713">
            <w:pPr>
              <w:pStyle w:val="12"/>
              <w:spacing w:line="234" w:lineRule="exact"/>
              <w:ind w:left="107"/>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pacing w:val="-13"/>
                <w:sz w:val="24"/>
                <w:szCs w:val="24"/>
              </w:rPr>
              <w:t xml:space="preserve"> </w:t>
            </w:r>
            <w:r>
              <w:rPr>
                <w:rFonts w:ascii="Times New Roman" w:hAnsi="Times New Roman" w:cs="Times New Roman"/>
                <w:sz w:val="24"/>
                <w:szCs w:val="24"/>
              </w:rPr>
              <w:t>семейной</w:t>
            </w:r>
            <w:r>
              <w:rPr>
                <w:rFonts w:ascii="Times New Roman" w:hAnsi="Times New Roman" w:cs="Times New Roman"/>
                <w:spacing w:val="-12"/>
                <w:sz w:val="24"/>
                <w:szCs w:val="24"/>
              </w:rPr>
              <w:t xml:space="preserve"> </w:t>
            </w:r>
            <w:r>
              <w:rPr>
                <w:rFonts w:ascii="Times New Roman" w:hAnsi="Times New Roman" w:cs="Times New Roman"/>
                <w:sz w:val="24"/>
                <w:szCs w:val="24"/>
              </w:rPr>
              <w:t>дошкольной</w:t>
            </w:r>
            <w:r>
              <w:rPr>
                <w:rFonts w:ascii="Times New Roman" w:hAnsi="Times New Roman" w:cs="Times New Roman"/>
                <w:spacing w:val="-12"/>
                <w:sz w:val="24"/>
                <w:szCs w:val="24"/>
              </w:rPr>
              <w:t xml:space="preserve"> </w:t>
            </w:r>
            <w:r>
              <w:rPr>
                <w:rFonts w:ascii="Times New Roman" w:hAnsi="Times New Roman" w:cs="Times New Roman"/>
                <w:spacing w:val="-2"/>
                <w:sz w:val="24"/>
                <w:szCs w:val="24"/>
              </w:rPr>
              <w:t>группе</w:t>
            </w:r>
          </w:p>
        </w:tc>
        <w:tc>
          <w:tcPr>
            <w:tcW w:w="1419" w:type="dxa"/>
          </w:tcPr>
          <w:p w14:paraId="6F04CEC9">
            <w:pPr>
              <w:pStyle w:val="12"/>
              <w:spacing w:line="234" w:lineRule="exact"/>
              <w:ind w:left="12" w:right="34"/>
              <w:jc w:val="center"/>
              <w:rPr>
                <w:rFonts w:ascii="Times New Roman" w:hAnsi="Times New Roman" w:cs="Times New Roman"/>
                <w:sz w:val="24"/>
                <w:szCs w:val="24"/>
              </w:rPr>
            </w:pPr>
            <w:r>
              <w:rPr>
                <w:rFonts w:ascii="Times New Roman" w:hAnsi="Times New Roman" w:cs="Times New Roman"/>
                <w:spacing w:val="-10"/>
                <w:sz w:val="24"/>
                <w:szCs w:val="24"/>
              </w:rPr>
              <w:t>0</w:t>
            </w:r>
          </w:p>
        </w:tc>
      </w:tr>
      <w:tr w14:paraId="0E3B3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956" w:type="dxa"/>
          </w:tcPr>
          <w:p w14:paraId="4583C211">
            <w:pPr>
              <w:pStyle w:val="12"/>
              <w:spacing w:before="109"/>
              <w:ind w:left="31" w:right="48"/>
              <w:jc w:val="center"/>
              <w:rPr>
                <w:rFonts w:ascii="Times New Roman" w:hAnsi="Times New Roman" w:cs="Times New Roman"/>
                <w:sz w:val="24"/>
                <w:szCs w:val="24"/>
              </w:rPr>
            </w:pPr>
            <w:r>
              <w:rPr>
                <w:rFonts w:ascii="Times New Roman" w:hAnsi="Times New Roman" w:cs="Times New Roman"/>
                <w:spacing w:val="-2"/>
                <w:sz w:val="24"/>
                <w:szCs w:val="24"/>
              </w:rPr>
              <w:t>1.1.4</w:t>
            </w:r>
          </w:p>
        </w:tc>
        <w:tc>
          <w:tcPr>
            <w:tcW w:w="7655" w:type="dxa"/>
          </w:tcPr>
          <w:p w14:paraId="0640C3A8">
            <w:pPr>
              <w:pStyle w:val="12"/>
              <w:spacing w:line="234" w:lineRule="exact"/>
              <w:ind w:left="107"/>
              <w:rPr>
                <w:rFonts w:ascii="Times New Roman" w:hAnsi="Times New Roman" w:cs="Times New Roman"/>
                <w:sz w:val="24"/>
                <w:szCs w:val="24"/>
                <w:lang w:val="ru-RU"/>
              </w:rPr>
            </w:pPr>
            <w:r>
              <w:rPr>
                <w:rFonts w:ascii="Times New Roman" w:hAnsi="Times New Roman" w:cs="Times New Roman"/>
                <w:spacing w:val="-2"/>
                <w:sz w:val="24"/>
                <w:szCs w:val="24"/>
                <w:lang w:val="ru-RU"/>
              </w:rPr>
              <w:t>В</w:t>
            </w:r>
            <w:r>
              <w:rPr>
                <w:rFonts w:ascii="Times New Roman" w:hAnsi="Times New Roman" w:cs="Times New Roman"/>
                <w:sz w:val="24"/>
                <w:szCs w:val="24"/>
                <w:lang w:val="ru-RU"/>
              </w:rPr>
              <w:t xml:space="preserve"> </w:t>
            </w:r>
            <w:r>
              <w:rPr>
                <w:rFonts w:ascii="Times New Roman" w:hAnsi="Times New Roman" w:cs="Times New Roman"/>
                <w:spacing w:val="-2"/>
                <w:sz w:val="24"/>
                <w:szCs w:val="24"/>
                <w:lang w:val="ru-RU"/>
              </w:rPr>
              <w:t>форме</w:t>
            </w:r>
            <w:r>
              <w:rPr>
                <w:rFonts w:ascii="Times New Roman" w:hAnsi="Times New Roman" w:cs="Times New Roman"/>
                <w:spacing w:val="5"/>
                <w:sz w:val="24"/>
                <w:szCs w:val="24"/>
                <w:lang w:val="ru-RU"/>
              </w:rPr>
              <w:t xml:space="preserve"> </w:t>
            </w:r>
            <w:r>
              <w:rPr>
                <w:rFonts w:ascii="Times New Roman" w:hAnsi="Times New Roman" w:cs="Times New Roman"/>
                <w:spacing w:val="-2"/>
                <w:sz w:val="24"/>
                <w:szCs w:val="24"/>
                <w:lang w:val="ru-RU"/>
              </w:rPr>
              <w:t>семейного</w:t>
            </w:r>
            <w:r>
              <w:rPr>
                <w:rFonts w:ascii="Times New Roman" w:hAnsi="Times New Roman" w:cs="Times New Roman"/>
                <w:spacing w:val="7"/>
                <w:sz w:val="24"/>
                <w:szCs w:val="24"/>
                <w:lang w:val="ru-RU"/>
              </w:rPr>
              <w:t xml:space="preserve"> </w:t>
            </w:r>
            <w:r>
              <w:rPr>
                <w:rFonts w:ascii="Times New Roman" w:hAnsi="Times New Roman" w:cs="Times New Roman"/>
                <w:spacing w:val="-2"/>
                <w:sz w:val="24"/>
                <w:szCs w:val="24"/>
                <w:lang w:val="ru-RU"/>
              </w:rPr>
              <w:t>образования</w:t>
            </w:r>
            <w:r>
              <w:rPr>
                <w:rFonts w:ascii="Times New Roman" w:hAnsi="Times New Roman" w:cs="Times New Roman"/>
                <w:spacing w:val="3"/>
                <w:sz w:val="24"/>
                <w:szCs w:val="24"/>
                <w:lang w:val="ru-RU"/>
              </w:rPr>
              <w:t xml:space="preserve"> </w:t>
            </w:r>
            <w:r>
              <w:rPr>
                <w:rFonts w:ascii="Times New Roman" w:hAnsi="Times New Roman" w:cs="Times New Roman"/>
                <w:spacing w:val="-2"/>
                <w:sz w:val="24"/>
                <w:szCs w:val="24"/>
                <w:lang w:val="ru-RU"/>
              </w:rPr>
              <w:t>с</w:t>
            </w:r>
            <w:r>
              <w:rPr>
                <w:rFonts w:ascii="Times New Roman" w:hAnsi="Times New Roman" w:cs="Times New Roman"/>
                <w:spacing w:val="8"/>
                <w:sz w:val="24"/>
                <w:szCs w:val="24"/>
                <w:lang w:val="ru-RU"/>
              </w:rPr>
              <w:t xml:space="preserve"> </w:t>
            </w:r>
            <w:r>
              <w:rPr>
                <w:rFonts w:ascii="Times New Roman" w:hAnsi="Times New Roman" w:cs="Times New Roman"/>
                <w:spacing w:val="-2"/>
                <w:sz w:val="24"/>
                <w:szCs w:val="24"/>
                <w:lang w:val="ru-RU"/>
              </w:rPr>
              <w:t>психолого-педагогическим</w:t>
            </w:r>
            <w:r>
              <w:rPr>
                <w:rFonts w:ascii="Times New Roman" w:hAnsi="Times New Roman" w:cs="Times New Roman"/>
                <w:spacing w:val="6"/>
                <w:sz w:val="24"/>
                <w:szCs w:val="24"/>
                <w:lang w:val="ru-RU"/>
              </w:rPr>
              <w:t xml:space="preserve"> </w:t>
            </w:r>
            <w:r>
              <w:rPr>
                <w:rFonts w:ascii="Times New Roman" w:hAnsi="Times New Roman" w:cs="Times New Roman"/>
                <w:spacing w:val="-2"/>
                <w:sz w:val="24"/>
                <w:szCs w:val="24"/>
                <w:lang w:val="ru-RU"/>
              </w:rPr>
              <w:t>сопровождением</w:t>
            </w:r>
            <w:r>
              <w:rPr>
                <w:rFonts w:ascii="Times New Roman" w:hAnsi="Times New Roman" w:cs="Times New Roman"/>
                <w:spacing w:val="7"/>
                <w:sz w:val="24"/>
                <w:szCs w:val="24"/>
                <w:lang w:val="ru-RU"/>
              </w:rPr>
              <w:t xml:space="preserve"> </w:t>
            </w:r>
            <w:r>
              <w:rPr>
                <w:rFonts w:ascii="Times New Roman" w:hAnsi="Times New Roman" w:cs="Times New Roman"/>
                <w:spacing w:val="-5"/>
                <w:sz w:val="24"/>
                <w:szCs w:val="24"/>
                <w:lang w:val="ru-RU"/>
              </w:rPr>
              <w:t>на</w:t>
            </w:r>
          </w:p>
          <w:p w14:paraId="723D531E">
            <w:pPr>
              <w:pStyle w:val="12"/>
              <w:spacing w:line="228" w:lineRule="exact"/>
              <w:ind w:left="107"/>
              <w:rPr>
                <w:rFonts w:ascii="Times New Roman" w:hAnsi="Times New Roman" w:cs="Times New Roman"/>
                <w:sz w:val="24"/>
                <w:szCs w:val="24"/>
              </w:rPr>
            </w:pPr>
            <w:r>
              <w:rPr>
                <w:rFonts w:ascii="Times New Roman" w:hAnsi="Times New Roman" w:cs="Times New Roman"/>
                <w:spacing w:val="-2"/>
                <w:sz w:val="24"/>
                <w:szCs w:val="24"/>
              </w:rPr>
              <w:t>базе</w:t>
            </w:r>
            <w:r>
              <w:rPr>
                <w:rFonts w:ascii="Times New Roman" w:hAnsi="Times New Roman" w:cs="Times New Roman"/>
                <w:spacing w:val="10"/>
                <w:sz w:val="24"/>
                <w:szCs w:val="24"/>
              </w:rPr>
              <w:t xml:space="preserve"> </w:t>
            </w:r>
            <w:r>
              <w:rPr>
                <w:rFonts w:ascii="Times New Roman" w:hAnsi="Times New Roman" w:cs="Times New Roman"/>
                <w:spacing w:val="-2"/>
                <w:sz w:val="24"/>
                <w:szCs w:val="24"/>
              </w:rPr>
              <w:t>дошкольной</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образовательной</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организации</w:t>
            </w:r>
          </w:p>
        </w:tc>
        <w:tc>
          <w:tcPr>
            <w:tcW w:w="1419" w:type="dxa"/>
          </w:tcPr>
          <w:p w14:paraId="00E5A482">
            <w:pPr>
              <w:pStyle w:val="12"/>
              <w:spacing w:before="109"/>
              <w:ind w:left="12" w:right="34"/>
              <w:jc w:val="center"/>
              <w:rPr>
                <w:rFonts w:ascii="Times New Roman" w:hAnsi="Times New Roman" w:cs="Times New Roman"/>
                <w:sz w:val="24"/>
                <w:szCs w:val="24"/>
              </w:rPr>
            </w:pPr>
            <w:r>
              <w:rPr>
                <w:rFonts w:ascii="Times New Roman" w:hAnsi="Times New Roman" w:cs="Times New Roman"/>
                <w:spacing w:val="-10"/>
                <w:sz w:val="24"/>
                <w:szCs w:val="24"/>
              </w:rPr>
              <w:t>0</w:t>
            </w:r>
          </w:p>
        </w:tc>
      </w:tr>
      <w:tr w14:paraId="4DFF5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956" w:type="dxa"/>
          </w:tcPr>
          <w:p w14:paraId="5BE12827">
            <w:pPr>
              <w:pStyle w:val="12"/>
              <w:spacing w:line="234" w:lineRule="exact"/>
              <w:ind w:left="29" w:right="48"/>
              <w:jc w:val="center"/>
              <w:rPr>
                <w:rFonts w:ascii="Times New Roman" w:hAnsi="Times New Roman" w:cs="Times New Roman"/>
                <w:sz w:val="24"/>
                <w:szCs w:val="24"/>
              </w:rPr>
            </w:pPr>
            <w:r>
              <w:rPr>
                <w:rFonts w:ascii="Times New Roman" w:hAnsi="Times New Roman" w:cs="Times New Roman"/>
                <w:spacing w:val="-5"/>
                <w:sz w:val="24"/>
                <w:szCs w:val="24"/>
              </w:rPr>
              <w:t>1.2</w:t>
            </w:r>
          </w:p>
        </w:tc>
        <w:tc>
          <w:tcPr>
            <w:tcW w:w="7655" w:type="dxa"/>
          </w:tcPr>
          <w:p w14:paraId="126B80EE">
            <w:pPr>
              <w:pStyle w:val="12"/>
              <w:spacing w:line="234" w:lineRule="exact"/>
              <w:ind w:left="107"/>
              <w:rPr>
                <w:rFonts w:ascii="Times New Roman" w:hAnsi="Times New Roman" w:cs="Times New Roman"/>
                <w:sz w:val="24"/>
                <w:szCs w:val="24"/>
                <w:lang w:val="ru-RU"/>
              </w:rPr>
            </w:pPr>
            <w:r>
              <w:rPr>
                <w:rFonts w:ascii="Times New Roman" w:hAnsi="Times New Roman" w:cs="Times New Roman"/>
                <w:sz w:val="24"/>
                <w:szCs w:val="24"/>
                <w:lang w:val="ru-RU"/>
              </w:rPr>
              <w:t>Общая</w:t>
            </w:r>
            <w:r>
              <w:rPr>
                <w:rFonts w:ascii="Times New Roman" w:hAnsi="Times New Roman" w:cs="Times New Roman"/>
                <w:spacing w:val="-6"/>
                <w:sz w:val="24"/>
                <w:szCs w:val="24"/>
                <w:lang w:val="ru-RU"/>
              </w:rPr>
              <w:t xml:space="preserve"> </w:t>
            </w:r>
            <w:r>
              <w:rPr>
                <w:rFonts w:ascii="Times New Roman" w:hAnsi="Times New Roman" w:cs="Times New Roman"/>
                <w:sz w:val="24"/>
                <w:szCs w:val="24"/>
                <w:lang w:val="ru-RU"/>
              </w:rPr>
              <w:t>численность</w:t>
            </w:r>
            <w:r>
              <w:rPr>
                <w:rFonts w:ascii="Times New Roman" w:hAnsi="Times New Roman" w:cs="Times New Roman"/>
                <w:spacing w:val="-11"/>
                <w:sz w:val="24"/>
                <w:szCs w:val="24"/>
                <w:lang w:val="ru-RU"/>
              </w:rPr>
              <w:t xml:space="preserve"> </w:t>
            </w:r>
            <w:r>
              <w:rPr>
                <w:rFonts w:ascii="Times New Roman" w:hAnsi="Times New Roman" w:cs="Times New Roman"/>
                <w:sz w:val="24"/>
                <w:szCs w:val="24"/>
                <w:lang w:val="ru-RU"/>
              </w:rPr>
              <w:t>воспитанников</w:t>
            </w:r>
            <w:r>
              <w:rPr>
                <w:rFonts w:ascii="Times New Roman" w:hAnsi="Times New Roman" w:cs="Times New Roman"/>
                <w:spacing w:val="-10"/>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возрасте</w:t>
            </w:r>
            <w:r>
              <w:rPr>
                <w:rFonts w:ascii="Times New Roman" w:hAnsi="Times New Roman" w:cs="Times New Roman"/>
                <w:spacing w:val="-6"/>
                <w:sz w:val="24"/>
                <w:szCs w:val="24"/>
                <w:lang w:val="ru-RU"/>
              </w:rPr>
              <w:t xml:space="preserve"> </w:t>
            </w:r>
            <w:r>
              <w:rPr>
                <w:rFonts w:ascii="Times New Roman" w:hAnsi="Times New Roman" w:cs="Times New Roman"/>
                <w:sz w:val="24"/>
                <w:szCs w:val="24"/>
                <w:lang w:val="ru-RU"/>
              </w:rPr>
              <w:t>до</w:t>
            </w:r>
            <w:r>
              <w:rPr>
                <w:rFonts w:ascii="Times New Roman" w:hAnsi="Times New Roman" w:cs="Times New Roman"/>
                <w:spacing w:val="-9"/>
                <w:sz w:val="24"/>
                <w:szCs w:val="24"/>
                <w:lang w:val="ru-RU"/>
              </w:rPr>
              <w:t xml:space="preserve"> </w:t>
            </w:r>
            <w:r>
              <w:rPr>
                <w:rFonts w:ascii="Times New Roman" w:hAnsi="Times New Roman" w:cs="Times New Roman"/>
                <w:sz w:val="24"/>
                <w:szCs w:val="24"/>
                <w:lang w:val="ru-RU"/>
              </w:rPr>
              <w:t>3</w:t>
            </w:r>
            <w:r>
              <w:rPr>
                <w:rFonts w:ascii="Times New Roman" w:hAnsi="Times New Roman" w:cs="Times New Roman"/>
                <w:spacing w:val="-9"/>
                <w:sz w:val="24"/>
                <w:szCs w:val="24"/>
                <w:lang w:val="ru-RU"/>
              </w:rPr>
              <w:t xml:space="preserve"> </w:t>
            </w:r>
            <w:r>
              <w:rPr>
                <w:rFonts w:ascii="Times New Roman" w:hAnsi="Times New Roman" w:cs="Times New Roman"/>
                <w:spacing w:val="-5"/>
                <w:sz w:val="24"/>
                <w:szCs w:val="24"/>
                <w:lang w:val="ru-RU"/>
              </w:rPr>
              <w:t>лет</w:t>
            </w:r>
          </w:p>
        </w:tc>
        <w:tc>
          <w:tcPr>
            <w:tcW w:w="1419" w:type="dxa"/>
          </w:tcPr>
          <w:p w14:paraId="603FB8AF">
            <w:pPr>
              <w:pStyle w:val="12"/>
              <w:spacing w:line="234" w:lineRule="exact"/>
              <w:ind w:left="12" w:right="36"/>
              <w:jc w:val="center"/>
              <w:rPr>
                <w:rFonts w:ascii="Times New Roman" w:hAnsi="Times New Roman" w:cs="Times New Roman"/>
                <w:sz w:val="24"/>
                <w:szCs w:val="24"/>
              </w:rPr>
            </w:pPr>
            <w:r>
              <w:rPr>
                <w:rFonts w:ascii="Times New Roman" w:hAnsi="Times New Roman" w:cs="Times New Roman"/>
                <w:spacing w:val="-5"/>
                <w:sz w:val="24"/>
                <w:szCs w:val="24"/>
              </w:rPr>
              <w:t>76</w:t>
            </w:r>
          </w:p>
        </w:tc>
      </w:tr>
      <w:tr w14:paraId="0DBC6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956" w:type="dxa"/>
          </w:tcPr>
          <w:p w14:paraId="411C59C4">
            <w:pPr>
              <w:pStyle w:val="12"/>
              <w:spacing w:line="232" w:lineRule="exact"/>
              <w:ind w:left="29" w:right="48"/>
              <w:jc w:val="center"/>
              <w:rPr>
                <w:rFonts w:ascii="Times New Roman" w:hAnsi="Times New Roman" w:cs="Times New Roman"/>
                <w:sz w:val="24"/>
                <w:szCs w:val="24"/>
              </w:rPr>
            </w:pPr>
            <w:r>
              <w:rPr>
                <w:rFonts w:ascii="Times New Roman" w:hAnsi="Times New Roman" w:cs="Times New Roman"/>
                <w:spacing w:val="-5"/>
                <w:sz w:val="24"/>
                <w:szCs w:val="24"/>
              </w:rPr>
              <w:t>1.3</w:t>
            </w:r>
          </w:p>
        </w:tc>
        <w:tc>
          <w:tcPr>
            <w:tcW w:w="7655" w:type="dxa"/>
          </w:tcPr>
          <w:p w14:paraId="4354C23A">
            <w:pPr>
              <w:pStyle w:val="12"/>
              <w:spacing w:line="232" w:lineRule="exact"/>
              <w:ind w:left="107"/>
              <w:rPr>
                <w:rFonts w:ascii="Times New Roman" w:hAnsi="Times New Roman" w:cs="Times New Roman"/>
                <w:sz w:val="24"/>
                <w:szCs w:val="24"/>
                <w:lang w:val="ru-RU"/>
              </w:rPr>
            </w:pPr>
            <w:r>
              <w:rPr>
                <w:rFonts w:ascii="Times New Roman" w:hAnsi="Times New Roman" w:cs="Times New Roman"/>
                <w:sz w:val="24"/>
                <w:szCs w:val="24"/>
                <w:lang w:val="ru-RU"/>
              </w:rPr>
              <w:t>Общая</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численность</w:t>
            </w:r>
            <w:r>
              <w:rPr>
                <w:rFonts w:ascii="Times New Roman" w:hAnsi="Times New Roman" w:cs="Times New Roman"/>
                <w:spacing w:val="-9"/>
                <w:sz w:val="24"/>
                <w:szCs w:val="24"/>
                <w:lang w:val="ru-RU"/>
              </w:rPr>
              <w:t xml:space="preserve"> </w:t>
            </w:r>
            <w:r>
              <w:rPr>
                <w:rFonts w:ascii="Times New Roman" w:hAnsi="Times New Roman" w:cs="Times New Roman"/>
                <w:sz w:val="24"/>
                <w:szCs w:val="24"/>
                <w:lang w:val="ru-RU"/>
              </w:rPr>
              <w:t>воспитанников</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возрасте от</w:t>
            </w:r>
            <w:r>
              <w:rPr>
                <w:rFonts w:ascii="Times New Roman" w:hAnsi="Times New Roman" w:cs="Times New Roman"/>
                <w:spacing w:val="-9"/>
                <w:sz w:val="24"/>
                <w:szCs w:val="24"/>
                <w:lang w:val="ru-RU"/>
              </w:rPr>
              <w:t xml:space="preserve"> </w:t>
            </w:r>
            <w:r>
              <w:rPr>
                <w:rFonts w:ascii="Times New Roman" w:hAnsi="Times New Roman" w:cs="Times New Roman"/>
                <w:sz w:val="24"/>
                <w:szCs w:val="24"/>
                <w:lang w:val="ru-RU"/>
              </w:rPr>
              <w:t>3</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до</w:t>
            </w:r>
            <w:r>
              <w:rPr>
                <w:rFonts w:ascii="Times New Roman" w:hAnsi="Times New Roman" w:cs="Times New Roman"/>
                <w:spacing w:val="-9"/>
                <w:sz w:val="24"/>
                <w:szCs w:val="24"/>
                <w:lang w:val="ru-RU"/>
              </w:rPr>
              <w:t xml:space="preserve"> </w:t>
            </w:r>
            <w:r>
              <w:rPr>
                <w:rFonts w:ascii="Times New Roman" w:hAnsi="Times New Roman" w:cs="Times New Roman"/>
                <w:sz w:val="24"/>
                <w:szCs w:val="24"/>
                <w:lang w:val="ru-RU"/>
              </w:rPr>
              <w:t>8</w:t>
            </w:r>
            <w:r>
              <w:rPr>
                <w:rFonts w:ascii="Times New Roman" w:hAnsi="Times New Roman" w:cs="Times New Roman"/>
                <w:spacing w:val="-6"/>
                <w:sz w:val="24"/>
                <w:szCs w:val="24"/>
                <w:lang w:val="ru-RU"/>
              </w:rPr>
              <w:t xml:space="preserve"> </w:t>
            </w:r>
            <w:r>
              <w:rPr>
                <w:rFonts w:ascii="Times New Roman" w:hAnsi="Times New Roman" w:cs="Times New Roman"/>
                <w:spacing w:val="-5"/>
                <w:sz w:val="24"/>
                <w:szCs w:val="24"/>
                <w:lang w:val="ru-RU"/>
              </w:rPr>
              <w:t>лет</w:t>
            </w:r>
          </w:p>
        </w:tc>
        <w:tc>
          <w:tcPr>
            <w:tcW w:w="1419" w:type="dxa"/>
          </w:tcPr>
          <w:p w14:paraId="29E9B5C3">
            <w:pPr>
              <w:pStyle w:val="12"/>
              <w:spacing w:line="232" w:lineRule="exact"/>
              <w:ind w:left="12" w:right="36"/>
              <w:jc w:val="center"/>
              <w:rPr>
                <w:rFonts w:ascii="Times New Roman" w:hAnsi="Times New Roman" w:cs="Times New Roman"/>
                <w:sz w:val="24"/>
                <w:szCs w:val="24"/>
              </w:rPr>
            </w:pPr>
            <w:r>
              <w:rPr>
                <w:rFonts w:ascii="Times New Roman" w:hAnsi="Times New Roman" w:cs="Times New Roman"/>
                <w:spacing w:val="-5"/>
                <w:sz w:val="24"/>
                <w:szCs w:val="24"/>
              </w:rPr>
              <w:t>215</w:t>
            </w:r>
          </w:p>
        </w:tc>
      </w:tr>
    </w:tbl>
    <w:p w14:paraId="34F32B86">
      <w:pPr>
        <w:pStyle w:val="14"/>
        <w:numPr>
          <w:ilvl w:val="1"/>
          <w:numId w:val="46"/>
        </w:numPr>
        <w:tabs>
          <w:tab w:val="left" w:pos="1426"/>
        </w:tabs>
        <w:ind w:left="1426" w:hanging="359"/>
        <w:jc w:val="left"/>
        <w:rPr>
          <w:rFonts w:ascii="Times New Roman" w:hAnsi="Times New Roman" w:cs="Times New Roman"/>
          <w:sz w:val="24"/>
          <w:szCs w:val="24"/>
          <w:lang w:val="ru-RU"/>
        </w:rPr>
      </w:pPr>
      <w:r>
        <w:rPr>
          <w:rFonts w:ascii="Times New Roman" w:hAnsi="Times New Roman" w:cs="Times New Roman"/>
          <w:sz w:val="24"/>
          <w:szCs w:val="24"/>
          <w:lang w:val="ru-RU"/>
        </w:rPr>
        <w:t>качество</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развивающей</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предметно-пространственной</w:t>
      </w:r>
      <w:r>
        <w:rPr>
          <w:rFonts w:ascii="Times New Roman" w:hAnsi="Times New Roman" w:cs="Times New Roman"/>
          <w:spacing w:val="-5"/>
          <w:sz w:val="24"/>
          <w:szCs w:val="24"/>
          <w:lang w:val="ru-RU"/>
        </w:rPr>
        <w:t xml:space="preserve"> </w:t>
      </w:r>
      <w:r>
        <w:rPr>
          <w:rFonts w:ascii="Times New Roman" w:hAnsi="Times New Roman" w:cs="Times New Roman"/>
          <w:spacing w:val="-2"/>
          <w:sz w:val="24"/>
          <w:szCs w:val="24"/>
          <w:lang w:val="ru-RU"/>
        </w:rPr>
        <w:t>среды;</w:t>
      </w:r>
    </w:p>
    <w:tbl>
      <w:tblPr>
        <w:tblStyle w:val="13"/>
        <w:tblpPr w:leftFromText="180" w:rightFromText="180" w:vertAnchor="text" w:horzAnchor="page" w:tblpX="1011" w:tblpY="154"/>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7655"/>
        <w:gridCol w:w="1419"/>
      </w:tblGrid>
      <w:tr w14:paraId="51573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960" w:type="dxa"/>
          </w:tcPr>
          <w:p w14:paraId="577797B2">
            <w:pPr>
              <w:pStyle w:val="12"/>
              <w:spacing w:before="111"/>
              <w:ind w:left="10" w:right="23"/>
              <w:jc w:val="center"/>
              <w:rPr>
                <w:rFonts w:ascii="Times New Roman" w:hAnsi="Times New Roman" w:cs="Times New Roman"/>
                <w:sz w:val="24"/>
                <w:szCs w:val="24"/>
              </w:rPr>
            </w:pPr>
            <w:r>
              <w:rPr>
                <w:rFonts w:ascii="Times New Roman" w:hAnsi="Times New Roman" w:cs="Times New Roman"/>
                <w:spacing w:val="-5"/>
                <w:sz w:val="24"/>
                <w:szCs w:val="24"/>
              </w:rPr>
              <w:t>1.4</w:t>
            </w:r>
          </w:p>
        </w:tc>
        <w:tc>
          <w:tcPr>
            <w:tcW w:w="7655" w:type="dxa"/>
          </w:tcPr>
          <w:p w14:paraId="77D81724">
            <w:pPr>
              <w:pStyle w:val="12"/>
              <w:spacing w:line="236" w:lineRule="exact"/>
              <w:rPr>
                <w:rFonts w:ascii="Times New Roman" w:hAnsi="Times New Roman" w:cs="Times New Roman"/>
                <w:sz w:val="24"/>
                <w:szCs w:val="24"/>
                <w:lang w:val="ru-RU"/>
              </w:rPr>
            </w:pPr>
            <w:r>
              <w:rPr>
                <w:rFonts w:ascii="Times New Roman" w:hAnsi="Times New Roman" w:cs="Times New Roman"/>
                <w:sz w:val="24"/>
                <w:szCs w:val="24"/>
                <w:lang w:val="ru-RU"/>
              </w:rPr>
              <w:t>Численность</w:t>
            </w:r>
            <w:r>
              <w:rPr>
                <w:rFonts w:ascii="Times New Roman" w:hAnsi="Times New Roman" w:cs="Times New Roman"/>
                <w:spacing w:val="-14"/>
                <w:sz w:val="24"/>
                <w:szCs w:val="24"/>
                <w:lang w:val="ru-RU"/>
              </w:rPr>
              <w:t xml:space="preserve"> </w:t>
            </w:r>
            <w:r>
              <w:rPr>
                <w:rFonts w:ascii="Times New Roman" w:hAnsi="Times New Roman" w:cs="Times New Roman"/>
                <w:sz w:val="24"/>
                <w:szCs w:val="24"/>
                <w:lang w:val="ru-RU"/>
              </w:rPr>
              <w:t>/</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удельный</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вес</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численности</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воспитанников</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общей</w:t>
            </w:r>
            <w:r>
              <w:rPr>
                <w:rFonts w:ascii="Times New Roman" w:hAnsi="Times New Roman" w:cs="Times New Roman"/>
                <w:spacing w:val="-13"/>
                <w:sz w:val="24"/>
                <w:szCs w:val="24"/>
                <w:lang w:val="ru-RU"/>
              </w:rPr>
              <w:t xml:space="preserve"> </w:t>
            </w:r>
            <w:r>
              <w:rPr>
                <w:rFonts w:ascii="Times New Roman" w:hAnsi="Times New Roman" w:cs="Times New Roman"/>
                <w:spacing w:val="-2"/>
                <w:sz w:val="24"/>
                <w:szCs w:val="24"/>
                <w:lang w:val="ru-RU"/>
              </w:rPr>
              <w:t>численности</w:t>
            </w:r>
          </w:p>
          <w:p w14:paraId="5298C82F">
            <w:pPr>
              <w:pStyle w:val="12"/>
              <w:spacing w:line="228" w:lineRule="exact"/>
              <w:rPr>
                <w:rFonts w:ascii="Times New Roman" w:hAnsi="Times New Roman" w:cs="Times New Roman"/>
                <w:sz w:val="24"/>
                <w:szCs w:val="24"/>
                <w:lang w:val="ru-RU"/>
              </w:rPr>
            </w:pPr>
            <w:r>
              <w:rPr>
                <w:rFonts w:ascii="Times New Roman" w:hAnsi="Times New Roman" w:cs="Times New Roman"/>
                <w:sz w:val="24"/>
                <w:szCs w:val="24"/>
                <w:lang w:val="ru-RU"/>
              </w:rPr>
              <w:t>воспитанников,</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получающих</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услуги</w:t>
            </w:r>
            <w:r>
              <w:rPr>
                <w:rFonts w:ascii="Times New Roman" w:hAnsi="Times New Roman" w:cs="Times New Roman"/>
                <w:spacing w:val="-10"/>
                <w:sz w:val="24"/>
                <w:szCs w:val="24"/>
                <w:lang w:val="ru-RU"/>
              </w:rPr>
              <w:t xml:space="preserve"> </w:t>
            </w:r>
            <w:r>
              <w:rPr>
                <w:rFonts w:ascii="Times New Roman" w:hAnsi="Times New Roman" w:cs="Times New Roman"/>
                <w:sz w:val="24"/>
                <w:szCs w:val="24"/>
                <w:lang w:val="ru-RU"/>
              </w:rPr>
              <w:t>присмотра</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8"/>
                <w:sz w:val="24"/>
                <w:szCs w:val="24"/>
                <w:lang w:val="ru-RU"/>
              </w:rPr>
              <w:t xml:space="preserve"> </w:t>
            </w:r>
            <w:r>
              <w:rPr>
                <w:rFonts w:ascii="Times New Roman" w:hAnsi="Times New Roman" w:cs="Times New Roman"/>
                <w:spacing w:val="-2"/>
                <w:sz w:val="24"/>
                <w:szCs w:val="24"/>
                <w:lang w:val="ru-RU"/>
              </w:rPr>
              <w:t>ухода</w:t>
            </w:r>
          </w:p>
        </w:tc>
        <w:tc>
          <w:tcPr>
            <w:tcW w:w="1419" w:type="dxa"/>
          </w:tcPr>
          <w:p w14:paraId="297D8CC4">
            <w:pPr>
              <w:pStyle w:val="12"/>
              <w:spacing w:before="111"/>
              <w:ind w:left="12" w:right="31"/>
              <w:jc w:val="center"/>
              <w:rPr>
                <w:rFonts w:ascii="Times New Roman" w:hAnsi="Times New Roman" w:cs="Times New Roman"/>
                <w:sz w:val="24"/>
                <w:szCs w:val="24"/>
              </w:rPr>
            </w:pPr>
            <w:r>
              <w:rPr>
                <w:rFonts w:ascii="Times New Roman" w:hAnsi="Times New Roman" w:cs="Times New Roman"/>
                <w:sz w:val="24"/>
                <w:szCs w:val="24"/>
              </w:rPr>
              <w:t>291</w:t>
            </w:r>
            <w:r>
              <w:rPr>
                <w:rFonts w:ascii="Times New Roman" w:hAnsi="Times New Roman" w:cs="Times New Roman"/>
                <w:spacing w:val="-2"/>
                <w:sz w:val="24"/>
                <w:szCs w:val="24"/>
              </w:rPr>
              <w:t xml:space="preserve"> </w:t>
            </w:r>
            <w:r>
              <w:rPr>
                <w:rFonts w:ascii="Times New Roman" w:hAnsi="Times New Roman" w:cs="Times New Roman"/>
                <w:spacing w:val="-4"/>
                <w:sz w:val="24"/>
                <w:szCs w:val="24"/>
              </w:rPr>
              <w:t>/100%</w:t>
            </w:r>
          </w:p>
        </w:tc>
      </w:tr>
      <w:tr w14:paraId="26D4E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960" w:type="dxa"/>
          </w:tcPr>
          <w:p w14:paraId="371C047B">
            <w:pPr>
              <w:pStyle w:val="12"/>
              <w:spacing w:line="232" w:lineRule="exact"/>
              <w:ind w:left="12" w:right="23"/>
              <w:jc w:val="center"/>
              <w:rPr>
                <w:rFonts w:ascii="Times New Roman" w:hAnsi="Times New Roman" w:cs="Times New Roman"/>
                <w:sz w:val="24"/>
                <w:szCs w:val="24"/>
              </w:rPr>
            </w:pPr>
            <w:r>
              <w:rPr>
                <w:rFonts w:ascii="Times New Roman" w:hAnsi="Times New Roman" w:cs="Times New Roman"/>
                <w:spacing w:val="-2"/>
                <w:sz w:val="24"/>
                <w:szCs w:val="24"/>
              </w:rPr>
              <w:t>1.4.1</w:t>
            </w:r>
          </w:p>
        </w:tc>
        <w:tc>
          <w:tcPr>
            <w:tcW w:w="7655" w:type="dxa"/>
          </w:tcPr>
          <w:p w14:paraId="6038391C">
            <w:pPr>
              <w:pStyle w:val="12"/>
              <w:spacing w:line="232" w:lineRule="exact"/>
              <w:rPr>
                <w:rFonts w:ascii="Times New Roman" w:hAnsi="Times New Roman" w:cs="Times New Roman"/>
                <w:sz w:val="24"/>
                <w:szCs w:val="24"/>
                <w:lang w:val="ru-RU"/>
              </w:rPr>
            </w:pPr>
            <w:r>
              <w:rPr>
                <w:rFonts w:ascii="Times New Roman" w:hAnsi="Times New Roman" w:cs="Times New Roman"/>
                <w:sz w:val="24"/>
                <w:szCs w:val="24"/>
                <w:lang w:val="ru-RU"/>
              </w:rPr>
              <w:t>В</w:t>
            </w:r>
            <w:r>
              <w:rPr>
                <w:rFonts w:ascii="Times New Roman" w:hAnsi="Times New Roman" w:cs="Times New Roman"/>
                <w:spacing w:val="-11"/>
                <w:sz w:val="24"/>
                <w:szCs w:val="24"/>
                <w:lang w:val="ru-RU"/>
              </w:rPr>
              <w:t xml:space="preserve"> </w:t>
            </w:r>
            <w:r>
              <w:rPr>
                <w:rFonts w:ascii="Times New Roman" w:hAnsi="Times New Roman" w:cs="Times New Roman"/>
                <w:sz w:val="24"/>
                <w:szCs w:val="24"/>
                <w:lang w:val="ru-RU"/>
              </w:rPr>
              <w:t>режиме</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полного</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дня</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(8-12</w:t>
            </w:r>
            <w:r>
              <w:rPr>
                <w:rFonts w:ascii="Times New Roman" w:hAnsi="Times New Roman" w:cs="Times New Roman"/>
                <w:spacing w:val="-6"/>
                <w:sz w:val="24"/>
                <w:szCs w:val="24"/>
                <w:lang w:val="ru-RU"/>
              </w:rPr>
              <w:t xml:space="preserve"> </w:t>
            </w:r>
            <w:r>
              <w:rPr>
                <w:rFonts w:ascii="Times New Roman" w:hAnsi="Times New Roman" w:cs="Times New Roman"/>
                <w:spacing w:val="-2"/>
                <w:sz w:val="24"/>
                <w:szCs w:val="24"/>
                <w:lang w:val="ru-RU"/>
              </w:rPr>
              <w:t>часов)</w:t>
            </w:r>
          </w:p>
        </w:tc>
        <w:tc>
          <w:tcPr>
            <w:tcW w:w="1419" w:type="dxa"/>
          </w:tcPr>
          <w:p w14:paraId="7144F766">
            <w:pPr>
              <w:pStyle w:val="12"/>
              <w:spacing w:line="232" w:lineRule="exact"/>
              <w:ind w:left="35" w:right="24"/>
              <w:jc w:val="center"/>
              <w:rPr>
                <w:rFonts w:ascii="Times New Roman" w:hAnsi="Times New Roman" w:cs="Times New Roman"/>
                <w:sz w:val="24"/>
                <w:szCs w:val="24"/>
              </w:rPr>
            </w:pPr>
            <w:r>
              <w:rPr>
                <w:rFonts w:ascii="Times New Roman" w:hAnsi="Times New Roman" w:cs="Times New Roman"/>
                <w:spacing w:val="-2"/>
                <w:sz w:val="24"/>
                <w:szCs w:val="24"/>
              </w:rPr>
              <w:t>291/100%</w:t>
            </w:r>
          </w:p>
        </w:tc>
      </w:tr>
      <w:tr w14:paraId="3C15C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960" w:type="dxa"/>
          </w:tcPr>
          <w:p w14:paraId="603483A9">
            <w:pPr>
              <w:pStyle w:val="12"/>
              <w:spacing w:line="234" w:lineRule="exact"/>
              <w:ind w:left="12" w:right="23"/>
              <w:jc w:val="center"/>
              <w:rPr>
                <w:rFonts w:ascii="Times New Roman" w:hAnsi="Times New Roman" w:cs="Times New Roman"/>
                <w:sz w:val="24"/>
                <w:szCs w:val="24"/>
              </w:rPr>
            </w:pPr>
            <w:r>
              <w:rPr>
                <w:rFonts w:ascii="Times New Roman" w:hAnsi="Times New Roman" w:cs="Times New Roman"/>
                <w:spacing w:val="-2"/>
                <w:sz w:val="24"/>
                <w:szCs w:val="24"/>
              </w:rPr>
              <w:t>1.4.2</w:t>
            </w:r>
          </w:p>
        </w:tc>
        <w:tc>
          <w:tcPr>
            <w:tcW w:w="7655" w:type="dxa"/>
          </w:tcPr>
          <w:p w14:paraId="790357EB">
            <w:pPr>
              <w:pStyle w:val="12"/>
              <w:spacing w:line="234" w:lineRule="exact"/>
              <w:rPr>
                <w:rFonts w:ascii="Times New Roman" w:hAnsi="Times New Roman" w:cs="Times New Roman"/>
                <w:sz w:val="24"/>
                <w:szCs w:val="24"/>
                <w:lang w:val="ru-RU"/>
              </w:rPr>
            </w:pPr>
            <w:r>
              <w:rPr>
                <w:rFonts w:ascii="Times New Roman" w:hAnsi="Times New Roman" w:cs="Times New Roman"/>
                <w:sz w:val="24"/>
                <w:szCs w:val="24"/>
                <w:lang w:val="ru-RU"/>
              </w:rPr>
              <w:t>В</w:t>
            </w:r>
            <w:r>
              <w:rPr>
                <w:rFonts w:ascii="Times New Roman" w:hAnsi="Times New Roman" w:cs="Times New Roman"/>
                <w:spacing w:val="-11"/>
                <w:sz w:val="24"/>
                <w:szCs w:val="24"/>
                <w:lang w:val="ru-RU"/>
              </w:rPr>
              <w:t xml:space="preserve"> </w:t>
            </w:r>
            <w:r>
              <w:rPr>
                <w:rFonts w:ascii="Times New Roman" w:hAnsi="Times New Roman" w:cs="Times New Roman"/>
                <w:sz w:val="24"/>
                <w:szCs w:val="24"/>
                <w:lang w:val="ru-RU"/>
              </w:rPr>
              <w:t>режиме</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продленного</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дня</w:t>
            </w:r>
            <w:r>
              <w:rPr>
                <w:rFonts w:ascii="Times New Roman" w:hAnsi="Times New Roman" w:cs="Times New Roman"/>
                <w:spacing w:val="-10"/>
                <w:sz w:val="24"/>
                <w:szCs w:val="24"/>
                <w:lang w:val="ru-RU"/>
              </w:rPr>
              <w:t xml:space="preserve"> </w:t>
            </w:r>
            <w:r>
              <w:rPr>
                <w:rFonts w:ascii="Times New Roman" w:hAnsi="Times New Roman" w:cs="Times New Roman"/>
                <w:sz w:val="24"/>
                <w:szCs w:val="24"/>
                <w:lang w:val="ru-RU"/>
              </w:rPr>
              <w:t>(12-14</w:t>
            </w:r>
            <w:r>
              <w:rPr>
                <w:rFonts w:ascii="Times New Roman" w:hAnsi="Times New Roman" w:cs="Times New Roman"/>
                <w:spacing w:val="-8"/>
                <w:sz w:val="24"/>
                <w:szCs w:val="24"/>
                <w:lang w:val="ru-RU"/>
              </w:rPr>
              <w:t xml:space="preserve"> </w:t>
            </w:r>
            <w:r>
              <w:rPr>
                <w:rFonts w:ascii="Times New Roman" w:hAnsi="Times New Roman" w:cs="Times New Roman"/>
                <w:spacing w:val="-2"/>
                <w:sz w:val="24"/>
                <w:szCs w:val="24"/>
                <w:lang w:val="ru-RU"/>
              </w:rPr>
              <w:t>часов)</w:t>
            </w:r>
          </w:p>
        </w:tc>
        <w:tc>
          <w:tcPr>
            <w:tcW w:w="1419" w:type="dxa"/>
          </w:tcPr>
          <w:p w14:paraId="7581F264">
            <w:pPr>
              <w:pStyle w:val="12"/>
              <w:spacing w:line="234" w:lineRule="exact"/>
              <w:ind w:left="34" w:right="24"/>
              <w:jc w:val="center"/>
              <w:rPr>
                <w:rFonts w:ascii="Times New Roman" w:hAnsi="Times New Roman" w:cs="Times New Roman"/>
                <w:sz w:val="24"/>
                <w:szCs w:val="24"/>
              </w:rPr>
            </w:pPr>
            <w:r>
              <w:rPr>
                <w:rFonts w:ascii="Times New Roman" w:hAnsi="Times New Roman" w:cs="Times New Roman"/>
                <w:spacing w:val="-10"/>
                <w:sz w:val="24"/>
                <w:szCs w:val="24"/>
              </w:rPr>
              <w:t>0</w:t>
            </w:r>
          </w:p>
        </w:tc>
      </w:tr>
      <w:tr w14:paraId="55819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960" w:type="dxa"/>
          </w:tcPr>
          <w:p w14:paraId="27062409">
            <w:pPr>
              <w:pStyle w:val="12"/>
              <w:spacing w:line="234" w:lineRule="exact"/>
              <w:ind w:left="12" w:right="23"/>
              <w:jc w:val="center"/>
              <w:rPr>
                <w:rFonts w:ascii="Times New Roman" w:hAnsi="Times New Roman" w:cs="Times New Roman"/>
                <w:sz w:val="24"/>
                <w:szCs w:val="24"/>
              </w:rPr>
            </w:pPr>
            <w:r>
              <w:rPr>
                <w:rFonts w:ascii="Times New Roman" w:hAnsi="Times New Roman" w:cs="Times New Roman"/>
                <w:spacing w:val="-2"/>
                <w:sz w:val="24"/>
                <w:szCs w:val="24"/>
              </w:rPr>
              <w:t>1.4.3</w:t>
            </w:r>
          </w:p>
        </w:tc>
        <w:tc>
          <w:tcPr>
            <w:tcW w:w="7655" w:type="dxa"/>
          </w:tcPr>
          <w:p w14:paraId="5C729F2D">
            <w:pPr>
              <w:pStyle w:val="12"/>
              <w:spacing w:line="234" w:lineRule="exact"/>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pacing w:val="-14"/>
                <w:sz w:val="24"/>
                <w:szCs w:val="24"/>
              </w:rPr>
              <w:t xml:space="preserve"> </w:t>
            </w:r>
            <w:r>
              <w:rPr>
                <w:rFonts w:ascii="Times New Roman" w:hAnsi="Times New Roman" w:cs="Times New Roman"/>
                <w:sz w:val="24"/>
                <w:szCs w:val="24"/>
              </w:rPr>
              <w:t>режиме</w:t>
            </w:r>
            <w:r>
              <w:rPr>
                <w:rFonts w:ascii="Times New Roman" w:hAnsi="Times New Roman" w:cs="Times New Roman"/>
                <w:spacing w:val="-12"/>
                <w:sz w:val="24"/>
                <w:szCs w:val="24"/>
              </w:rPr>
              <w:t xml:space="preserve"> </w:t>
            </w:r>
            <w:r>
              <w:rPr>
                <w:rFonts w:ascii="Times New Roman" w:hAnsi="Times New Roman" w:cs="Times New Roman"/>
                <w:sz w:val="24"/>
                <w:szCs w:val="24"/>
              </w:rPr>
              <w:t>круглосуточного</w:t>
            </w:r>
            <w:r>
              <w:rPr>
                <w:rFonts w:ascii="Times New Roman" w:hAnsi="Times New Roman" w:cs="Times New Roman"/>
                <w:spacing w:val="-11"/>
                <w:sz w:val="24"/>
                <w:szCs w:val="24"/>
              </w:rPr>
              <w:t xml:space="preserve"> </w:t>
            </w:r>
            <w:r>
              <w:rPr>
                <w:rFonts w:ascii="Times New Roman" w:hAnsi="Times New Roman" w:cs="Times New Roman"/>
                <w:spacing w:val="-2"/>
                <w:sz w:val="24"/>
                <w:szCs w:val="24"/>
              </w:rPr>
              <w:t>пребывания</w:t>
            </w:r>
          </w:p>
        </w:tc>
        <w:tc>
          <w:tcPr>
            <w:tcW w:w="1419" w:type="dxa"/>
          </w:tcPr>
          <w:p w14:paraId="47C3120E">
            <w:pPr>
              <w:pStyle w:val="12"/>
              <w:spacing w:line="234" w:lineRule="exact"/>
              <w:ind w:left="34" w:right="24"/>
              <w:jc w:val="center"/>
              <w:rPr>
                <w:rFonts w:ascii="Times New Roman" w:hAnsi="Times New Roman" w:cs="Times New Roman"/>
                <w:sz w:val="24"/>
                <w:szCs w:val="24"/>
              </w:rPr>
            </w:pPr>
            <w:r>
              <w:rPr>
                <w:rFonts w:ascii="Times New Roman" w:hAnsi="Times New Roman" w:cs="Times New Roman"/>
                <w:spacing w:val="-10"/>
                <w:sz w:val="24"/>
                <w:szCs w:val="24"/>
              </w:rPr>
              <w:t>0</w:t>
            </w:r>
          </w:p>
        </w:tc>
      </w:tr>
      <w:tr w14:paraId="7DF2B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960" w:type="dxa"/>
          </w:tcPr>
          <w:p w14:paraId="156AF1A7">
            <w:pPr>
              <w:pStyle w:val="12"/>
              <w:spacing w:before="229"/>
              <w:ind w:left="10" w:right="23"/>
              <w:jc w:val="center"/>
              <w:rPr>
                <w:rFonts w:ascii="Times New Roman" w:hAnsi="Times New Roman" w:cs="Times New Roman"/>
                <w:sz w:val="24"/>
                <w:szCs w:val="24"/>
              </w:rPr>
            </w:pPr>
            <w:r>
              <w:rPr>
                <w:rFonts w:ascii="Times New Roman" w:hAnsi="Times New Roman" w:cs="Times New Roman"/>
                <w:spacing w:val="-5"/>
                <w:sz w:val="24"/>
                <w:szCs w:val="24"/>
              </w:rPr>
              <w:t>1.5</w:t>
            </w:r>
          </w:p>
        </w:tc>
        <w:tc>
          <w:tcPr>
            <w:tcW w:w="7655" w:type="dxa"/>
          </w:tcPr>
          <w:p w14:paraId="3F2EFFC7">
            <w:pPr>
              <w:pStyle w:val="12"/>
              <w:spacing w:line="237" w:lineRule="auto"/>
              <w:rPr>
                <w:rFonts w:ascii="Times New Roman" w:hAnsi="Times New Roman" w:cs="Times New Roman"/>
                <w:sz w:val="24"/>
                <w:szCs w:val="24"/>
                <w:lang w:val="ru-RU"/>
              </w:rPr>
            </w:pPr>
            <w:r>
              <w:rPr>
                <w:rFonts w:ascii="Times New Roman" w:hAnsi="Times New Roman" w:cs="Times New Roman"/>
                <w:sz w:val="24"/>
                <w:szCs w:val="24"/>
                <w:lang w:val="ru-RU"/>
              </w:rPr>
              <w:t>Численность/удельный вес численности воспитанников с ограниченными возможностями</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здоровья</w:t>
            </w:r>
            <w:r>
              <w:rPr>
                <w:rFonts w:ascii="Times New Roman" w:hAnsi="Times New Roman" w:cs="Times New Roman"/>
                <w:spacing w:val="-10"/>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общей</w:t>
            </w:r>
            <w:r>
              <w:rPr>
                <w:rFonts w:ascii="Times New Roman" w:hAnsi="Times New Roman" w:cs="Times New Roman"/>
                <w:spacing w:val="-11"/>
                <w:sz w:val="24"/>
                <w:szCs w:val="24"/>
                <w:lang w:val="ru-RU"/>
              </w:rPr>
              <w:t xml:space="preserve"> </w:t>
            </w:r>
            <w:r>
              <w:rPr>
                <w:rFonts w:ascii="Times New Roman" w:hAnsi="Times New Roman" w:cs="Times New Roman"/>
                <w:sz w:val="24"/>
                <w:szCs w:val="24"/>
                <w:lang w:val="ru-RU"/>
              </w:rPr>
              <w:t>численности</w:t>
            </w:r>
            <w:r>
              <w:rPr>
                <w:rFonts w:ascii="Times New Roman" w:hAnsi="Times New Roman" w:cs="Times New Roman"/>
                <w:spacing w:val="-11"/>
                <w:sz w:val="24"/>
                <w:szCs w:val="24"/>
                <w:lang w:val="ru-RU"/>
              </w:rPr>
              <w:t xml:space="preserve"> </w:t>
            </w:r>
            <w:r>
              <w:rPr>
                <w:rFonts w:ascii="Times New Roman" w:hAnsi="Times New Roman" w:cs="Times New Roman"/>
                <w:sz w:val="24"/>
                <w:szCs w:val="24"/>
                <w:lang w:val="ru-RU"/>
              </w:rPr>
              <w:t>воспитанников,</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получающих</w:t>
            </w:r>
          </w:p>
          <w:p w14:paraId="57253FBE">
            <w:pPr>
              <w:pStyle w:val="12"/>
              <w:spacing w:line="229" w:lineRule="exact"/>
              <w:rPr>
                <w:rFonts w:ascii="Times New Roman" w:hAnsi="Times New Roman" w:cs="Times New Roman"/>
                <w:sz w:val="24"/>
                <w:szCs w:val="24"/>
              </w:rPr>
            </w:pPr>
            <w:r>
              <w:rPr>
                <w:rFonts w:ascii="Times New Roman" w:hAnsi="Times New Roman" w:cs="Times New Roman"/>
                <w:spacing w:val="-2"/>
                <w:sz w:val="24"/>
                <w:szCs w:val="24"/>
              </w:rPr>
              <w:t>услуги:</w:t>
            </w:r>
          </w:p>
        </w:tc>
        <w:tc>
          <w:tcPr>
            <w:tcW w:w="1419" w:type="dxa"/>
          </w:tcPr>
          <w:p w14:paraId="6FFECA56">
            <w:pPr>
              <w:pStyle w:val="12"/>
              <w:spacing w:before="229"/>
              <w:ind w:left="34" w:right="24"/>
              <w:jc w:val="center"/>
              <w:rPr>
                <w:rFonts w:ascii="Times New Roman" w:hAnsi="Times New Roman" w:cs="Times New Roman"/>
                <w:sz w:val="24"/>
                <w:szCs w:val="24"/>
              </w:rPr>
            </w:pPr>
            <w:r>
              <w:rPr>
                <w:rFonts w:ascii="Times New Roman" w:hAnsi="Times New Roman" w:cs="Times New Roman"/>
                <w:spacing w:val="-10"/>
                <w:sz w:val="24"/>
                <w:szCs w:val="24"/>
              </w:rPr>
              <w:t>0</w:t>
            </w:r>
          </w:p>
        </w:tc>
      </w:tr>
      <w:tr w14:paraId="2461C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960" w:type="dxa"/>
          </w:tcPr>
          <w:p w14:paraId="0759C2DF">
            <w:pPr>
              <w:pStyle w:val="12"/>
              <w:spacing w:line="232" w:lineRule="exact"/>
              <w:ind w:left="12" w:right="23"/>
              <w:jc w:val="center"/>
              <w:rPr>
                <w:rFonts w:ascii="Times New Roman" w:hAnsi="Times New Roman" w:cs="Times New Roman"/>
                <w:sz w:val="24"/>
                <w:szCs w:val="24"/>
              </w:rPr>
            </w:pPr>
            <w:r>
              <w:rPr>
                <w:rFonts w:ascii="Times New Roman" w:hAnsi="Times New Roman" w:cs="Times New Roman"/>
                <w:spacing w:val="-2"/>
                <w:sz w:val="24"/>
                <w:szCs w:val="24"/>
              </w:rPr>
              <w:t>1.5.1</w:t>
            </w:r>
          </w:p>
        </w:tc>
        <w:tc>
          <w:tcPr>
            <w:tcW w:w="7655" w:type="dxa"/>
          </w:tcPr>
          <w:p w14:paraId="2DEA8291">
            <w:pPr>
              <w:pStyle w:val="12"/>
              <w:spacing w:line="232" w:lineRule="exact"/>
              <w:rPr>
                <w:rFonts w:ascii="Times New Roman" w:hAnsi="Times New Roman" w:cs="Times New Roman"/>
                <w:sz w:val="24"/>
                <w:szCs w:val="24"/>
                <w:lang w:val="ru-RU"/>
              </w:rPr>
            </w:pPr>
            <w:r>
              <w:rPr>
                <w:rFonts w:ascii="Times New Roman" w:hAnsi="Times New Roman" w:cs="Times New Roman"/>
                <w:sz w:val="24"/>
                <w:szCs w:val="24"/>
                <w:lang w:val="ru-RU"/>
              </w:rPr>
              <w:t>По</w:t>
            </w:r>
            <w:r>
              <w:rPr>
                <w:rFonts w:ascii="Times New Roman" w:hAnsi="Times New Roman" w:cs="Times New Roman"/>
                <w:spacing w:val="-11"/>
                <w:sz w:val="24"/>
                <w:szCs w:val="24"/>
                <w:lang w:val="ru-RU"/>
              </w:rPr>
              <w:t xml:space="preserve"> </w:t>
            </w:r>
            <w:r>
              <w:rPr>
                <w:rFonts w:ascii="Times New Roman" w:hAnsi="Times New Roman" w:cs="Times New Roman"/>
                <w:sz w:val="24"/>
                <w:szCs w:val="24"/>
                <w:lang w:val="ru-RU"/>
              </w:rPr>
              <w:t>коррекции</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недостатков</w:t>
            </w:r>
            <w:r>
              <w:rPr>
                <w:rFonts w:ascii="Times New Roman" w:hAnsi="Times New Roman" w:cs="Times New Roman"/>
                <w:spacing w:val="-10"/>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10"/>
                <w:sz w:val="24"/>
                <w:szCs w:val="24"/>
                <w:lang w:val="ru-RU"/>
              </w:rPr>
              <w:t xml:space="preserve"> </w:t>
            </w:r>
            <w:r>
              <w:rPr>
                <w:rFonts w:ascii="Times New Roman" w:hAnsi="Times New Roman" w:cs="Times New Roman"/>
                <w:sz w:val="24"/>
                <w:szCs w:val="24"/>
                <w:lang w:val="ru-RU"/>
              </w:rPr>
              <w:t>физическом</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11"/>
                <w:sz w:val="24"/>
                <w:szCs w:val="24"/>
                <w:lang w:val="ru-RU"/>
              </w:rPr>
              <w:t xml:space="preserve"> </w:t>
            </w:r>
            <w:r>
              <w:rPr>
                <w:rFonts w:ascii="Times New Roman" w:hAnsi="Times New Roman" w:cs="Times New Roman"/>
                <w:sz w:val="24"/>
                <w:szCs w:val="24"/>
                <w:lang w:val="ru-RU"/>
              </w:rPr>
              <w:t>(или)</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психическом</w:t>
            </w:r>
            <w:r>
              <w:rPr>
                <w:rFonts w:ascii="Times New Roman" w:hAnsi="Times New Roman" w:cs="Times New Roman"/>
                <w:spacing w:val="-8"/>
                <w:sz w:val="24"/>
                <w:szCs w:val="24"/>
                <w:lang w:val="ru-RU"/>
              </w:rPr>
              <w:t xml:space="preserve"> </w:t>
            </w:r>
            <w:r>
              <w:rPr>
                <w:rFonts w:ascii="Times New Roman" w:hAnsi="Times New Roman" w:cs="Times New Roman"/>
                <w:spacing w:val="-2"/>
                <w:sz w:val="24"/>
                <w:szCs w:val="24"/>
                <w:lang w:val="ru-RU"/>
              </w:rPr>
              <w:t>развитии</w:t>
            </w:r>
          </w:p>
        </w:tc>
        <w:tc>
          <w:tcPr>
            <w:tcW w:w="1419" w:type="dxa"/>
          </w:tcPr>
          <w:p w14:paraId="32D1C0C4">
            <w:pPr>
              <w:pStyle w:val="12"/>
              <w:spacing w:line="232" w:lineRule="exact"/>
              <w:ind w:left="34" w:right="24"/>
              <w:jc w:val="center"/>
              <w:rPr>
                <w:rFonts w:ascii="Times New Roman" w:hAnsi="Times New Roman" w:cs="Times New Roman"/>
                <w:sz w:val="24"/>
                <w:szCs w:val="24"/>
              </w:rPr>
            </w:pPr>
            <w:r>
              <w:rPr>
                <w:rFonts w:ascii="Times New Roman" w:hAnsi="Times New Roman" w:cs="Times New Roman"/>
                <w:spacing w:val="-10"/>
                <w:sz w:val="24"/>
                <w:szCs w:val="24"/>
              </w:rPr>
              <w:t>0</w:t>
            </w:r>
          </w:p>
        </w:tc>
      </w:tr>
      <w:tr w14:paraId="4640C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960" w:type="dxa"/>
          </w:tcPr>
          <w:p w14:paraId="4AA251C5">
            <w:pPr>
              <w:pStyle w:val="12"/>
              <w:spacing w:before="3" w:line="248" w:lineRule="exact"/>
              <w:ind w:left="12" w:right="23"/>
              <w:jc w:val="center"/>
              <w:rPr>
                <w:rFonts w:ascii="Times New Roman" w:hAnsi="Times New Roman" w:cs="Times New Roman"/>
                <w:sz w:val="24"/>
                <w:szCs w:val="24"/>
              </w:rPr>
            </w:pPr>
            <w:r>
              <w:rPr>
                <w:rFonts w:ascii="Times New Roman" w:hAnsi="Times New Roman" w:cs="Times New Roman"/>
                <w:spacing w:val="-2"/>
                <w:sz w:val="24"/>
                <w:szCs w:val="24"/>
              </w:rPr>
              <w:t>1.5.2</w:t>
            </w:r>
          </w:p>
        </w:tc>
        <w:tc>
          <w:tcPr>
            <w:tcW w:w="7655" w:type="dxa"/>
          </w:tcPr>
          <w:p w14:paraId="24D5AEAB">
            <w:pPr>
              <w:pStyle w:val="12"/>
              <w:spacing w:line="235" w:lineRule="exact"/>
              <w:rPr>
                <w:rFonts w:ascii="Times New Roman" w:hAnsi="Times New Roman" w:cs="Times New Roman"/>
                <w:sz w:val="24"/>
                <w:szCs w:val="24"/>
                <w:lang w:val="ru-RU"/>
              </w:rPr>
            </w:pPr>
            <w:r>
              <w:rPr>
                <w:rFonts w:ascii="Times New Roman" w:hAnsi="Times New Roman" w:cs="Times New Roman"/>
                <w:spacing w:val="-2"/>
                <w:sz w:val="24"/>
                <w:szCs w:val="24"/>
                <w:lang w:val="ru-RU"/>
              </w:rPr>
              <w:t>По</w:t>
            </w:r>
            <w:r>
              <w:rPr>
                <w:rFonts w:ascii="Times New Roman" w:hAnsi="Times New Roman" w:cs="Times New Roman"/>
                <w:spacing w:val="-1"/>
                <w:sz w:val="24"/>
                <w:szCs w:val="24"/>
                <w:lang w:val="ru-RU"/>
              </w:rPr>
              <w:t xml:space="preserve"> </w:t>
            </w:r>
            <w:r>
              <w:rPr>
                <w:rFonts w:ascii="Times New Roman" w:hAnsi="Times New Roman" w:cs="Times New Roman"/>
                <w:spacing w:val="-2"/>
                <w:sz w:val="24"/>
                <w:szCs w:val="24"/>
                <w:lang w:val="ru-RU"/>
              </w:rPr>
              <w:t>освоению</w:t>
            </w:r>
            <w:r>
              <w:rPr>
                <w:rFonts w:ascii="Times New Roman" w:hAnsi="Times New Roman" w:cs="Times New Roman"/>
                <w:spacing w:val="4"/>
                <w:sz w:val="24"/>
                <w:szCs w:val="24"/>
                <w:lang w:val="ru-RU"/>
              </w:rPr>
              <w:t xml:space="preserve"> </w:t>
            </w:r>
            <w:r>
              <w:rPr>
                <w:rFonts w:ascii="Times New Roman" w:hAnsi="Times New Roman" w:cs="Times New Roman"/>
                <w:spacing w:val="-2"/>
                <w:sz w:val="24"/>
                <w:szCs w:val="24"/>
                <w:lang w:val="ru-RU"/>
              </w:rPr>
              <w:t>образовательной</w:t>
            </w:r>
            <w:r>
              <w:rPr>
                <w:rFonts w:ascii="Times New Roman" w:hAnsi="Times New Roman" w:cs="Times New Roman"/>
                <w:spacing w:val="2"/>
                <w:sz w:val="24"/>
                <w:szCs w:val="24"/>
                <w:lang w:val="ru-RU"/>
              </w:rPr>
              <w:t xml:space="preserve"> </w:t>
            </w:r>
            <w:r>
              <w:rPr>
                <w:rFonts w:ascii="Times New Roman" w:hAnsi="Times New Roman" w:cs="Times New Roman"/>
                <w:spacing w:val="-2"/>
                <w:sz w:val="24"/>
                <w:szCs w:val="24"/>
                <w:lang w:val="ru-RU"/>
              </w:rPr>
              <w:t>программы</w:t>
            </w:r>
            <w:r>
              <w:rPr>
                <w:rFonts w:ascii="Times New Roman" w:hAnsi="Times New Roman" w:cs="Times New Roman"/>
                <w:spacing w:val="2"/>
                <w:sz w:val="24"/>
                <w:szCs w:val="24"/>
                <w:lang w:val="ru-RU"/>
              </w:rPr>
              <w:t xml:space="preserve"> </w:t>
            </w:r>
            <w:r>
              <w:rPr>
                <w:rFonts w:ascii="Times New Roman" w:hAnsi="Times New Roman" w:cs="Times New Roman"/>
                <w:spacing w:val="-2"/>
                <w:sz w:val="24"/>
                <w:szCs w:val="24"/>
                <w:lang w:val="ru-RU"/>
              </w:rPr>
              <w:t>дошкольного</w:t>
            </w:r>
            <w:r>
              <w:rPr>
                <w:rFonts w:ascii="Times New Roman" w:hAnsi="Times New Roman" w:cs="Times New Roman"/>
                <w:spacing w:val="2"/>
                <w:sz w:val="24"/>
                <w:szCs w:val="24"/>
                <w:lang w:val="ru-RU"/>
              </w:rPr>
              <w:t xml:space="preserve"> </w:t>
            </w:r>
            <w:r>
              <w:rPr>
                <w:rFonts w:ascii="Times New Roman" w:hAnsi="Times New Roman" w:cs="Times New Roman"/>
                <w:spacing w:val="-2"/>
                <w:sz w:val="24"/>
                <w:szCs w:val="24"/>
                <w:lang w:val="ru-RU"/>
              </w:rPr>
              <w:t>образования</w:t>
            </w:r>
          </w:p>
        </w:tc>
        <w:tc>
          <w:tcPr>
            <w:tcW w:w="1419" w:type="dxa"/>
          </w:tcPr>
          <w:p w14:paraId="587EE943">
            <w:pPr>
              <w:pStyle w:val="12"/>
              <w:spacing w:before="3" w:line="248" w:lineRule="exact"/>
              <w:ind w:left="34" w:right="24"/>
              <w:jc w:val="center"/>
              <w:rPr>
                <w:rFonts w:ascii="Times New Roman" w:hAnsi="Times New Roman" w:cs="Times New Roman"/>
                <w:sz w:val="24"/>
                <w:szCs w:val="24"/>
              </w:rPr>
            </w:pPr>
            <w:r>
              <w:rPr>
                <w:rFonts w:ascii="Times New Roman" w:hAnsi="Times New Roman" w:cs="Times New Roman"/>
                <w:spacing w:val="-10"/>
                <w:sz w:val="24"/>
                <w:szCs w:val="24"/>
              </w:rPr>
              <w:t>0</w:t>
            </w:r>
          </w:p>
        </w:tc>
      </w:tr>
      <w:tr w14:paraId="37D69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960" w:type="dxa"/>
          </w:tcPr>
          <w:p w14:paraId="3F20903D">
            <w:pPr>
              <w:pStyle w:val="12"/>
              <w:spacing w:line="232" w:lineRule="exact"/>
              <w:ind w:left="12" w:right="23"/>
              <w:jc w:val="center"/>
              <w:rPr>
                <w:rFonts w:ascii="Times New Roman" w:hAnsi="Times New Roman" w:cs="Times New Roman"/>
                <w:sz w:val="24"/>
                <w:szCs w:val="24"/>
              </w:rPr>
            </w:pPr>
            <w:r>
              <w:rPr>
                <w:rFonts w:ascii="Times New Roman" w:hAnsi="Times New Roman" w:cs="Times New Roman"/>
                <w:spacing w:val="-2"/>
                <w:sz w:val="24"/>
                <w:szCs w:val="24"/>
              </w:rPr>
              <w:t>1.5.3</w:t>
            </w:r>
          </w:p>
        </w:tc>
        <w:tc>
          <w:tcPr>
            <w:tcW w:w="7655" w:type="dxa"/>
          </w:tcPr>
          <w:p w14:paraId="4C0E9711">
            <w:pPr>
              <w:pStyle w:val="12"/>
              <w:spacing w:line="232" w:lineRule="exact"/>
              <w:rPr>
                <w:rFonts w:ascii="Times New Roman" w:hAnsi="Times New Roman" w:cs="Times New Roman"/>
                <w:sz w:val="24"/>
                <w:szCs w:val="24"/>
              </w:rPr>
            </w:pPr>
            <w:r>
              <w:rPr>
                <w:rFonts w:ascii="Times New Roman" w:hAnsi="Times New Roman" w:cs="Times New Roman"/>
                <w:sz w:val="24"/>
                <w:szCs w:val="24"/>
              </w:rPr>
              <w:t>По</w:t>
            </w:r>
            <w:r>
              <w:rPr>
                <w:rFonts w:ascii="Times New Roman" w:hAnsi="Times New Roman" w:cs="Times New Roman"/>
                <w:spacing w:val="-9"/>
                <w:sz w:val="24"/>
                <w:szCs w:val="24"/>
              </w:rPr>
              <w:t xml:space="preserve"> </w:t>
            </w:r>
            <w:r>
              <w:rPr>
                <w:rFonts w:ascii="Times New Roman" w:hAnsi="Times New Roman" w:cs="Times New Roman"/>
                <w:sz w:val="24"/>
                <w:szCs w:val="24"/>
              </w:rPr>
              <w:t>присмотру</w:t>
            </w:r>
            <w:r>
              <w:rPr>
                <w:rFonts w:ascii="Times New Roman" w:hAnsi="Times New Roman" w:cs="Times New Roman"/>
                <w:spacing w:val="-13"/>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pacing w:val="-4"/>
                <w:sz w:val="24"/>
                <w:szCs w:val="24"/>
              </w:rPr>
              <w:t>уходу</w:t>
            </w:r>
          </w:p>
        </w:tc>
        <w:tc>
          <w:tcPr>
            <w:tcW w:w="1419" w:type="dxa"/>
          </w:tcPr>
          <w:p w14:paraId="5534F100">
            <w:pPr>
              <w:pStyle w:val="12"/>
              <w:spacing w:line="232" w:lineRule="exact"/>
              <w:ind w:left="34" w:right="24"/>
              <w:jc w:val="center"/>
              <w:rPr>
                <w:rFonts w:ascii="Times New Roman" w:hAnsi="Times New Roman" w:cs="Times New Roman"/>
                <w:sz w:val="24"/>
                <w:szCs w:val="24"/>
              </w:rPr>
            </w:pPr>
            <w:r>
              <w:rPr>
                <w:rFonts w:ascii="Times New Roman" w:hAnsi="Times New Roman" w:cs="Times New Roman"/>
                <w:spacing w:val="-10"/>
                <w:sz w:val="24"/>
                <w:szCs w:val="24"/>
              </w:rPr>
              <w:t>0</w:t>
            </w:r>
          </w:p>
        </w:tc>
      </w:tr>
      <w:tr w14:paraId="53CF5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960" w:type="dxa"/>
          </w:tcPr>
          <w:p w14:paraId="6729D878">
            <w:pPr>
              <w:pStyle w:val="12"/>
              <w:spacing w:before="111"/>
              <w:ind w:left="10" w:right="23"/>
              <w:jc w:val="center"/>
              <w:rPr>
                <w:rFonts w:ascii="Times New Roman" w:hAnsi="Times New Roman" w:cs="Times New Roman"/>
                <w:sz w:val="24"/>
                <w:szCs w:val="24"/>
              </w:rPr>
            </w:pPr>
            <w:r>
              <w:rPr>
                <w:rFonts w:ascii="Times New Roman" w:hAnsi="Times New Roman" w:cs="Times New Roman"/>
                <w:spacing w:val="-5"/>
                <w:sz w:val="24"/>
                <w:szCs w:val="24"/>
              </w:rPr>
              <w:t>1.6</w:t>
            </w:r>
          </w:p>
        </w:tc>
        <w:tc>
          <w:tcPr>
            <w:tcW w:w="7655" w:type="dxa"/>
          </w:tcPr>
          <w:p w14:paraId="0CB7814A">
            <w:pPr>
              <w:pStyle w:val="12"/>
              <w:spacing w:line="240" w:lineRule="exact"/>
              <w:rPr>
                <w:rFonts w:ascii="Times New Roman" w:hAnsi="Times New Roman" w:cs="Times New Roman"/>
                <w:sz w:val="24"/>
                <w:szCs w:val="24"/>
                <w:lang w:val="ru-RU"/>
              </w:rPr>
            </w:pPr>
            <w:r>
              <w:rPr>
                <w:rFonts w:ascii="Times New Roman" w:hAnsi="Times New Roman" w:cs="Times New Roman"/>
                <w:sz w:val="24"/>
                <w:szCs w:val="24"/>
                <w:lang w:val="ru-RU"/>
              </w:rPr>
              <w:t>Средний</w:t>
            </w:r>
            <w:r>
              <w:rPr>
                <w:rFonts w:ascii="Times New Roman" w:hAnsi="Times New Roman" w:cs="Times New Roman"/>
                <w:spacing w:val="-14"/>
                <w:sz w:val="24"/>
                <w:szCs w:val="24"/>
                <w:lang w:val="ru-RU"/>
              </w:rPr>
              <w:t xml:space="preserve"> </w:t>
            </w:r>
            <w:r>
              <w:rPr>
                <w:rFonts w:ascii="Times New Roman" w:hAnsi="Times New Roman" w:cs="Times New Roman"/>
                <w:sz w:val="24"/>
                <w:szCs w:val="24"/>
                <w:lang w:val="ru-RU"/>
              </w:rPr>
              <w:t>показатель</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пропущенных</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дней</w:t>
            </w:r>
            <w:r>
              <w:rPr>
                <w:rFonts w:ascii="Times New Roman" w:hAnsi="Times New Roman" w:cs="Times New Roman"/>
                <w:spacing w:val="-9"/>
                <w:sz w:val="24"/>
                <w:szCs w:val="24"/>
                <w:lang w:val="ru-RU"/>
              </w:rPr>
              <w:t xml:space="preserve"> </w:t>
            </w:r>
            <w:r>
              <w:rPr>
                <w:rFonts w:ascii="Times New Roman" w:hAnsi="Times New Roman" w:cs="Times New Roman"/>
                <w:sz w:val="24"/>
                <w:szCs w:val="24"/>
                <w:lang w:val="ru-RU"/>
              </w:rPr>
              <w:t>при</w:t>
            </w:r>
            <w:r>
              <w:rPr>
                <w:rFonts w:ascii="Times New Roman" w:hAnsi="Times New Roman" w:cs="Times New Roman"/>
                <w:spacing w:val="-12"/>
                <w:sz w:val="24"/>
                <w:szCs w:val="24"/>
                <w:lang w:val="ru-RU"/>
              </w:rPr>
              <w:t xml:space="preserve"> </w:t>
            </w:r>
            <w:r>
              <w:rPr>
                <w:rFonts w:ascii="Times New Roman" w:hAnsi="Times New Roman" w:cs="Times New Roman"/>
                <w:sz w:val="24"/>
                <w:szCs w:val="24"/>
                <w:lang w:val="ru-RU"/>
              </w:rPr>
              <w:t>посещении</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дошкольной образовательной организации по болезни на одного воспитанника</w:t>
            </w:r>
          </w:p>
        </w:tc>
        <w:tc>
          <w:tcPr>
            <w:tcW w:w="1419" w:type="dxa"/>
          </w:tcPr>
          <w:p w14:paraId="3639750F">
            <w:pPr>
              <w:pStyle w:val="12"/>
              <w:spacing w:before="111"/>
              <w:ind w:left="35" w:right="24"/>
              <w:jc w:val="center"/>
              <w:rPr>
                <w:rFonts w:ascii="Times New Roman" w:hAnsi="Times New Roman" w:cs="Times New Roman"/>
                <w:color w:val="FF0000"/>
                <w:sz w:val="24"/>
                <w:szCs w:val="24"/>
                <w:lang w:val="ru-RU"/>
              </w:rPr>
            </w:pPr>
            <w:r>
              <w:rPr>
                <w:rFonts w:ascii="Times New Roman" w:hAnsi="Times New Roman" w:cs="Times New Roman"/>
                <w:sz w:val="24"/>
                <w:szCs w:val="24"/>
                <w:lang w:val="ru-RU"/>
              </w:rPr>
              <w:t>1,5</w:t>
            </w:r>
          </w:p>
        </w:tc>
      </w:tr>
      <w:tr w14:paraId="48328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960" w:type="dxa"/>
          </w:tcPr>
          <w:p w14:paraId="6484082D">
            <w:pPr>
              <w:pStyle w:val="12"/>
              <w:spacing w:line="232" w:lineRule="exact"/>
              <w:ind w:left="10" w:right="23"/>
              <w:jc w:val="center"/>
              <w:rPr>
                <w:rFonts w:ascii="Times New Roman" w:hAnsi="Times New Roman" w:cs="Times New Roman"/>
                <w:sz w:val="24"/>
                <w:szCs w:val="24"/>
              </w:rPr>
            </w:pPr>
            <w:r>
              <w:rPr>
                <w:rFonts w:ascii="Times New Roman" w:hAnsi="Times New Roman" w:cs="Times New Roman"/>
                <w:spacing w:val="-5"/>
                <w:sz w:val="24"/>
                <w:szCs w:val="24"/>
              </w:rPr>
              <w:t>1.7</w:t>
            </w:r>
          </w:p>
        </w:tc>
        <w:tc>
          <w:tcPr>
            <w:tcW w:w="7655" w:type="dxa"/>
          </w:tcPr>
          <w:p w14:paraId="1BC2AA05">
            <w:pPr>
              <w:pStyle w:val="12"/>
              <w:spacing w:line="232" w:lineRule="exact"/>
              <w:rPr>
                <w:rFonts w:ascii="Times New Roman" w:hAnsi="Times New Roman" w:cs="Times New Roman"/>
                <w:sz w:val="24"/>
                <w:szCs w:val="24"/>
                <w:lang w:val="ru-RU"/>
              </w:rPr>
            </w:pPr>
            <w:r>
              <w:rPr>
                <w:rFonts w:ascii="Times New Roman" w:hAnsi="Times New Roman" w:cs="Times New Roman"/>
                <w:sz w:val="24"/>
                <w:szCs w:val="24"/>
                <w:lang w:val="ru-RU"/>
              </w:rPr>
              <w:t>Общая</w:t>
            </w:r>
            <w:r>
              <w:rPr>
                <w:rFonts w:ascii="Times New Roman" w:hAnsi="Times New Roman" w:cs="Times New Roman"/>
                <w:spacing w:val="-14"/>
                <w:sz w:val="24"/>
                <w:szCs w:val="24"/>
                <w:lang w:val="ru-RU"/>
              </w:rPr>
              <w:t xml:space="preserve"> </w:t>
            </w:r>
            <w:r>
              <w:rPr>
                <w:rFonts w:ascii="Times New Roman" w:hAnsi="Times New Roman" w:cs="Times New Roman"/>
                <w:sz w:val="24"/>
                <w:szCs w:val="24"/>
                <w:lang w:val="ru-RU"/>
              </w:rPr>
              <w:t>численность</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педагогических</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работников,</w:t>
            </w:r>
            <w:r>
              <w:rPr>
                <w:rFonts w:ascii="Times New Roman" w:hAnsi="Times New Roman" w:cs="Times New Roman"/>
                <w:spacing w:val="-11"/>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12"/>
                <w:sz w:val="24"/>
                <w:szCs w:val="24"/>
                <w:lang w:val="ru-RU"/>
              </w:rPr>
              <w:t xml:space="preserve"> </w:t>
            </w:r>
            <w:r>
              <w:rPr>
                <w:rFonts w:ascii="Times New Roman" w:hAnsi="Times New Roman" w:cs="Times New Roman"/>
                <w:sz w:val="24"/>
                <w:szCs w:val="24"/>
                <w:lang w:val="ru-RU"/>
              </w:rPr>
              <w:t>том</w:t>
            </w:r>
            <w:r>
              <w:rPr>
                <w:rFonts w:ascii="Times New Roman" w:hAnsi="Times New Roman" w:cs="Times New Roman"/>
                <w:spacing w:val="-9"/>
                <w:sz w:val="24"/>
                <w:szCs w:val="24"/>
                <w:lang w:val="ru-RU"/>
              </w:rPr>
              <w:t xml:space="preserve"> </w:t>
            </w:r>
            <w:r>
              <w:rPr>
                <w:rFonts w:ascii="Times New Roman" w:hAnsi="Times New Roman" w:cs="Times New Roman"/>
                <w:spacing w:val="-2"/>
                <w:sz w:val="24"/>
                <w:szCs w:val="24"/>
                <w:lang w:val="ru-RU"/>
              </w:rPr>
              <w:t>числе:</w:t>
            </w:r>
          </w:p>
        </w:tc>
        <w:tc>
          <w:tcPr>
            <w:tcW w:w="1419" w:type="dxa"/>
          </w:tcPr>
          <w:p w14:paraId="564B46A8">
            <w:pPr>
              <w:pStyle w:val="12"/>
              <w:spacing w:line="232" w:lineRule="exact"/>
              <w:ind w:left="32" w:right="24"/>
              <w:jc w:val="center"/>
              <w:rPr>
                <w:rFonts w:ascii="Times New Roman" w:hAnsi="Times New Roman" w:cs="Times New Roman"/>
                <w:sz w:val="24"/>
                <w:szCs w:val="24"/>
                <w:lang w:val="ru-RU"/>
              </w:rPr>
            </w:pPr>
            <w:r>
              <w:rPr>
                <w:rFonts w:ascii="Times New Roman" w:hAnsi="Times New Roman" w:cs="Times New Roman"/>
                <w:sz w:val="24"/>
                <w:szCs w:val="24"/>
                <w:lang w:val="ru-RU"/>
              </w:rPr>
              <w:t>23</w:t>
            </w:r>
          </w:p>
        </w:tc>
      </w:tr>
      <w:tr w14:paraId="174BE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960" w:type="dxa"/>
          </w:tcPr>
          <w:p w14:paraId="0AA3A7A5">
            <w:pPr>
              <w:pStyle w:val="12"/>
              <w:spacing w:before="111"/>
              <w:ind w:left="2" w:right="23"/>
              <w:jc w:val="center"/>
              <w:rPr>
                <w:rFonts w:ascii="Times New Roman" w:hAnsi="Times New Roman" w:cs="Times New Roman"/>
                <w:sz w:val="24"/>
                <w:szCs w:val="24"/>
              </w:rPr>
            </w:pPr>
            <w:r>
              <w:rPr>
                <w:rFonts w:ascii="Times New Roman" w:hAnsi="Times New Roman" w:cs="Times New Roman"/>
                <w:spacing w:val="-2"/>
                <w:sz w:val="24"/>
                <w:szCs w:val="24"/>
              </w:rPr>
              <w:t>1.7.1</w:t>
            </w:r>
          </w:p>
        </w:tc>
        <w:tc>
          <w:tcPr>
            <w:tcW w:w="7655" w:type="dxa"/>
          </w:tcPr>
          <w:p w14:paraId="570F249D">
            <w:pPr>
              <w:pStyle w:val="12"/>
              <w:spacing w:line="236" w:lineRule="exact"/>
              <w:rPr>
                <w:rFonts w:ascii="Times New Roman" w:hAnsi="Times New Roman" w:cs="Times New Roman"/>
                <w:sz w:val="24"/>
                <w:szCs w:val="24"/>
                <w:lang w:val="ru-RU"/>
              </w:rPr>
            </w:pPr>
            <w:r>
              <w:rPr>
                <w:rFonts w:ascii="Times New Roman" w:hAnsi="Times New Roman" w:cs="Times New Roman"/>
                <w:spacing w:val="-2"/>
                <w:sz w:val="24"/>
                <w:szCs w:val="24"/>
                <w:lang w:val="ru-RU"/>
              </w:rPr>
              <w:t>Численность/удельный</w:t>
            </w:r>
            <w:r>
              <w:rPr>
                <w:rFonts w:ascii="Times New Roman" w:hAnsi="Times New Roman" w:cs="Times New Roman"/>
                <w:spacing w:val="1"/>
                <w:sz w:val="24"/>
                <w:szCs w:val="24"/>
                <w:lang w:val="ru-RU"/>
              </w:rPr>
              <w:t xml:space="preserve"> </w:t>
            </w:r>
            <w:r>
              <w:rPr>
                <w:rFonts w:ascii="Times New Roman" w:hAnsi="Times New Roman" w:cs="Times New Roman"/>
                <w:spacing w:val="-2"/>
                <w:sz w:val="24"/>
                <w:szCs w:val="24"/>
                <w:lang w:val="ru-RU"/>
              </w:rPr>
              <w:t>вес</w:t>
            </w:r>
            <w:r>
              <w:rPr>
                <w:rFonts w:ascii="Times New Roman" w:hAnsi="Times New Roman" w:cs="Times New Roman"/>
                <w:spacing w:val="2"/>
                <w:sz w:val="24"/>
                <w:szCs w:val="24"/>
                <w:lang w:val="ru-RU"/>
              </w:rPr>
              <w:t xml:space="preserve"> </w:t>
            </w:r>
            <w:r>
              <w:rPr>
                <w:rFonts w:ascii="Times New Roman" w:hAnsi="Times New Roman" w:cs="Times New Roman"/>
                <w:spacing w:val="-2"/>
                <w:sz w:val="24"/>
                <w:szCs w:val="24"/>
                <w:lang w:val="ru-RU"/>
              </w:rPr>
              <w:t>численности</w:t>
            </w:r>
            <w:r>
              <w:rPr>
                <w:rFonts w:ascii="Times New Roman" w:hAnsi="Times New Roman" w:cs="Times New Roman"/>
                <w:spacing w:val="6"/>
                <w:sz w:val="24"/>
                <w:szCs w:val="24"/>
                <w:lang w:val="ru-RU"/>
              </w:rPr>
              <w:t xml:space="preserve"> </w:t>
            </w:r>
            <w:r>
              <w:rPr>
                <w:rFonts w:ascii="Times New Roman" w:hAnsi="Times New Roman" w:cs="Times New Roman"/>
                <w:spacing w:val="-2"/>
                <w:sz w:val="24"/>
                <w:szCs w:val="24"/>
                <w:lang w:val="ru-RU"/>
              </w:rPr>
              <w:t>педагогических</w:t>
            </w:r>
            <w:r>
              <w:rPr>
                <w:rFonts w:ascii="Times New Roman" w:hAnsi="Times New Roman" w:cs="Times New Roman"/>
                <w:spacing w:val="2"/>
                <w:sz w:val="24"/>
                <w:szCs w:val="24"/>
                <w:lang w:val="ru-RU"/>
              </w:rPr>
              <w:t xml:space="preserve"> </w:t>
            </w:r>
            <w:r>
              <w:rPr>
                <w:rFonts w:ascii="Times New Roman" w:hAnsi="Times New Roman" w:cs="Times New Roman"/>
                <w:spacing w:val="-2"/>
                <w:sz w:val="24"/>
                <w:szCs w:val="24"/>
                <w:lang w:val="ru-RU"/>
              </w:rPr>
              <w:t>работников,</w:t>
            </w:r>
            <w:r>
              <w:rPr>
                <w:rFonts w:ascii="Times New Roman" w:hAnsi="Times New Roman" w:cs="Times New Roman"/>
                <w:spacing w:val="10"/>
                <w:sz w:val="24"/>
                <w:szCs w:val="24"/>
                <w:lang w:val="ru-RU"/>
              </w:rPr>
              <w:t xml:space="preserve"> </w:t>
            </w:r>
            <w:r>
              <w:rPr>
                <w:rFonts w:ascii="Times New Roman" w:hAnsi="Times New Roman" w:cs="Times New Roman"/>
                <w:spacing w:val="-2"/>
                <w:sz w:val="24"/>
                <w:szCs w:val="24"/>
                <w:lang w:val="ru-RU"/>
              </w:rPr>
              <w:t>имеющих</w:t>
            </w:r>
          </w:p>
          <w:p w14:paraId="6A9691FA">
            <w:pPr>
              <w:pStyle w:val="12"/>
              <w:spacing w:line="228" w:lineRule="exact"/>
              <w:rPr>
                <w:rFonts w:ascii="Times New Roman" w:hAnsi="Times New Roman" w:cs="Times New Roman"/>
                <w:sz w:val="24"/>
                <w:szCs w:val="24"/>
              </w:rPr>
            </w:pPr>
            <w:r>
              <w:rPr>
                <w:rFonts w:ascii="Times New Roman" w:hAnsi="Times New Roman" w:cs="Times New Roman"/>
                <w:sz w:val="24"/>
                <w:szCs w:val="24"/>
              </w:rPr>
              <w:t>высшее</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образование</w:t>
            </w:r>
          </w:p>
        </w:tc>
        <w:tc>
          <w:tcPr>
            <w:tcW w:w="1419" w:type="dxa"/>
          </w:tcPr>
          <w:p w14:paraId="41384ED3">
            <w:pPr>
              <w:pStyle w:val="12"/>
              <w:spacing w:before="111"/>
              <w:ind w:left="36" w:right="24"/>
              <w:jc w:val="center"/>
              <w:rPr>
                <w:rFonts w:ascii="Times New Roman" w:hAnsi="Times New Roman" w:cs="Times New Roman"/>
                <w:sz w:val="24"/>
                <w:szCs w:val="24"/>
              </w:rPr>
            </w:pPr>
            <w:r>
              <w:rPr>
                <w:rFonts w:ascii="Times New Roman" w:hAnsi="Times New Roman" w:cs="Times New Roman"/>
                <w:sz w:val="24"/>
                <w:szCs w:val="24"/>
                <w:lang w:val="ru-RU"/>
              </w:rPr>
              <w:t>1</w:t>
            </w:r>
            <w:r>
              <w:rPr>
                <w:rFonts w:ascii="Times New Roman" w:hAnsi="Times New Roman" w:cs="Times New Roman"/>
                <w:sz w:val="24"/>
                <w:szCs w:val="24"/>
              </w:rPr>
              <w:t xml:space="preserve"> </w:t>
            </w:r>
            <w:r>
              <w:rPr>
                <w:rFonts w:ascii="Times New Roman" w:hAnsi="Times New Roman" w:cs="Times New Roman"/>
                <w:sz w:val="24"/>
                <w:szCs w:val="24"/>
                <w:lang w:val="ru-RU"/>
              </w:rPr>
              <w:t>8</w:t>
            </w:r>
            <w:r>
              <w:rPr>
                <w:rFonts w:ascii="Times New Roman" w:hAnsi="Times New Roman" w:cs="Times New Roman"/>
                <w:sz w:val="24"/>
                <w:szCs w:val="24"/>
              </w:rPr>
              <w:t xml:space="preserve">– </w:t>
            </w:r>
            <w:r>
              <w:rPr>
                <w:rFonts w:ascii="Times New Roman" w:hAnsi="Times New Roman" w:cs="Times New Roman"/>
                <w:sz w:val="24"/>
                <w:szCs w:val="24"/>
                <w:lang w:val="ru-RU"/>
              </w:rPr>
              <w:t>80</w:t>
            </w:r>
            <w:r>
              <w:rPr>
                <w:rFonts w:ascii="Times New Roman" w:hAnsi="Times New Roman" w:cs="Times New Roman"/>
                <w:spacing w:val="-5"/>
                <w:sz w:val="24"/>
                <w:szCs w:val="24"/>
              </w:rPr>
              <w:t>%</w:t>
            </w:r>
          </w:p>
        </w:tc>
      </w:tr>
      <w:tr w14:paraId="2CFEE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960" w:type="dxa"/>
          </w:tcPr>
          <w:p w14:paraId="3640FDFD">
            <w:pPr>
              <w:pStyle w:val="12"/>
              <w:spacing w:before="109"/>
              <w:ind w:left="2" w:right="23"/>
              <w:jc w:val="center"/>
              <w:rPr>
                <w:rFonts w:ascii="Times New Roman" w:hAnsi="Times New Roman" w:cs="Times New Roman"/>
                <w:sz w:val="24"/>
                <w:szCs w:val="24"/>
              </w:rPr>
            </w:pPr>
            <w:r>
              <w:rPr>
                <w:rFonts w:ascii="Times New Roman" w:hAnsi="Times New Roman" w:cs="Times New Roman"/>
                <w:spacing w:val="-2"/>
                <w:sz w:val="24"/>
                <w:szCs w:val="24"/>
              </w:rPr>
              <w:t>1.7.2</w:t>
            </w:r>
          </w:p>
        </w:tc>
        <w:tc>
          <w:tcPr>
            <w:tcW w:w="7655" w:type="dxa"/>
          </w:tcPr>
          <w:p w14:paraId="35F8550A">
            <w:pPr>
              <w:pStyle w:val="12"/>
              <w:spacing w:line="235" w:lineRule="exact"/>
              <w:rPr>
                <w:rFonts w:ascii="Times New Roman" w:hAnsi="Times New Roman" w:cs="Times New Roman"/>
                <w:sz w:val="24"/>
                <w:szCs w:val="24"/>
                <w:lang w:val="ru-RU"/>
              </w:rPr>
            </w:pPr>
            <w:r>
              <w:rPr>
                <w:rFonts w:ascii="Times New Roman" w:hAnsi="Times New Roman" w:cs="Times New Roman"/>
                <w:spacing w:val="-2"/>
                <w:sz w:val="24"/>
                <w:szCs w:val="24"/>
                <w:lang w:val="ru-RU"/>
              </w:rPr>
              <w:t>Численность/удельный</w:t>
            </w:r>
            <w:r>
              <w:rPr>
                <w:rFonts w:ascii="Times New Roman" w:hAnsi="Times New Roman" w:cs="Times New Roman"/>
                <w:spacing w:val="1"/>
                <w:sz w:val="24"/>
                <w:szCs w:val="24"/>
                <w:lang w:val="ru-RU"/>
              </w:rPr>
              <w:t xml:space="preserve"> </w:t>
            </w:r>
            <w:r>
              <w:rPr>
                <w:rFonts w:ascii="Times New Roman" w:hAnsi="Times New Roman" w:cs="Times New Roman"/>
                <w:spacing w:val="-2"/>
                <w:sz w:val="24"/>
                <w:szCs w:val="24"/>
                <w:lang w:val="ru-RU"/>
              </w:rPr>
              <w:t>вес</w:t>
            </w:r>
            <w:r>
              <w:rPr>
                <w:rFonts w:ascii="Times New Roman" w:hAnsi="Times New Roman" w:cs="Times New Roman"/>
                <w:spacing w:val="3"/>
                <w:sz w:val="24"/>
                <w:szCs w:val="24"/>
                <w:lang w:val="ru-RU"/>
              </w:rPr>
              <w:t xml:space="preserve"> </w:t>
            </w:r>
            <w:r>
              <w:rPr>
                <w:rFonts w:ascii="Times New Roman" w:hAnsi="Times New Roman" w:cs="Times New Roman"/>
                <w:spacing w:val="-2"/>
                <w:sz w:val="24"/>
                <w:szCs w:val="24"/>
                <w:lang w:val="ru-RU"/>
              </w:rPr>
              <w:t>численности</w:t>
            </w:r>
            <w:r>
              <w:rPr>
                <w:rFonts w:ascii="Times New Roman" w:hAnsi="Times New Roman" w:cs="Times New Roman"/>
                <w:spacing w:val="7"/>
                <w:sz w:val="24"/>
                <w:szCs w:val="24"/>
                <w:lang w:val="ru-RU"/>
              </w:rPr>
              <w:t xml:space="preserve"> </w:t>
            </w:r>
            <w:r>
              <w:rPr>
                <w:rFonts w:ascii="Times New Roman" w:hAnsi="Times New Roman" w:cs="Times New Roman"/>
                <w:spacing w:val="-2"/>
                <w:sz w:val="24"/>
                <w:szCs w:val="24"/>
                <w:lang w:val="ru-RU"/>
              </w:rPr>
              <w:t>педагогических</w:t>
            </w:r>
            <w:r>
              <w:rPr>
                <w:rFonts w:ascii="Times New Roman" w:hAnsi="Times New Roman" w:cs="Times New Roman"/>
                <w:spacing w:val="2"/>
                <w:sz w:val="24"/>
                <w:szCs w:val="24"/>
                <w:lang w:val="ru-RU"/>
              </w:rPr>
              <w:t xml:space="preserve"> </w:t>
            </w:r>
            <w:r>
              <w:rPr>
                <w:rFonts w:ascii="Times New Roman" w:hAnsi="Times New Roman" w:cs="Times New Roman"/>
                <w:spacing w:val="-2"/>
                <w:sz w:val="24"/>
                <w:szCs w:val="24"/>
                <w:lang w:val="ru-RU"/>
              </w:rPr>
              <w:t>работников,</w:t>
            </w:r>
            <w:r>
              <w:rPr>
                <w:rFonts w:ascii="Times New Roman" w:hAnsi="Times New Roman" w:cs="Times New Roman"/>
                <w:spacing w:val="11"/>
                <w:sz w:val="24"/>
                <w:szCs w:val="24"/>
                <w:lang w:val="ru-RU"/>
              </w:rPr>
              <w:t xml:space="preserve"> </w:t>
            </w:r>
            <w:r>
              <w:rPr>
                <w:rFonts w:ascii="Times New Roman" w:hAnsi="Times New Roman" w:cs="Times New Roman"/>
                <w:spacing w:val="-2"/>
                <w:sz w:val="24"/>
                <w:szCs w:val="24"/>
                <w:lang w:val="ru-RU"/>
              </w:rPr>
              <w:t>имеющих</w:t>
            </w:r>
          </w:p>
          <w:p w14:paraId="32887C11">
            <w:pPr>
              <w:pStyle w:val="12"/>
              <w:spacing w:before="1" w:line="226" w:lineRule="exact"/>
              <w:rPr>
                <w:rFonts w:ascii="Times New Roman" w:hAnsi="Times New Roman" w:cs="Times New Roman"/>
                <w:sz w:val="24"/>
                <w:szCs w:val="24"/>
                <w:lang w:val="ru-RU"/>
              </w:rPr>
            </w:pPr>
            <w:r>
              <w:rPr>
                <w:rFonts w:ascii="Times New Roman" w:hAnsi="Times New Roman" w:cs="Times New Roman"/>
                <w:spacing w:val="-2"/>
                <w:sz w:val="24"/>
                <w:szCs w:val="24"/>
                <w:lang w:val="ru-RU"/>
              </w:rPr>
              <w:t>высшее</w:t>
            </w:r>
            <w:r>
              <w:rPr>
                <w:rFonts w:ascii="Times New Roman" w:hAnsi="Times New Roman" w:cs="Times New Roman"/>
                <w:spacing w:val="14"/>
                <w:sz w:val="24"/>
                <w:szCs w:val="24"/>
                <w:lang w:val="ru-RU"/>
              </w:rPr>
              <w:t xml:space="preserve"> </w:t>
            </w:r>
            <w:r>
              <w:rPr>
                <w:rFonts w:ascii="Times New Roman" w:hAnsi="Times New Roman" w:cs="Times New Roman"/>
                <w:spacing w:val="-2"/>
                <w:sz w:val="24"/>
                <w:szCs w:val="24"/>
                <w:lang w:val="ru-RU"/>
              </w:rPr>
              <w:t>образование</w:t>
            </w:r>
            <w:r>
              <w:rPr>
                <w:rFonts w:ascii="Times New Roman" w:hAnsi="Times New Roman" w:cs="Times New Roman"/>
                <w:spacing w:val="4"/>
                <w:sz w:val="24"/>
                <w:szCs w:val="24"/>
                <w:lang w:val="ru-RU"/>
              </w:rPr>
              <w:t xml:space="preserve"> </w:t>
            </w:r>
            <w:r>
              <w:rPr>
                <w:rFonts w:ascii="Times New Roman" w:hAnsi="Times New Roman" w:cs="Times New Roman"/>
                <w:spacing w:val="-2"/>
                <w:sz w:val="24"/>
                <w:szCs w:val="24"/>
                <w:lang w:val="ru-RU"/>
              </w:rPr>
              <w:t>педагогической</w:t>
            </w:r>
            <w:r>
              <w:rPr>
                <w:rFonts w:ascii="Times New Roman" w:hAnsi="Times New Roman" w:cs="Times New Roman"/>
                <w:spacing w:val="4"/>
                <w:sz w:val="24"/>
                <w:szCs w:val="24"/>
                <w:lang w:val="ru-RU"/>
              </w:rPr>
              <w:t xml:space="preserve"> </w:t>
            </w:r>
            <w:r>
              <w:rPr>
                <w:rFonts w:ascii="Times New Roman" w:hAnsi="Times New Roman" w:cs="Times New Roman"/>
                <w:spacing w:val="-2"/>
                <w:sz w:val="24"/>
                <w:szCs w:val="24"/>
                <w:lang w:val="ru-RU"/>
              </w:rPr>
              <w:t>направленности</w:t>
            </w:r>
            <w:r>
              <w:rPr>
                <w:rFonts w:ascii="Times New Roman" w:hAnsi="Times New Roman" w:cs="Times New Roman"/>
                <w:spacing w:val="1"/>
                <w:sz w:val="24"/>
                <w:szCs w:val="24"/>
                <w:lang w:val="ru-RU"/>
              </w:rPr>
              <w:t xml:space="preserve"> </w:t>
            </w:r>
            <w:r>
              <w:rPr>
                <w:rFonts w:ascii="Times New Roman" w:hAnsi="Times New Roman" w:cs="Times New Roman"/>
                <w:spacing w:val="-2"/>
                <w:sz w:val="24"/>
                <w:szCs w:val="24"/>
                <w:lang w:val="ru-RU"/>
              </w:rPr>
              <w:t>(профиля)</w:t>
            </w:r>
          </w:p>
        </w:tc>
        <w:tc>
          <w:tcPr>
            <w:tcW w:w="1419" w:type="dxa"/>
          </w:tcPr>
          <w:p w14:paraId="37F8DB21">
            <w:pPr>
              <w:pStyle w:val="12"/>
              <w:spacing w:before="109"/>
              <w:ind w:left="36" w:right="24"/>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ru-RU"/>
              </w:rPr>
              <w:t>7</w:t>
            </w:r>
            <w:r>
              <w:rPr>
                <w:rFonts w:ascii="Times New Roman" w:hAnsi="Times New Roman" w:cs="Times New Roman"/>
                <w:sz w:val="24"/>
                <w:szCs w:val="24"/>
              </w:rPr>
              <w:t xml:space="preserve"> – </w:t>
            </w:r>
            <w:r>
              <w:rPr>
                <w:rFonts w:ascii="Times New Roman" w:hAnsi="Times New Roman" w:cs="Times New Roman"/>
                <w:sz w:val="24"/>
                <w:szCs w:val="24"/>
                <w:lang w:val="ru-RU"/>
              </w:rPr>
              <w:t>75</w:t>
            </w:r>
            <w:r>
              <w:rPr>
                <w:rFonts w:ascii="Times New Roman" w:hAnsi="Times New Roman" w:cs="Times New Roman"/>
                <w:spacing w:val="-5"/>
                <w:sz w:val="24"/>
                <w:szCs w:val="24"/>
              </w:rPr>
              <w:t>%</w:t>
            </w:r>
          </w:p>
        </w:tc>
      </w:tr>
      <w:tr w14:paraId="1F63B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960" w:type="dxa"/>
          </w:tcPr>
          <w:p w14:paraId="24B3FD6E">
            <w:pPr>
              <w:pStyle w:val="12"/>
              <w:spacing w:before="109"/>
              <w:ind w:left="2" w:right="23"/>
              <w:jc w:val="center"/>
              <w:rPr>
                <w:rFonts w:ascii="Times New Roman" w:hAnsi="Times New Roman" w:cs="Times New Roman"/>
                <w:sz w:val="24"/>
                <w:szCs w:val="24"/>
              </w:rPr>
            </w:pPr>
            <w:r>
              <w:rPr>
                <w:rFonts w:ascii="Times New Roman" w:hAnsi="Times New Roman" w:cs="Times New Roman"/>
                <w:spacing w:val="-2"/>
                <w:sz w:val="24"/>
                <w:szCs w:val="24"/>
              </w:rPr>
              <w:t>1.7.3</w:t>
            </w:r>
          </w:p>
        </w:tc>
        <w:tc>
          <w:tcPr>
            <w:tcW w:w="7655" w:type="dxa"/>
          </w:tcPr>
          <w:p w14:paraId="698C1ECA">
            <w:pPr>
              <w:pStyle w:val="12"/>
              <w:spacing w:line="235" w:lineRule="exact"/>
              <w:rPr>
                <w:rFonts w:ascii="Times New Roman" w:hAnsi="Times New Roman" w:cs="Times New Roman"/>
                <w:sz w:val="24"/>
                <w:szCs w:val="24"/>
                <w:lang w:val="ru-RU"/>
              </w:rPr>
            </w:pPr>
            <w:r>
              <w:rPr>
                <w:rFonts w:ascii="Times New Roman" w:hAnsi="Times New Roman" w:cs="Times New Roman"/>
                <w:spacing w:val="-2"/>
                <w:sz w:val="24"/>
                <w:szCs w:val="24"/>
                <w:lang w:val="ru-RU"/>
              </w:rPr>
              <w:t>Численность/удельный</w:t>
            </w:r>
            <w:r>
              <w:rPr>
                <w:rFonts w:ascii="Times New Roman" w:hAnsi="Times New Roman" w:cs="Times New Roman"/>
                <w:spacing w:val="1"/>
                <w:sz w:val="24"/>
                <w:szCs w:val="24"/>
                <w:lang w:val="ru-RU"/>
              </w:rPr>
              <w:t xml:space="preserve"> </w:t>
            </w:r>
            <w:r>
              <w:rPr>
                <w:rFonts w:ascii="Times New Roman" w:hAnsi="Times New Roman" w:cs="Times New Roman"/>
                <w:spacing w:val="-2"/>
                <w:sz w:val="24"/>
                <w:szCs w:val="24"/>
                <w:lang w:val="ru-RU"/>
              </w:rPr>
              <w:t>вес</w:t>
            </w:r>
            <w:r>
              <w:rPr>
                <w:rFonts w:ascii="Times New Roman" w:hAnsi="Times New Roman" w:cs="Times New Roman"/>
                <w:spacing w:val="5"/>
                <w:sz w:val="24"/>
                <w:szCs w:val="24"/>
                <w:lang w:val="ru-RU"/>
              </w:rPr>
              <w:t xml:space="preserve"> </w:t>
            </w:r>
            <w:r>
              <w:rPr>
                <w:rFonts w:ascii="Times New Roman" w:hAnsi="Times New Roman" w:cs="Times New Roman"/>
                <w:spacing w:val="-2"/>
                <w:sz w:val="24"/>
                <w:szCs w:val="24"/>
                <w:lang w:val="ru-RU"/>
              </w:rPr>
              <w:t>численности</w:t>
            </w:r>
            <w:r>
              <w:rPr>
                <w:rFonts w:ascii="Times New Roman" w:hAnsi="Times New Roman" w:cs="Times New Roman"/>
                <w:spacing w:val="6"/>
                <w:sz w:val="24"/>
                <w:szCs w:val="24"/>
                <w:lang w:val="ru-RU"/>
              </w:rPr>
              <w:t xml:space="preserve"> </w:t>
            </w:r>
            <w:r>
              <w:rPr>
                <w:rFonts w:ascii="Times New Roman" w:hAnsi="Times New Roman" w:cs="Times New Roman"/>
                <w:spacing w:val="-2"/>
                <w:sz w:val="24"/>
                <w:szCs w:val="24"/>
                <w:lang w:val="ru-RU"/>
              </w:rPr>
              <w:t>педагогических</w:t>
            </w:r>
            <w:r>
              <w:rPr>
                <w:rFonts w:ascii="Times New Roman" w:hAnsi="Times New Roman" w:cs="Times New Roman"/>
                <w:spacing w:val="2"/>
                <w:sz w:val="24"/>
                <w:szCs w:val="24"/>
                <w:lang w:val="ru-RU"/>
              </w:rPr>
              <w:t xml:space="preserve"> </w:t>
            </w:r>
            <w:r>
              <w:rPr>
                <w:rFonts w:ascii="Times New Roman" w:hAnsi="Times New Roman" w:cs="Times New Roman"/>
                <w:spacing w:val="-2"/>
                <w:sz w:val="24"/>
                <w:szCs w:val="24"/>
                <w:lang w:val="ru-RU"/>
              </w:rPr>
              <w:t>работников,</w:t>
            </w:r>
            <w:r>
              <w:rPr>
                <w:rFonts w:ascii="Times New Roman" w:hAnsi="Times New Roman" w:cs="Times New Roman"/>
                <w:spacing w:val="10"/>
                <w:sz w:val="24"/>
                <w:szCs w:val="24"/>
                <w:lang w:val="ru-RU"/>
              </w:rPr>
              <w:t xml:space="preserve"> </w:t>
            </w:r>
            <w:r>
              <w:rPr>
                <w:rFonts w:ascii="Times New Roman" w:hAnsi="Times New Roman" w:cs="Times New Roman"/>
                <w:spacing w:val="-2"/>
                <w:sz w:val="24"/>
                <w:szCs w:val="24"/>
                <w:lang w:val="ru-RU"/>
              </w:rPr>
              <w:t>имеющих</w:t>
            </w:r>
          </w:p>
          <w:p w14:paraId="1FBFFE4C">
            <w:pPr>
              <w:pStyle w:val="12"/>
              <w:spacing w:before="1" w:line="229" w:lineRule="exact"/>
              <w:rPr>
                <w:rFonts w:ascii="Times New Roman" w:hAnsi="Times New Roman" w:cs="Times New Roman"/>
                <w:sz w:val="24"/>
                <w:szCs w:val="24"/>
              </w:rPr>
            </w:pPr>
            <w:r>
              <w:rPr>
                <w:rFonts w:ascii="Times New Roman" w:hAnsi="Times New Roman" w:cs="Times New Roman"/>
                <w:spacing w:val="-2"/>
                <w:sz w:val="24"/>
                <w:szCs w:val="24"/>
              </w:rPr>
              <w:t>среднее</w:t>
            </w:r>
            <w:r>
              <w:rPr>
                <w:rFonts w:ascii="Times New Roman" w:hAnsi="Times New Roman" w:cs="Times New Roman"/>
                <w:spacing w:val="13"/>
                <w:sz w:val="24"/>
                <w:szCs w:val="24"/>
              </w:rPr>
              <w:t xml:space="preserve"> </w:t>
            </w:r>
            <w:r>
              <w:rPr>
                <w:rFonts w:ascii="Times New Roman" w:hAnsi="Times New Roman" w:cs="Times New Roman"/>
                <w:spacing w:val="-2"/>
                <w:sz w:val="24"/>
                <w:szCs w:val="24"/>
              </w:rPr>
              <w:t>профессиональное</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образование</w:t>
            </w:r>
          </w:p>
        </w:tc>
        <w:tc>
          <w:tcPr>
            <w:tcW w:w="1419" w:type="dxa"/>
          </w:tcPr>
          <w:p w14:paraId="0BE3E850">
            <w:pPr>
              <w:pStyle w:val="12"/>
              <w:spacing w:before="109"/>
              <w:ind w:left="34" w:right="24"/>
              <w:jc w:val="center"/>
              <w:rPr>
                <w:rFonts w:ascii="Times New Roman" w:hAnsi="Times New Roman" w:cs="Times New Roman"/>
                <w:sz w:val="24"/>
                <w:szCs w:val="24"/>
              </w:rPr>
            </w:pPr>
            <w:r>
              <w:rPr>
                <w:rFonts w:ascii="Times New Roman" w:hAnsi="Times New Roman" w:cs="Times New Roman"/>
                <w:sz w:val="24"/>
                <w:szCs w:val="24"/>
                <w:lang w:val="ru-RU"/>
              </w:rPr>
              <w:t>5</w:t>
            </w:r>
            <w:r>
              <w:rPr>
                <w:rFonts w:ascii="Times New Roman" w:hAnsi="Times New Roman" w:cs="Times New Roman"/>
                <w:sz w:val="24"/>
                <w:szCs w:val="24"/>
              </w:rPr>
              <w:t xml:space="preserve"> – </w:t>
            </w:r>
            <w:r>
              <w:rPr>
                <w:rFonts w:ascii="Times New Roman" w:hAnsi="Times New Roman" w:cs="Times New Roman"/>
                <w:sz w:val="24"/>
                <w:szCs w:val="24"/>
                <w:lang w:val="ru-RU"/>
              </w:rPr>
              <w:t>20</w:t>
            </w:r>
            <w:r>
              <w:rPr>
                <w:rFonts w:ascii="Times New Roman" w:hAnsi="Times New Roman" w:cs="Times New Roman"/>
                <w:spacing w:val="-5"/>
                <w:sz w:val="24"/>
                <w:szCs w:val="24"/>
              </w:rPr>
              <w:t>%</w:t>
            </w:r>
          </w:p>
        </w:tc>
      </w:tr>
      <w:tr w14:paraId="7644D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960" w:type="dxa"/>
          </w:tcPr>
          <w:p w14:paraId="02888E90">
            <w:pPr>
              <w:pStyle w:val="12"/>
              <w:spacing w:before="229"/>
              <w:ind w:left="2" w:right="23"/>
              <w:jc w:val="center"/>
              <w:rPr>
                <w:rFonts w:ascii="Times New Roman" w:hAnsi="Times New Roman" w:cs="Times New Roman"/>
                <w:sz w:val="24"/>
                <w:szCs w:val="24"/>
              </w:rPr>
            </w:pPr>
            <w:r>
              <w:rPr>
                <w:rFonts w:ascii="Times New Roman" w:hAnsi="Times New Roman" w:cs="Times New Roman"/>
                <w:spacing w:val="-2"/>
                <w:sz w:val="24"/>
                <w:szCs w:val="24"/>
              </w:rPr>
              <w:t>1.7.4</w:t>
            </w:r>
          </w:p>
        </w:tc>
        <w:tc>
          <w:tcPr>
            <w:tcW w:w="7655" w:type="dxa"/>
          </w:tcPr>
          <w:p w14:paraId="3DB2B19E">
            <w:pPr>
              <w:pStyle w:val="12"/>
              <w:spacing w:line="237" w:lineRule="auto"/>
              <w:rPr>
                <w:rFonts w:ascii="Times New Roman" w:hAnsi="Times New Roman" w:cs="Times New Roman"/>
                <w:sz w:val="24"/>
                <w:szCs w:val="24"/>
                <w:lang w:val="ru-RU"/>
              </w:rPr>
            </w:pPr>
            <w:r>
              <w:rPr>
                <w:rFonts w:ascii="Times New Roman" w:hAnsi="Times New Roman" w:cs="Times New Roman"/>
                <w:sz w:val="24"/>
                <w:szCs w:val="24"/>
                <w:lang w:val="ru-RU"/>
              </w:rPr>
              <w:t>Численность/удельный</w:t>
            </w:r>
            <w:r>
              <w:rPr>
                <w:rFonts w:ascii="Times New Roman" w:hAnsi="Times New Roman" w:cs="Times New Roman"/>
                <w:spacing w:val="-14"/>
                <w:sz w:val="24"/>
                <w:szCs w:val="24"/>
                <w:lang w:val="ru-RU"/>
              </w:rPr>
              <w:t xml:space="preserve"> </w:t>
            </w:r>
            <w:r>
              <w:rPr>
                <w:rFonts w:ascii="Times New Roman" w:hAnsi="Times New Roman" w:cs="Times New Roman"/>
                <w:sz w:val="24"/>
                <w:szCs w:val="24"/>
                <w:lang w:val="ru-RU"/>
              </w:rPr>
              <w:t>вес</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численности</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педагогических</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работников,</w:t>
            </w:r>
            <w:r>
              <w:rPr>
                <w:rFonts w:ascii="Times New Roman" w:hAnsi="Times New Roman" w:cs="Times New Roman"/>
                <w:spacing w:val="-11"/>
                <w:sz w:val="24"/>
                <w:szCs w:val="24"/>
                <w:lang w:val="ru-RU"/>
              </w:rPr>
              <w:t xml:space="preserve"> </w:t>
            </w:r>
            <w:r>
              <w:rPr>
                <w:rFonts w:ascii="Times New Roman" w:hAnsi="Times New Roman" w:cs="Times New Roman"/>
                <w:sz w:val="24"/>
                <w:szCs w:val="24"/>
                <w:lang w:val="ru-RU"/>
              </w:rPr>
              <w:t>имеющих среднее профессиональное образование педагогической направленности</w:t>
            </w:r>
          </w:p>
          <w:p w14:paraId="63F04B9D">
            <w:pPr>
              <w:pStyle w:val="12"/>
              <w:spacing w:line="229" w:lineRule="exact"/>
              <w:rPr>
                <w:rFonts w:ascii="Times New Roman" w:hAnsi="Times New Roman" w:cs="Times New Roman"/>
                <w:sz w:val="24"/>
                <w:szCs w:val="24"/>
              </w:rPr>
            </w:pPr>
            <w:r>
              <w:rPr>
                <w:rFonts w:ascii="Times New Roman" w:hAnsi="Times New Roman" w:cs="Times New Roman"/>
                <w:spacing w:val="-2"/>
                <w:sz w:val="24"/>
                <w:szCs w:val="24"/>
              </w:rPr>
              <w:t>(профиля)</w:t>
            </w:r>
          </w:p>
        </w:tc>
        <w:tc>
          <w:tcPr>
            <w:tcW w:w="1419" w:type="dxa"/>
          </w:tcPr>
          <w:p w14:paraId="31F02606">
            <w:pPr>
              <w:pStyle w:val="12"/>
              <w:spacing w:before="229"/>
              <w:ind w:left="34" w:right="24"/>
              <w:jc w:val="center"/>
              <w:rPr>
                <w:rFonts w:ascii="Times New Roman" w:hAnsi="Times New Roman" w:cs="Times New Roman"/>
                <w:sz w:val="24"/>
                <w:szCs w:val="24"/>
              </w:rPr>
            </w:pPr>
            <w:r>
              <w:rPr>
                <w:rFonts w:ascii="Times New Roman" w:hAnsi="Times New Roman" w:cs="Times New Roman"/>
                <w:sz w:val="24"/>
                <w:szCs w:val="24"/>
                <w:lang w:val="ru-RU"/>
              </w:rPr>
              <w:t>5</w:t>
            </w:r>
            <w:r>
              <w:rPr>
                <w:rFonts w:ascii="Times New Roman" w:hAnsi="Times New Roman" w:cs="Times New Roman"/>
                <w:sz w:val="24"/>
                <w:szCs w:val="24"/>
              </w:rPr>
              <w:t xml:space="preserve"> – </w:t>
            </w:r>
            <w:r>
              <w:rPr>
                <w:rFonts w:ascii="Times New Roman" w:hAnsi="Times New Roman" w:cs="Times New Roman"/>
                <w:sz w:val="24"/>
                <w:szCs w:val="24"/>
                <w:lang w:val="ru-RU"/>
              </w:rPr>
              <w:t>20</w:t>
            </w:r>
            <w:r>
              <w:rPr>
                <w:rFonts w:ascii="Times New Roman" w:hAnsi="Times New Roman" w:cs="Times New Roman"/>
                <w:spacing w:val="-5"/>
                <w:sz w:val="24"/>
                <w:szCs w:val="24"/>
              </w:rPr>
              <w:t>%</w:t>
            </w:r>
          </w:p>
        </w:tc>
      </w:tr>
      <w:tr w14:paraId="3D807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960" w:type="dxa"/>
          </w:tcPr>
          <w:p w14:paraId="1555C173">
            <w:pPr>
              <w:pStyle w:val="12"/>
              <w:spacing w:before="245"/>
              <w:ind w:left="0" w:right="23"/>
              <w:jc w:val="center"/>
              <w:rPr>
                <w:rFonts w:ascii="Times New Roman" w:hAnsi="Times New Roman" w:cs="Times New Roman"/>
                <w:sz w:val="24"/>
                <w:szCs w:val="24"/>
              </w:rPr>
            </w:pPr>
            <w:r>
              <w:rPr>
                <w:rFonts w:ascii="Times New Roman" w:hAnsi="Times New Roman" w:cs="Times New Roman"/>
                <w:spacing w:val="-5"/>
                <w:sz w:val="24"/>
                <w:szCs w:val="24"/>
              </w:rPr>
              <w:t>1.8</w:t>
            </w:r>
          </w:p>
        </w:tc>
        <w:tc>
          <w:tcPr>
            <w:tcW w:w="7655" w:type="dxa"/>
          </w:tcPr>
          <w:p w14:paraId="44822FC1">
            <w:pPr>
              <w:pStyle w:val="12"/>
              <w:rPr>
                <w:rFonts w:ascii="Times New Roman" w:hAnsi="Times New Roman" w:cs="Times New Roman"/>
                <w:sz w:val="24"/>
                <w:szCs w:val="24"/>
                <w:lang w:val="ru-RU"/>
              </w:rPr>
            </w:pPr>
            <w:r>
              <w:rPr>
                <w:rFonts w:ascii="Times New Roman" w:hAnsi="Times New Roman" w:cs="Times New Roman"/>
                <w:sz w:val="24"/>
                <w:szCs w:val="24"/>
                <w:lang w:val="ru-RU"/>
              </w:rPr>
              <w:t>Численность/удельный</w:t>
            </w:r>
            <w:r>
              <w:rPr>
                <w:rFonts w:ascii="Times New Roman" w:hAnsi="Times New Roman" w:cs="Times New Roman"/>
                <w:spacing w:val="-14"/>
                <w:sz w:val="24"/>
                <w:szCs w:val="24"/>
                <w:lang w:val="ru-RU"/>
              </w:rPr>
              <w:t xml:space="preserve"> </w:t>
            </w:r>
            <w:r>
              <w:rPr>
                <w:rFonts w:ascii="Times New Roman" w:hAnsi="Times New Roman" w:cs="Times New Roman"/>
                <w:sz w:val="24"/>
                <w:szCs w:val="24"/>
                <w:lang w:val="ru-RU"/>
              </w:rPr>
              <w:t>вес</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численности</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педагогических</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работников,</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которым</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по результатам аттестации присвоена квалификационная категория, в общей численности педагогических работников, в том числе:</w:t>
            </w:r>
          </w:p>
        </w:tc>
        <w:tc>
          <w:tcPr>
            <w:tcW w:w="1419" w:type="dxa"/>
          </w:tcPr>
          <w:p w14:paraId="5486EF3A">
            <w:pPr>
              <w:pStyle w:val="12"/>
              <w:spacing w:before="245"/>
              <w:ind w:left="36" w:right="24"/>
              <w:jc w:val="center"/>
              <w:rPr>
                <w:rFonts w:ascii="Times New Roman" w:hAnsi="Times New Roman" w:cs="Times New Roman"/>
                <w:sz w:val="24"/>
                <w:szCs w:val="24"/>
              </w:rPr>
            </w:pPr>
            <w:r>
              <w:rPr>
                <w:rFonts w:ascii="Times New Roman" w:hAnsi="Times New Roman" w:cs="Times New Roman"/>
                <w:sz w:val="24"/>
                <w:szCs w:val="24"/>
              </w:rPr>
              <w:t xml:space="preserve">17 – </w:t>
            </w:r>
            <w:r>
              <w:rPr>
                <w:rFonts w:ascii="Times New Roman" w:hAnsi="Times New Roman" w:cs="Times New Roman"/>
                <w:sz w:val="24"/>
                <w:szCs w:val="24"/>
                <w:lang w:val="ru-RU"/>
              </w:rPr>
              <w:t>74</w:t>
            </w:r>
            <w:r>
              <w:rPr>
                <w:rFonts w:ascii="Times New Roman" w:hAnsi="Times New Roman" w:cs="Times New Roman"/>
                <w:spacing w:val="-4"/>
                <w:sz w:val="24"/>
                <w:szCs w:val="24"/>
              </w:rPr>
              <w:t>%</w:t>
            </w:r>
          </w:p>
        </w:tc>
      </w:tr>
      <w:tr w14:paraId="2EC08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960" w:type="dxa"/>
          </w:tcPr>
          <w:p w14:paraId="0F5CB17A">
            <w:pPr>
              <w:pStyle w:val="12"/>
              <w:spacing w:line="234" w:lineRule="exact"/>
              <w:ind w:left="2" w:right="23"/>
              <w:jc w:val="center"/>
              <w:rPr>
                <w:rFonts w:ascii="Times New Roman" w:hAnsi="Times New Roman" w:cs="Times New Roman"/>
                <w:sz w:val="24"/>
                <w:szCs w:val="24"/>
              </w:rPr>
            </w:pPr>
            <w:r>
              <w:rPr>
                <w:rFonts w:ascii="Times New Roman" w:hAnsi="Times New Roman" w:cs="Times New Roman"/>
                <w:spacing w:val="-2"/>
                <w:sz w:val="24"/>
                <w:szCs w:val="24"/>
              </w:rPr>
              <w:t>1.8.1</w:t>
            </w:r>
          </w:p>
        </w:tc>
        <w:tc>
          <w:tcPr>
            <w:tcW w:w="7655" w:type="dxa"/>
          </w:tcPr>
          <w:p w14:paraId="27393B8E">
            <w:pPr>
              <w:pStyle w:val="12"/>
              <w:spacing w:line="234" w:lineRule="exact"/>
              <w:rPr>
                <w:rFonts w:ascii="Times New Roman" w:hAnsi="Times New Roman" w:cs="Times New Roman"/>
                <w:sz w:val="24"/>
                <w:szCs w:val="24"/>
              </w:rPr>
            </w:pPr>
            <w:r>
              <w:rPr>
                <w:rFonts w:ascii="Times New Roman" w:hAnsi="Times New Roman" w:cs="Times New Roman"/>
                <w:spacing w:val="-2"/>
                <w:sz w:val="24"/>
                <w:szCs w:val="24"/>
              </w:rPr>
              <w:t>Высшая</w:t>
            </w:r>
          </w:p>
        </w:tc>
        <w:tc>
          <w:tcPr>
            <w:tcW w:w="1419" w:type="dxa"/>
          </w:tcPr>
          <w:p w14:paraId="48AA1FA4">
            <w:pPr>
              <w:pStyle w:val="12"/>
              <w:spacing w:line="234" w:lineRule="exact"/>
              <w:ind w:left="34" w:right="24"/>
              <w:jc w:val="center"/>
              <w:rPr>
                <w:rFonts w:ascii="Times New Roman" w:hAnsi="Times New Roman" w:cs="Times New Roman"/>
                <w:sz w:val="24"/>
                <w:szCs w:val="24"/>
              </w:rPr>
            </w:pPr>
            <w:r>
              <w:rPr>
                <w:rFonts w:ascii="Times New Roman" w:hAnsi="Times New Roman" w:cs="Times New Roman"/>
                <w:sz w:val="24"/>
                <w:szCs w:val="24"/>
              </w:rPr>
              <w:t xml:space="preserve">9 – </w:t>
            </w:r>
            <w:r>
              <w:rPr>
                <w:rFonts w:ascii="Times New Roman" w:hAnsi="Times New Roman" w:cs="Times New Roman"/>
                <w:sz w:val="24"/>
                <w:szCs w:val="24"/>
                <w:lang w:val="ru-RU"/>
              </w:rPr>
              <w:t>39</w:t>
            </w:r>
            <w:r>
              <w:rPr>
                <w:rFonts w:ascii="Times New Roman" w:hAnsi="Times New Roman" w:cs="Times New Roman"/>
                <w:spacing w:val="-5"/>
                <w:sz w:val="24"/>
                <w:szCs w:val="24"/>
              </w:rPr>
              <w:t>%</w:t>
            </w:r>
          </w:p>
        </w:tc>
      </w:tr>
      <w:tr w14:paraId="41D96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960" w:type="dxa"/>
          </w:tcPr>
          <w:p w14:paraId="3F9A79B0">
            <w:pPr>
              <w:pStyle w:val="12"/>
              <w:spacing w:line="232" w:lineRule="exact"/>
              <w:ind w:left="2" w:right="23"/>
              <w:jc w:val="center"/>
              <w:rPr>
                <w:rFonts w:ascii="Times New Roman" w:hAnsi="Times New Roman" w:cs="Times New Roman"/>
                <w:sz w:val="24"/>
                <w:szCs w:val="24"/>
              </w:rPr>
            </w:pPr>
            <w:r>
              <w:rPr>
                <w:rFonts w:ascii="Times New Roman" w:hAnsi="Times New Roman" w:cs="Times New Roman"/>
                <w:spacing w:val="-2"/>
                <w:sz w:val="24"/>
                <w:szCs w:val="24"/>
              </w:rPr>
              <w:t>1.8.2</w:t>
            </w:r>
          </w:p>
        </w:tc>
        <w:tc>
          <w:tcPr>
            <w:tcW w:w="7655" w:type="dxa"/>
          </w:tcPr>
          <w:p w14:paraId="5798DC52">
            <w:pPr>
              <w:pStyle w:val="12"/>
              <w:spacing w:line="232" w:lineRule="exact"/>
              <w:rPr>
                <w:rFonts w:ascii="Times New Roman" w:hAnsi="Times New Roman" w:cs="Times New Roman"/>
                <w:sz w:val="24"/>
                <w:szCs w:val="24"/>
              </w:rPr>
            </w:pPr>
            <w:r>
              <w:rPr>
                <w:rFonts w:ascii="Times New Roman" w:hAnsi="Times New Roman" w:cs="Times New Roman"/>
                <w:spacing w:val="-2"/>
                <w:sz w:val="24"/>
                <w:szCs w:val="24"/>
              </w:rPr>
              <w:t>Первая</w:t>
            </w:r>
          </w:p>
        </w:tc>
        <w:tc>
          <w:tcPr>
            <w:tcW w:w="1419" w:type="dxa"/>
          </w:tcPr>
          <w:p w14:paraId="24F0810D">
            <w:pPr>
              <w:pStyle w:val="12"/>
              <w:spacing w:line="232" w:lineRule="exact"/>
              <w:ind w:left="34" w:right="24"/>
              <w:jc w:val="center"/>
              <w:rPr>
                <w:rFonts w:ascii="Times New Roman" w:hAnsi="Times New Roman" w:cs="Times New Roman"/>
                <w:sz w:val="24"/>
                <w:szCs w:val="24"/>
              </w:rPr>
            </w:pPr>
            <w:r>
              <w:rPr>
                <w:rFonts w:ascii="Times New Roman" w:hAnsi="Times New Roman" w:cs="Times New Roman"/>
                <w:sz w:val="24"/>
                <w:szCs w:val="24"/>
              </w:rPr>
              <w:t xml:space="preserve">8 – </w:t>
            </w:r>
            <w:r>
              <w:rPr>
                <w:rFonts w:ascii="Times New Roman" w:hAnsi="Times New Roman" w:cs="Times New Roman"/>
                <w:sz w:val="24"/>
                <w:szCs w:val="24"/>
                <w:lang w:val="ru-RU"/>
              </w:rPr>
              <w:t>35</w:t>
            </w:r>
            <w:r>
              <w:rPr>
                <w:rFonts w:ascii="Times New Roman" w:hAnsi="Times New Roman" w:cs="Times New Roman"/>
                <w:spacing w:val="-5"/>
                <w:sz w:val="24"/>
                <w:szCs w:val="24"/>
              </w:rPr>
              <w:t>%</w:t>
            </w:r>
          </w:p>
        </w:tc>
      </w:tr>
      <w:tr w14:paraId="48E51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960" w:type="dxa"/>
          </w:tcPr>
          <w:p w14:paraId="561E083A">
            <w:pPr>
              <w:pStyle w:val="12"/>
              <w:spacing w:before="113"/>
              <w:ind w:left="0" w:right="23"/>
              <w:jc w:val="center"/>
              <w:rPr>
                <w:rFonts w:ascii="Times New Roman" w:hAnsi="Times New Roman" w:cs="Times New Roman"/>
                <w:sz w:val="24"/>
                <w:szCs w:val="24"/>
              </w:rPr>
            </w:pPr>
            <w:r>
              <w:rPr>
                <w:rFonts w:ascii="Times New Roman" w:hAnsi="Times New Roman" w:cs="Times New Roman"/>
                <w:spacing w:val="-5"/>
                <w:sz w:val="24"/>
                <w:szCs w:val="24"/>
              </w:rPr>
              <w:t>1.9</w:t>
            </w:r>
          </w:p>
        </w:tc>
        <w:tc>
          <w:tcPr>
            <w:tcW w:w="7655" w:type="dxa"/>
          </w:tcPr>
          <w:p w14:paraId="415278DF">
            <w:pPr>
              <w:pStyle w:val="12"/>
              <w:spacing w:line="235" w:lineRule="exact"/>
              <w:rPr>
                <w:rFonts w:ascii="Times New Roman" w:hAnsi="Times New Roman" w:cs="Times New Roman"/>
                <w:sz w:val="24"/>
                <w:szCs w:val="24"/>
                <w:lang w:val="ru-RU"/>
              </w:rPr>
            </w:pPr>
            <w:r>
              <w:rPr>
                <w:rFonts w:ascii="Times New Roman" w:hAnsi="Times New Roman" w:cs="Times New Roman"/>
                <w:sz w:val="24"/>
                <w:szCs w:val="24"/>
                <w:lang w:val="ru-RU"/>
              </w:rPr>
              <w:t>Численность</w:t>
            </w:r>
            <w:r>
              <w:rPr>
                <w:rFonts w:ascii="Times New Roman" w:hAnsi="Times New Roman" w:cs="Times New Roman"/>
                <w:spacing w:val="-12"/>
                <w:sz w:val="24"/>
                <w:szCs w:val="24"/>
                <w:lang w:val="ru-RU"/>
              </w:rPr>
              <w:t xml:space="preserve"> </w:t>
            </w:r>
            <w:r>
              <w:rPr>
                <w:rFonts w:ascii="Times New Roman" w:hAnsi="Times New Roman" w:cs="Times New Roman"/>
                <w:sz w:val="24"/>
                <w:szCs w:val="24"/>
                <w:lang w:val="ru-RU"/>
              </w:rPr>
              <w:t>/</w:t>
            </w:r>
            <w:r>
              <w:rPr>
                <w:rFonts w:ascii="Times New Roman" w:hAnsi="Times New Roman" w:cs="Times New Roman"/>
                <w:spacing w:val="-9"/>
                <w:sz w:val="24"/>
                <w:szCs w:val="24"/>
                <w:lang w:val="ru-RU"/>
              </w:rPr>
              <w:t xml:space="preserve"> </w:t>
            </w:r>
            <w:r>
              <w:rPr>
                <w:rFonts w:ascii="Times New Roman" w:hAnsi="Times New Roman" w:cs="Times New Roman"/>
                <w:sz w:val="24"/>
                <w:szCs w:val="24"/>
                <w:lang w:val="ru-RU"/>
              </w:rPr>
              <w:t>удельный</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вес</w:t>
            </w:r>
            <w:r>
              <w:rPr>
                <w:rFonts w:ascii="Times New Roman" w:hAnsi="Times New Roman" w:cs="Times New Roman"/>
                <w:spacing w:val="-12"/>
                <w:sz w:val="24"/>
                <w:szCs w:val="24"/>
                <w:lang w:val="ru-RU"/>
              </w:rPr>
              <w:t xml:space="preserve"> </w:t>
            </w:r>
            <w:r>
              <w:rPr>
                <w:rFonts w:ascii="Times New Roman" w:hAnsi="Times New Roman" w:cs="Times New Roman"/>
                <w:sz w:val="24"/>
                <w:szCs w:val="24"/>
                <w:lang w:val="ru-RU"/>
              </w:rPr>
              <w:t>численности</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педагогических</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работников</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12"/>
                <w:sz w:val="24"/>
                <w:szCs w:val="24"/>
                <w:lang w:val="ru-RU"/>
              </w:rPr>
              <w:t xml:space="preserve"> </w:t>
            </w:r>
            <w:r>
              <w:rPr>
                <w:rFonts w:ascii="Times New Roman" w:hAnsi="Times New Roman" w:cs="Times New Roman"/>
                <w:spacing w:val="-2"/>
                <w:sz w:val="24"/>
                <w:szCs w:val="24"/>
                <w:lang w:val="ru-RU"/>
              </w:rPr>
              <w:t>общей</w:t>
            </w:r>
          </w:p>
          <w:p w14:paraId="1F72CC82">
            <w:pPr>
              <w:pStyle w:val="12"/>
              <w:spacing w:before="1" w:line="238" w:lineRule="exact"/>
              <w:rPr>
                <w:rFonts w:ascii="Times New Roman" w:hAnsi="Times New Roman" w:cs="Times New Roman"/>
                <w:sz w:val="24"/>
                <w:szCs w:val="24"/>
                <w:lang w:val="ru-RU"/>
              </w:rPr>
            </w:pPr>
            <w:r>
              <w:rPr>
                <w:rFonts w:ascii="Times New Roman" w:hAnsi="Times New Roman" w:cs="Times New Roman"/>
                <w:sz w:val="24"/>
                <w:szCs w:val="24"/>
                <w:lang w:val="ru-RU"/>
              </w:rPr>
              <w:t>численности</w:t>
            </w:r>
            <w:r>
              <w:rPr>
                <w:rFonts w:ascii="Times New Roman" w:hAnsi="Times New Roman" w:cs="Times New Roman"/>
                <w:spacing w:val="-14"/>
                <w:sz w:val="24"/>
                <w:szCs w:val="24"/>
                <w:lang w:val="ru-RU"/>
              </w:rPr>
              <w:t xml:space="preserve"> </w:t>
            </w:r>
            <w:r>
              <w:rPr>
                <w:rFonts w:ascii="Times New Roman" w:hAnsi="Times New Roman" w:cs="Times New Roman"/>
                <w:sz w:val="24"/>
                <w:szCs w:val="24"/>
                <w:lang w:val="ru-RU"/>
              </w:rPr>
              <w:t>педагогических</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работников,</w:t>
            </w:r>
            <w:r>
              <w:rPr>
                <w:rFonts w:ascii="Times New Roman" w:hAnsi="Times New Roman" w:cs="Times New Roman"/>
                <w:spacing w:val="-11"/>
                <w:sz w:val="24"/>
                <w:szCs w:val="24"/>
                <w:lang w:val="ru-RU"/>
              </w:rPr>
              <w:t xml:space="preserve"> </w:t>
            </w:r>
            <w:r>
              <w:rPr>
                <w:rFonts w:ascii="Times New Roman" w:hAnsi="Times New Roman" w:cs="Times New Roman"/>
                <w:sz w:val="24"/>
                <w:szCs w:val="24"/>
                <w:lang w:val="ru-RU"/>
              </w:rPr>
              <w:t>пед.</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стаж</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работы</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которых</w:t>
            </w:r>
            <w:r>
              <w:rPr>
                <w:rFonts w:ascii="Times New Roman" w:hAnsi="Times New Roman" w:cs="Times New Roman"/>
                <w:spacing w:val="-7"/>
                <w:sz w:val="24"/>
                <w:szCs w:val="24"/>
                <w:lang w:val="ru-RU"/>
              </w:rPr>
              <w:t xml:space="preserve"> </w:t>
            </w:r>
            <w:r>
              <w:rPr>
                <w:rFonts w:ascii="Times New Roman" w:hAnsi="Times New Roman" w:cs="Times New Roman"/>
                <w:spacing w:val="-2"/>
                <w:sz w:val="24"/>
                <w:szCs w:val="24"/>
                <w:lang w:val="ru-RU"/>
              </w:rPr>
              <w:t>составляет:</w:t>
            </w:r>
          </w:p>
        </w:tc>
        <w:tc>
          <w:tcPr>
            <w:tcW w:w="1419" w:type="dxa"/>
          </w:tcPr>
          <w:p w14:paraId="5E65E363">
            <w:pPr>
              <w:pStyle w:val="12"/>
              <w:spacing w:before="113"/>
              <w:ind w:left="34" w:right="24"/>
              <w:jc w:val="center"/>
              <w:rPr>
                <w:rFonts w:ascii="Times New Roman" w:hAnsi="Times New Roman" w:cs="Times New Roman"/>
                <w:sz w:val="24"/>
                <w:szCs w:val="24"/>
              </w:rPr>
            </w:pPr>
            <w:r>
              <w:rPr>
                <w:rFonts w:ascii="Times New Roman" w:hAnsi="Times New Roman" w:cs="Times New Roman"/>
                <w:sz w:val="24"/>
                <w:szCs w:val="24"/>
              </w:rPr>
              <w:t xml:space="preserve">3 – </w:t>
            </w:r>
            <w:r>
              <w:rPr>
                <w:rFonts w:ascii="Times New Roman" w:hAnsi="Times New Roman" w:cs="Times New Roman"/>
                <w:spacing w:val="-5"/>
                <w:sz w:val="24"/>
                <w:szCs w:val="24"/>
              </w:rPr>
              <w:t>18%</w:t>
            </w:r>
          </w:p>
        </w:tc>
      </w:tr>
      <w:tr w14:paraId="5596C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960" w:type="dxa"/>
          </w:tcPr>
          <w:p w14:paraId="76EE33BB">
            <w:pPr>
              <w:pStyle w:val="12"/>
              <w:spacing w:line="232" w:lineRule="exact"/>
              <w:ind w:left="2" w:right="23"/>
              <w:jc w:val="center"/>
              <w:rPr>
                <w:rFonts w:ascii="Times New Roman" w:hAnsi="Times New Roman" w:cs="Times New Roman"/>
                <w:sz w:val="24"/>
                <w:szCs w:val="24"/>
              </w:rPr>
            </w:pPr>
            <w:r>
              <w:rPr>
                <w:rFonts w:ascii="Times New Roman" w:hAnsi="Times New Roman" w:cs="Times New Roman"/>
                <w:spacing w:val="-2"/>
                <w:sz w:val="24"/>
                <w:szCs w:val="24"/>
              </w:rPr>
              <w:t>1.9.1</w:t>
            </w:r>
          </w:p>
        </w:tc>
        <w:tc>
          <w:tcPr>
            <w:tcW w:w="7655" w:type="dxa"/>
          </w:tcPr>
          <w:p w14:paraId="1141338A">
            <w:pPr>
              <w:pStyle w:val="12"/>
              <w:spacing w:line="232" w:lineRule="exact"/>
              <w:rPr>
                <w:rFonts w:ascii="Times New Roman" w:hAnsi="Times New Roman" w:cs="Times New Roman"/>
                <w:sz w:val="24"/>
                <w:szCs w:val="24"/>
              </w:rPr>
            </w:pPr>
            <w:r>
              <w:rPr>
                <w:rFonts w:ascii="Times New Roman" w:hAnsi="Times New Roman" w:cs="Times New Roman"/>
                <w:sz w:val="24"/>
                <w:szCs w:val="24"/>
              </w:rPr>
              <w:t xml:space="preserve">До 5 </w:t>
            </w:r>
            <w:r>
              <w:rPr>
                <w:rFonts w:ascii="Times New Roman" w:hAnsi="Times New Roman" w:cs="Times New Roman"/>
                <w:spacing w:val="-5"/>
                <w:sz w:val="24"/>
                <w:szCs w:val="24"/>
              </w:rPr>
              <w:t>лет</w:t>
            </w:r>
          </w:p>
        </w:tc>
        <w:tc>
          <w:tcPr>
            <w:tcW w:w="1419" w:type="dxa"/>
          </w:tcPr>
          <w:p w14:paraId="5FC46045">
            <w:pPr>
              <w:pStyle w:val="12"/>
              <w:spacing w:line="232" w:lineRule="exact"/>
              <w:ind w:left="34" w:right="24"/>
              <w:jc w:val="center"/>
              <w:rPr>
                <w:rFonts w:ascii="Times New Roman" w:hAnsi="Times New Roman" w:cs="Times New Roman"/>
                <w:sz w:val="24"/>
                <w:szCs w:val="24"/>
              </w:rPr>
            </w:pPr>
            <w:r>
              <w:rPr>
                <w:rFonts w:ascii="Times New Roman" w:hAnsi="Times New Roman" w:cs="Times New Roman"/>
                <w:sz w:val="24"/>
                <w:szCs w:val="24"/>
                <w:lang w:val="ru-RU"/>
              </w:rPr>
              <w:t>6</w:t>
            </w:r>
            <w:r>
              <w:rPr>
                <w:rFonts w:ascii="Times New Roman" w:hAnsi="Times New Roman" w:cs="Times New Roman"/>
                <w:sz w:val="24"/>
                <w:szCs w:val="24"/>
              </w:rPr>
              <w:t xml:space="preserve"> – </w:t>
            </w:r>
            <w:r>
              <w:rPr>
                <w:rFonts w:ascii="Times New Roman" w:hAnsi="Times New Roman" w:cs="Times New Roman"/>
                <w:sz w:val="24"/>
                <w:szCs w:val="24"/>
                <w:lang w:val="ru-RU"/>
              </w:rPr>
              <w:t>26</w:t>
            </w:r>
            <w:r>
              <w:rPr>
                <w:rFonts w:ascii="Times New Roman" w:hAnsi="Times New Roman" w:cs="Times New Roman"/>
                <w:spacing w:val="-5"/>
                <w:sz w:val="24"/>
                <w:szCs w:val="24"/>
              </w:rPr>
              <w:t>%</w:t>
            </w:r>
          </w:p>
        </w:tc>
      </w:tr>
      <w:tr w14:paraId="03AEE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60" w:type="dxa"/>
          </w:tcPr>
          <w:p w14:paraId="27179D4A">
            <w:pPr>
              <w:pStyle w:val="12"/>
              <w:spacing w:before="5" w:line="250" w:lineRule="exact"/>
              <w:ind w:left="2" w:right="23"/>
              <w:jc w:val="center"/>
              <w:rPr>
                <w:rFonts w:ascii="Times New Roman" w:hAnsi="Times New Roman" w:cs="Times New Roman"/>
                <w:sz w:val="24"/>
                <w:szCs w:val="24"/>
              </w:rPr>
            </w:pPr>
            <w:r>
              <w:rPr>
                <w:rFonts w:ascii="Times New Roman" w:hAnsi="Times New Roman" w:cs="Times New Roman"/>
                <w:spacing w:val="-2"/>
                <w:sz w:val="24"/>
                <w:szCs w:val="24"/>
              </w:rPr>
              <w:t>1.9.2</w:t>
            </w:r>
          </w:p>
        </w:tc>
        <w:tc>
          <w:tcPr>
            <w:tcW w:w="7655" w:type="dxa"/>
          </w:tcPr>
          <w:p w14:paraId="5DF23BAF">
            <w:pPr>
              <w:pStyle w:val="12"/>
              <w:spacing w:line="237" w:lineRule="exact"/>
              <w:rPr>
                <w:rFonts w:ascii="Times New Roman" w:hAnsi="Times New Roman" w:cs="Times New Roman"/>
                <w:sz w:val="24"/>
                <w:szCs w:val="24"/>
              </w:rPr>
            </w:pPr>
            <w:r>
              <w:rPr>
                <w:rFonts w:ascii="Times New Roman" w:hAnsi="Times New Roman" w:cs="Times New Roman"/>
                <w:sz w:val="24"/>
                <w:szCs w:val="24"/>
              </w:rPr>
              <w:t>Свыше</w:t>
            </w:r>
            <w:r>
              <w:rPr>
                <w:rFonts w:ascii="Times New Roman" w:hAnsi="Times New Roman" w:cs="Times New Roman"/>
                <w:spacing w:val="-4"/>
                <w:sz w:val="24"/>
                <w:szCs w:val="24"/>
              </w:rPr>
              <w:t xml:space="preserve"> </w:t>
            </w:r>
            <w:r>
              <w:rPr>
                <w:rFonts w:ascii="Times New Roman" w:hAnsi="Times New Roman" w:cs="Times New Roman"/>
                <w:sz w:val="24"/>
                <w:szCs w:val="24"/>
              </w:rPr>
              <w:t>30</w:t>
            </w:r>
            <w:r>
              <w:rPr>
                <w:rFonts w:ascii="Times New Roman" w:hAnsi="Times New Roman" w:cs="Times New Roman"/>
                <w:spacing w:val="-3"/>
                <w:sz w:val="24"/>
                <w:szCs w:val="24"/>
              </w:rPr>
              <w:t xml:space="preserve"> </w:t>
            </w:r>
            <w:r>
              <w:rPr>
                <w:rFonts w:ascii="Times New Roman" w:hAnsi="Times New Roman" w:cs="Times New Roman"/>
                <w:spacing w:val="-5"/>
                <w:sz w:val="24"/>
                <w:szCs w:val="24"/>
              </w:rPr>
              <w:t>лет</w:t>
            </w:r>
          </w:p>
        </w:tc>
        <w:tc>
          <w:tcPr>
            <w:tcW w:w="1419" w:type="dxa"/>
          </w:tcPr>
          <w:p w14:paraId="4563F51A">
            <w:pPr>
              <w:pStyle w:val="12"/>
              <w:spacing w:before="5" w:line="250" w:lineRule="exact"/>
              <w:ind w:left="34" w:right="24"/>
              <w:jc w:val="center"/>
              <w:rPr>
                <w:rFonts w:ascii="Times New Roman" w:hAnsi="Times New Roman" w:cs="Times New Roman"/>
                <w:sz w:val="24"/>
                <w:szCs w:val="24"/>
              </w:rPr>
            </w:pPr>
            <w:r>
              <w:rPr>
                <w:rFonts w:ascii="Times New Roman" w:hAnsi="Times New Roman" w:cs="Times New Roman"/>
                <w:sz w:val="24"/>
                <w:szCs w:val="24"/>
              </w:rPr>
              <w:t xml:space="preserve">3 – </w:t>
            </w:r>
            <w:r>
              <w:rPr>
                <w:rFonts w:ascii="Times New Roman" w:hAnsi="Times New Roman" w:cs="Times New Roman"/>
                <w:spacing w:val="-5"/>
                <w:sz w:val="24"/>
                <w:szCs w:val="24"/>
              </w:rPr>
              <w:t>1</w:t>
            </w:r>
            <w:r>
              <w:rPr>
                <w:rFonts w:ascii="Times New Roman" w:hAnsi="Times New Roman" w:cs="Times New Roman"/>
                <w:spacing w:val="-5"/>
                <w:sz w:val="24"/>
                <w:szCs w:val="24"/>
                <w:lang w:val="ru-RU"/>
              </w:rPr>
              <w:t>3</w:t>
            </w:r>
            <w:r>
              <w:rPr>
                <w:rFonts w:ascii="Times New Roman" w:hAnsi="Times New Roman" w:cs="Times New Roman"/>
                <w:spacing w:val="-5"/>
                <w:sz w:val="24"/>
                <w:szCs w:val="24"/>
              </w:rPr>
              <w:t>%</w:t>
            </w:r>
          </w:p>
        </w:tc>
      </w:tr>
      <w:tr w14:paraId="3CA7A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trPr>
        <w:tc>
          <w:tcPr>
            <w:tcW w:w="960" w:type="dxa"/>
          </w:tcPr>
          <w:p w14:paraId="4199641D">
            <w:pPr>
              <w:pStyle w:val="12"/>
              <w:spacing w:before="109"/>
              <w:ind w:left="0" w:right="23"/>
              <w:jc w:val="center"/>
              <w:rPr>
                <w:rFonts w:ascii="Times New Roman" w:hAnsi="Times New Roman" w:cs="Times New Roman"/>
                <w:sz w:val="24"/>
                <w:szCs w:val="24"/>
              </w:rPr>
            </w:pPr>
            <w:r>
              <w:rPr>
                <w:rFonts w:ascii="Times New Roman" w:hAnsi="Times New Roman" w:cs="Times New Roman"/>
                <w:spacing w:val="-4"/>
                <w:sz w:val="24"/>
                <w:szCs w:val="24"/>
              </w:rPr>
              <w:t>1.10</w:t>
            </w:r>
          </w:p>
        </w:tc>
        <w:tc>
          <w:tcPr>
            <w:tcW w:w="7655" w:type="dxa"/>
          </w:tcPr>
          <w:p w14:paraId="1CFAA418">
            <w:pPr>
              <w:pStyle w:val="12"/>
              <w:spacing w:line="234" w:lineRule="exact"/>
              <w:rPr>
                <w:rFonts w:ascii="Times New Roman" w:hAnsi="Times New Roman" w:cs="Times New Roman"/>
                <w:sz w:val="24"/>
                <w:szCs w:val="24"/>
                <w:lang w:val="ru-RU"/>
              </w:rPr>
            </w:pPr>
            <w:r>
              <w:rPr>
                <w:rFonts w:ascii="Times New Roman" w:hAnsi="Times New Roman" w:cs="Times New Roman"/>
                <w:sz w:val="24"/>
                <w:szCs w:val="24"/>
                <w:lang w:val="ru-RU"/>
              </w:rPr>
              <w:t>Численность</w:t>
            </w:r>
            <w:r>
              <w:rPr>
                <w:rFonts w:ascii="Times New Roman" w:hAnsi="Times New Roman" w:cs="Times New Roman"/>
                <w:spacing w:val="-12"/>
                <w:sz w:val="24"/>
                <w:szCs w:val="24"/>
                <w:lang w:val="ru-RU"/>
              </w:rPr>
              <w:t xml:space="preserve"> </w:t>
            </w:r>
            <w:r>
              <w:rPr>
                <w:rFonts w:ascii="Times New Roman" w:hAnsi="Times New Roman" w:cs="Times New Roman"/>
                <w:sz w:val="24"/>
                <w:szCs w:val="24"/>
                <w:lang w:val="ru-RU"/>
              </w:rPr>
              <w:t>/</w:t>
            </w:r>
            <w:r>
              <w:rPr>
                <w:rFonts w:ascii="Times New Roman" w:hAnsi="Times New Roman" w:cs="Times New Roman"/>
                <w:spacing w:val="-9"/>
                <w:sz w:val="24"/>
                <w:szCs w:val="24"/>
                <w:lang w:val="ru-RU"/>
              </w:rPr>
              <w:t xml:space="preserve"> </w:t>
            </w:r>
            <w:r>
              <w:rPr>
                <w:rFonts w:ascii="Times New Roman" w:hAnsi="Times New Roman" w:cs="Times New Roman"/>
                <w:sz w:val="24"/>
                <w:szCs w:val="24"/>
                <w:lang w:val="ru-RU"/>
              </w:rPr>
              <w:t>удельный</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вес</w:t>
            </w:r>
            <w:r>
              <w:rPr>
                <w:rFonts w:ascii="Times New Roman" w:hAnsi="Times New Roman" w:cs="Times New Roman"/>
                <w:spacing w:val="-12"/>
                <w:sz w:val="24"/>
                <w:szCs w:val="24"/>
                <w:lang w:val="ru-RU"/>
              </w:rPr>
              <w:t xml:space="preserve"> </w:t>
            </w:r>
            <w:r>
              <w:rPr>
                <w:rFonts w:ascii="Times New Roman" w:hAnsi="Times New Roman" w:cs="Times New Roman"/>
                <w:sz w:val="24"/>
                <w:szCs w:val="24"/>
                <w:lang w:val="ru-RU"/>
              </w:rPr>
              <w:t>численности</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педагогических</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работников</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12"/>
                <w:sz w:val="24"/>
                <w:szCs w:val="24"/>
                <w:lang w:val="ru-RU"/>
              </w:rPr>
              <w:t xml:space="preserve"> </w:t>
            </w:r>
            <w:r>
              <w:rPr>
                <w:rFonts w:ascii="Times New Roman" w:hAnsi="Times New Roman" w:cs="Times New Roman"/>
                <w:spacing w:val="-2"/>
                <w:sz w:val="24"/>
                <w:szCs w:val="24"/>
                <w:lang w:val="ru-RU"/>
              </w:rPr>
              <w:t>общей</w:t>
            </w:r>
          </w:p>
          <w:p w14:paraId="3421C4CD">
            <w:pPr>
              <w:pStyle w:val="12"/>
              <w:spacing w:line="228" w:lineRule="exact"/>
              <w:rPr>
                <w:rFonts w:ascii="Times New Roman" w:hAnsi="Times New Roman" w:cs="Times New Roman"/>
                <w:sz w:val="24"/>
                <w:szCs w:val="24"/>
                <w:lang w:val="ru-RU"/>
              </w:rPr>
            </w:pPr>
            <w:r>
              <w:rPr>
                <w:rFonts w:ascii="Times New Roman" w:hAnsi="Times New Roman" w:cs="Times New Roman"/>
                <w:sz w:val="24"/>
                <w:szCs w:val="24"/>
                <w:lang w:val="ru-RU"/>
              </w:rPr>
              <w:t>численности</w:t>
            </w:r>
            <w:r>
              <w:rPr>
                <w:rFonts w:ascii="Times New Roman" w:hAnsi="Times New Roman" w:cs="Times New Roman"/>
                <w:spacing w:val="-9"/>
                <w:sz w:val="24"/>
                <w:szCs w:val="24"/>
                <w:lang w:val="ru-RU"/>
              </w:rPr>
              <w:t xml:space="preserve"> </w:t>
            </w:r>
            <w:r>
              <w:rPr>
                <w:rFonts w:ascii="Times New Roman" w:hAnsi="Times New Roman" w:cs="Times New Roman"/>
                <w:sz w:val="24"/>
                <w:szCs w:val="24"/>
                <w:lang w:val="ru-RU"/>
              </w:rPr>
              <w:t>педагогических</w:t>
            </w:r>
            <w:r>
              <w:rPr>
                <w:rFonts w:ascii="Times New Roman" w:hAnsi="Times New Roman" w:cs="Times New Roman"/>
                <w:spacing w:val="-12"/>
                <w:sz w:val="24"/>
                <w:szCs w:val="24"/>
                <w:lang w:val="ru-RU"/>
              </w:rPr>
              <w:t xml:space="preserve"> </w:t>
            </w:r>
            <w:r>
              <w:rPr>
                <w:rFonts w:ascii="Times New Roman" w:hAnsi="Times New Roman" w:cs="Times New Roman"/>
                <w:sz w:val="24"/>
                <w:szCs w:val="24"/>
                <w:lang w:val="ru-RU"/>
              </w:rPr>
              <w:t>работников</w:t>
            </w:r>
            <w:r>
              <w:rPr>
                <w:rFonts w:ascii="Times New Roman" w:hAnsi="Times New Roman" w:cs="Times New Roman"/>
                <w:spacing w:val="-10"/>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10"/>
                <w:sz w:val="24"/>
                <w:szCs w:val="24"/>
                <w:lang w:val="ru-RU"/>
              </w:rPr>
              <w:t xml:space="preserve"> </w:t>
            </w:r>
            <w:r>
              <w:rPr>
                <w:rFonts w:ascii="Times New Roman" w:hAnsi="Times New Roman" w:cs="Times New Roman"/>
                <w:sz w:val="24"/>
                <w:szCs w:val="24"/>
                <w:lang w:val="ru-RU"/>
              </w:rPr>
              <w:t>возрасте</w:t>
            </w:r>
            <w:r>
              <w:rPr>
                <w:rFonts w:ascii="Times New Roman" w:hAnsi="Times New Roman" w:cs="Times New Roman"/>
                <w:spacing w:val="-11"/>
                <w:sz w:val="24"/>
                <w:szCs w:val="24"/>
                <w:lang w:val="ru-RU"/>
              </w:rPr>
              <w:t xml:space="preserve"> </w:t>
            </w:r>
            <w:r>
              <w:rPr>
                <w:rFonts w:ascii="Times New Roman" w:hAnsi="Times New Roman" w:cs="Times New Roman"/>
                <w:sz w:val="24"/>
                <w:szCs w:val="24"/>
                <w:lang w:val="ru-RU"/>
              </w:rPr>
              <w:t>до</w:t>
            </w:r>
            <w:r>
              <w:rPr>
                <w:rFonts w:ascii="Times New Roman" w:hAnsi="Times New Roman" w:cs="Times New Roman"/>
                <w:spacing w:val="-9"/>
                <w:sz w:val="24"/>
                <w:szCs w:val="24"/>
                <w:lang w:val="ru-RU"/>
              </w:rPr>
              <w:t xml:space="preserve"> </w:t>
            </w:r>
            <w:r>
              <w:rPr>
                <w:rFonts w:ascii="Times New Roman" w:hAnsi="Times New Roman" w:cs="Times New Roman"/>
                <w:sz w:val="24"/>
                <w:szCs w:val="24"/>
                <w:lang w:val="ru-RU"/>
              </w:rPr>
              <w:t>30</w:t>
            </w:r>
            <w:r>
              <w:rPr>
                <w:rFonts w:ascii="Times New Roman" w:hAnsi="Times New Roman" w:cs="Times New Roman"/>
                <w:spacing w:val="-8"/>
                <w:sz w:val="24"/>
                <w:szCs w:val="24"/>
                <w:lang w:val="ru-RU"/>
              </w:rPr>
              <w:t xml:space="preserve"> </w:t>
            </w:r>
            <w:r>
              <w:rPr>
                <w:rFonts w:ascii="Times New Roman" w:hAnsi="Times New Roman" w:cs="Times New Roman"/>
                <w:spacing w:val="-5"/>
                <w:sz w:val="24"/>
                <w:szCs w:val="24"/>
                <w:lang w:val="ru-RU"/>
              </w:rPr>
              <w:t>лет</w:t>
            </w:r>
          </w:p>
        </w:tc>
        <w:tc>
          <w:tcPr>
            <w:tcW w:w="1419" w:type="dxa"/>
          </w:tcPr>
          <w:p w14:paraId="52E6F66C">
            <w:pPr>
              <w:pStyle w:val="12"/>
              <w:spacing w:before="109"/>
              <w:ind w:left="34" w:right="24"/>
              <w:jc w:val="center"/>
              <w:rPr>
                <w:rFonts w:ascii="Times New Roman" w:hAnsi="Times New Roman" w:cs="Times New Roman"/>
                <w:sz w:val="24"/>
                <w:szCs w:val="24"/>
              </w:rPr>
            </w:pPr>
            <w:r>
              <w:rPr>
                <w:rFonts w:ascii="Times New Roman" w:hAnsi="Times New Roman" w:cs="Times New Roman"/>
                <w:sz w:val="24"/>
                <w:szCs w:val="24"/>
                <w:lang w:val="ru-RU"/>
              </w:rPr>
              <w:t>4</w:t>
            </w:r>
            <w:r>
              <w:rPr>
                <w:rFonts w:ascii="Times New Roman" w:hAnsi="Times New Roman" w:cs="Times New Roman"/>
                <w:sz w:val="24"/>
                <w:szCs w:val="24"/>
              </w:rPr>
              <w:t xml:space="preserve"> – </w:t>
            </w:r>
            <w:r>
              <w:rPr>
                <w:rFonts w:ascii="Times New Roman" w:hAnsi="Times New Roman" w:cs="Times New Roman"/>
                <w:sz w:val="24"/>
                <w:szCs w:val="24"/>
                <w:lang w:val="ru-RU"/>
              </w:rPr>
              <w:t>17</w:t>
            </w:r>
            <w:r>
              <w:rPr>
                <w:rFonts w:ascii="Times New Roman" w:hAnsi="Times New Roman" w:cs="Times New Roman"/>
                <w:spacing w:val="-5"/>
                <w:sz w:val="24"/>
                <w:szCs w:val="24"/>
              </w:rPr>
              <w:t>%</w:t>
            </w:r>
          </w:p>
        </w:tc>
      </w:tr>
      <w:tr w14:paraId="47EC0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960" w:type="dxa"/>
          </w:tcPr>
          <w:p w14:paraId="0848161A">
            <w:pPr>
              <w:pStyle w:val="12"/>
              <w:spacing w:before="113"/>
              <w:ind w:left="0" w:right="23"/>
              <w:jc w:val="center"/>
              <w:rPr>
                <w:rFonts w:ascii="Times New Roman" w:hAnsi="Times New Roman" w:cs="Times New Roman"/>
                <w:sz w:val="24"/>
                <w:szCs w:val="24"/>
              </w:rPr>
            </w:pPr>
            <w:r>
              <w:rPr>
                <w:rFonts w:ascii="Times New Roman" w:hAnsi="Times New Roman" w:cs="Times New Roman"/>
                <w:spacing w:val="-4"/>
                <w:sz w:val="24"/>
                <w:szCs w:val="24"/>
              </w:rPr>
              <w:t>1.11</w:t>
            </w:r>
          </w:p>
        </w:tc>
        <w:tc>
          <w:tcPr>
            <w:tcW w:w="7655" w:type="dxa"/>
          </w:tcPr>
          <w:p w14:paraId="4D4CC82F">
            <w:pPr>
              <w:pStyle w:val="12"/>
              <w:spacing w:line="235" w:lineRule="exact"/>
              <w:rPr>
                <w:rFonts w:ascii="Times New Roman" w:hAnsi="Times New Roman" w:cs="Times New Roman"/>
                <w:sz w:val="24"/>
                <w:szCs w:val="24"/>
                <w:lang w:val="ru-RU"/>
              </w:rPr>
            </w:pPr>
            <w:r>
              <w:rPr>
                <w:rFonts w:ascii="Times New Roman" w:hAnsi="Times New Roman" w:cs="Times New Roman"/>
                <w:sz w:val="24"/>
                <w:szCs w:val="24"/>
                <w:lang w:val="ru-RU"/>
              </w:rPr>
              <w:t>Численность</w:t>
            </w:r>
            <w:r>
              <w:rPr>
                <w:rFonts w:ascii="Times New Roman" w:hAnsi="Times New Roman" w:cs="Times New Roman"/>
                <w:spacing w:val="-15"/>
                <w:sz w:val="24"/>
                <w:szCs w:val="24"/>
                <w:lang w:val="ru-RU"/>
              </w:rPr>
              <w:t xml:space="preserve"> </w:t>
            </w:r>
            <w:r>
              <w:rPr>
                <w:rFonts w:ascii="Times New Roman" w:hAnsi="Times New Roman" w:cs="Times New Roman"/>
                <w:sz w:val="24"/>
                <w:szCs w:val="24"/>
                <w:lang w:val="ru-RU"/>
              </w:rPr>
              <w:t>/</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удельный</w:t>
            </w:r>
            <w:r>
              <w:rPr>
                <w:rFonts w:ascii="Times New Roman" w:hAnsi="Times New Roman" w:cs="Times New Roman"/>
                <w:spacing w:val="-14"/>
                <w:sz w:val="24"/>
                <w:szCs w:val="24"/>
                <w:lang w:val="ru-RU"/>
              </w:rPr>
              <w:t xml:space="preserve"> </w:t>
            </w:r>
            <w:r>
              <w:rPr>
                <w:rFonts w:ascii="Times New Roman" w:hAnsi="Times New Roman" w:cs="Times New Roman"/>
                <w:sz w:val="24"/>
                <w:szCs w:val="24"/>
                <w:lang w:val="ru-RU"/>
              </w:rPr>
              <w:t>вес</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численности</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педагогических</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работников</w:t>
            </w:r>
            <w:r>
              <w:rPr>
                <w:rFonts w:ascii="Times New Roman" w:hAnsi="Times New Roman" w:cs="Times New Roman"/>
                <w:spacing w:val="-13"/>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12"/>
                <w:sz w:val="24"/>
                <w:szCs w:val="24"/>
                <w:lang w:val="ru-RU"/>
              </w:rPr>
              <w:t xml:space="preserve"> </w:t>
            </w:r>
            <w:r>
              <w:rPr>
                <w:rFonts w:ascii="Times New Roman" w:hAnsi="Times New Roman" w:cs="Times New Roman"/>
                <w:spacing w:val="-2"/>
                <w:sz w:val="24"/>
                <w:szCs w:val="24"/>
                <w:lang w:val="ru-RU"/>
              </w:rPr>
              <w:t>общей</w:t>
            </w:r>
          </w:p>
          <w:p w14:paraId="0FF5D9BB">
            <w:pPr>
              <w:pStyle w:val="12"/>
              <w:spacing w:before="1" w:line="238" w:lineRule="exact"/>
              <w:rPr>
                <w:rFonts w:ascii="Times New Roman" w:hAnsi="Times New Roman" w:cs="Times New Roman"/>
                <w:sz w:val="24"/>
                <w:szCs w:val="24"/>
                <w:lang w:val="ru-RU"/>
              </w:rPr>
            </w:pPr>
            <w:r>
              <w:rPr>
                <w:rFonts w:ascii="Times New Roman" w:hAnsi="Times New Roman" w:cs="Times New Roman"/>
                <w:sz w:val="24"/>
                <w:szCs w:val="24"/>
                <w:lang w:val="ru-RU"/>
              </w:rPr>
              <w:t>численности</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педагогических</w:t>
            </w:r>
            <w:r>
              <w:rPr>
                <w:rFonts w:ascii="Times New Roman" w:hAnsi="Times New Roman" w:cs="Times New Roman"/>
                <w:spacing w:val="-12"/>
                <w:sz w:val="24"/>
                <w:szCs w:val="24"/>
                <w:lang w:val="ru-RU"/>
              </w:rPr>
              <w:t xml:space="preserve"> </w:t>
            </w:r>
            <w:r>
              <w:rPr>
                <w:rFonts w:ascii="Times New Roman" w:hAnsi="Times New Roman" w:cs="Times New Roman"/>
                <w:sz w:val="24"/>
                <w:szCs w:val="24"/>
                <w:lang w:val="ru-RU"/>
              </w:rPr>
              <w:t>работников</w:t>
            </w:r>
            <w:r>
              <w:rPr>
                <w:rFonts w:ascii="Times New Roman" w:hAnsi="Times New Roman" w:cs="Times New Roman"/>
                <w:spacing w:val="-9"/>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10"/>
                <w:sz w:val="24"/>
                <w:szCs w:val="24"/>
                <w:lang w:val="ru-RU"/>
              </w:rPr>
              <w:t xml:space="preserve"> </w:t>
            </w:r>
            <w:r>
              <w:rPr>
                <w:rFonts w:ascii="Times New Roman" w:hAnsi="Times New Roman" w:cs="Times New Roman"/>
                <w:sz w:val="24"/>
                <w:szCs w:val="24"/>
                <w:lang w:val="ru-RU"/>
              </w:rPr>
              <w:t>возрасте</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от</w:t>
            </w:r>
            <w:r>
              <w:rPr>
                <w:rFonts w:ascii="Times New Roman" w:hAnsi="Times New Roman" w:cs="Times New Roman"/>
                <w:spacing w:val="-10"/>
                <w:sz w:val="24"/>
                <w:szCs w:val="24"/>
                <w:lang w:val="ru-RU"/>
              </w:rPr>
              <w:t xml:space="preserve"> </w:t>
            </w:r>
            <w:r>
              <w:rPr>
                <w:rFonts w:ascii="Times New Roman" w:hAnsi="Times New Roman" w:cs="Times New Roman"/>
                <w:sz w:val="24"/>
                <w:szCs w:val="24"/>
                <w:lang w:val="ru-RU"/>
              </w:rPr>
              <w:t>55</w:t>
            </w:r>
            <w:r>
              <w:rPr>
                <w:rFonts w:ascii="Times New Roman" w:hAnsi="Times New Roman" w:cs="Times New Roman"/>
                <w:spacing w:val="-8"/>
                <w:sz w:val="24"/>
                <w:szCs w:val="24"/>
                <w:lang w:val="ru-RU"/>
              </w:rPr>
              <w:t xml:space="preserve"> </w:t>
            </w:r>
            <w:r>
              <w:rPr>
                <w:rFonts w:ascii="Times New Roman" w:hAnsi="Times New Roman" w:cs="Times New Roman"/>
                <w:spacing w:val="-5"/>
                <w:sz w:val="24"/>
                <w:szCs w:val="24"/>
                <w:lang w:val="ru-RU"/>
              </w:rPr>
              <w:t>лет</w:t>
            </w:r>
          </w:p>
        </w:tc>
        <w:tc>
          <w:tcPr>
            <w:tcW w:w="1419" w:type="dxa"/>
          </w:tcPr>
          <w:p w14:paraId="22639AAD">
            <w:pPr>
              <w:pStyle w:val="12"/>
              <w:spacing w:before="113"/>
              <w:ind w:left="34" w:right="24"/>
              <w:jc w:val="center"/>
              <w:rPr>
                <w:rFonts w:ascii="Times New Roman" w:hAnsi="Times New Roman" w:cs="Times New Roman"/>
                <w:sz w:val="24"/>
                <w:szCs w:val="24"/>
              </w:rPr>
            </w:pPr>
            <w:r>
              <w:rPr>
                <w:rFonts w:ascii="Times New Roman" w:hAnsi="Times New Roman" w:cs="Times New Roman"/>
                <w:sz w:val="24"/>
                <w:szCs w:val="24"/>
                <w:lang w:val="ru-RU"/>
              </w:rPr>
              <w:t>2</w:t>
            </w:r>
            <w:r>
              <w:rPr>
                <w:rFonts w:ascii="Times New Roman" w:hAnsi="Times New Roman" w:cs="Times New Roman"/>
                <w:sz w:val="24"/>
                <w:szCs w:val="24"/>
              </w:rPr>
              <w:t xml:space="preserve"> – </w:t>
            </w:r>
            <w:r>
              <w:rPr>
                <w:rFonts w:ascii="Times New Roman" w:hAnsi="Times New Roman" w:cs="Times New Roman"/>
                <w:sz w:val="24"/>
                <w:szCs w:val="24"/>
                <w:lang w:val="ru-RU"/>
              </w:rPr>
              <w:t>8</w:t>
            </w:r>
            <w:r>
              <w:rPr>
                <w:rFonts w:ascii="Times New Roman" w:hAnsi="Times New Roman" w:cs="Times New Roman"/>
                <w:spacing w:val="-5"/>
                <w:sz w:val="24"/>
                <w:szCs w:val="24"/>
              </w:rPr>
              <w:t>%</w:t>
            </w:r>
          </w:p>
        </w:tc>
      </w:tr>
      <w:tr w14:paraId="63544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960" w:type="dxa"/>
          </w:tcPr>
          <w:p w14:paraId="3B7D59EE">
            <w:pPr>
              <w:pStyle w:val="12"/>
              <w:ind w:left="0"/>
              <w:rPr>
                <w:rFonts w:ascii="Times New Roman" w:hAnsi="Times New Roman" w:cs="Times New Roman"/>
                <w:b/>
                <w:sz w:val="24"/>
                <w:szCs w:val="24"/>
              </w:rPr>
            </w:pPr>
          </w:p>
          <w:p w14:paraId="79D01CC8">
            <w:pPr>
              <w:pStyle w:val="12"/>
              <w:spacing w:before="85"/>
              <w:ind w:left="0"/>
              <w:rPr>
                <w:rFonts w:ascii="Times New Roman" w:hAnsi="Times New Roman" w:cs="Times New Roman"/>
                <w:b/>
                <w:sz w:val="24"/>
                <w:szCs w:val="24"/>
              </w:rPr>
            </w:pPr>
          </w:p>
          <w:p w14:paraId="42D74E07">
            <w:pPr>
              <w:pStyle w:val="12"/>
              <w:ind w:left="0" w:right="23"/>
              <w:jc w:val="center"/>
              <w:rPr>
                <w:rFonts w:ascii="Times New Roman" w:hAnsi="Times New Roman" w:cs="Times New Roman"/>
                <w:sz w:val="24"/>
                <w:szCs w:val="24"/>
              </w:rPr>
            </w:pPr>
            <w:r>
              <w:rPr>
                <w:rFonts w:ascii="Times New Roman" w:hAnsi="Times New Roman" w:cs="Times New Roman"/>
                <w:spacing w:val="-4"/>
                <w:sz w:val="24"/>
                <w:szCs w:val="24"/>
              </w:rPr>
              <w:t>1.12</w:t>
            </w:r>
          </w:p>
        </w:tc>
        <w:tc>
          <w:tcPr>
            <w:tcW w:w="7655" w:type="dxa"/>
          </w:tcPr>
          <w:p w14:paraId="4EC8650E">
            <w:pPr>
              <w:pStyle w:val="12"/>
              <w:rPr>
                <w:rFonts w:ascii="Times New Roman" w:hAnsi="Times New Roman" w:cs="Times New Roman"/>
                <w:sz w:val="24"/>
                <w:szCs w:val="24"/>
                <w:lang w:val="ru-RU"/>
              </w:rPr>
            </w:pPr>
            <w:r>
              <w:rPr>
                <w:rFonts w:ascii="Times New Roman" w:hAnsi="Times New Roman" w:cs="Times New Roman"/>
                <w:sz w:val="24"/>
                <w:szCs w:val="24"/>
                <w:lang w:val="ru-RU"/>
              </w:rPr>
              <w:t>Численность / удельный вес численности педагогических и административно - хозяйственныхработников, прошедших за последние 5 лет повышение квалификации</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w:t>
            </w:r>
            <w:r>
              <w:rPr>
                <w:rFonts w:ascii="Times New Roman" w:hAnsi="Times New Roman" w:cs="Times New Roman"/>
                <w:spacing w:val="-6"/>
                <w:sz w:val="24"/>
                <w:szCs w:val="24"/>
                <w:lang w:val="ru-RU"/>
              </w:rPr>
              <w:t xml:space="preserve"> </w:t>
            </w:r>
            <w:r>
              <w:rPr>
                <w:rFonts w:ascii="Times New Roman" w:hAnsi="Times New Roman" w:cs="Times New Roman"/>
                <w:sz w:val="24"/>
                <w:szCs w:val="24"/>
                <w:lang w:val="ru-RU"/>
              </w:rPr>
              <w:t>профессиональную</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переподготовку</w:t>
            </w:r>
            <w:r>
              <w:rPr>
                <w:rFonts w:ascii="Times New Roman" w:hAnsi="Times New Roman" w:cs="Times New Roman"/>
                <w:spacing w:val="-9"/>
                <w:sz w:val="24"/>
                <w:szCs w:val="24"/>
                <w:lang w:val="ru-RU"/>
              </w:rPr>
              <w:t xml:space="preserve"> </w:t>
            </w:r>
            <w:r>
              <w:rPr>
                <w:rFonts w:ascii="Times New Roman" w:hAnsi="Times New Roman" w:cs="Times New Roman"/>
                <w:sz w:val="24"/>
                <w:szCs w:val="24"/>
                <w:lang w:val="ru-RU"/>
              </w:rPr>
              <w:t>по</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профилю</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педагогической деятельности или иной осуществляемой в образовательной организации</w:t>
            </w:r>
          </w:p>
          <w:p w14:paraId="5589B1B9">
            <w:pPr>
              <w:pStyle w:val="12"/>
              <w:spacing w:line="242" w:lineRule="exact"/>
              <w:rPr>
                <w:rFonts w:ascii="Times New Roman" w:hAnsi="Times New Roman" w:cs="Times New Roman"/>
                <w:sz w:val="24"/>
                <w:szCs w:val="24"/>
                <w:lang w:val="ru-RU"/>
              </w:rPr>
            </w:pPr>
            <w:r>
              <w:rPr>
                <w:rFonts w:ascii="Times New Roman" w:hAnsi="Times New Roman" w:cs="Times New Roman"/>
                <w:sz w:val="24"/>
                <w:szCs w:val="24"/>
                <w:lang w:val="ru-RU"/>
              </w:rPr>
              <w:t>деятельности,</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общей</w:t>
            </w:r>
            <w:r>
              <w:rPr>
                <w:rFonts w:ascii="Times New Roman" w:hAnsi="Times New Roman" w:cs="Times New Roman"/>
                <w:spacing w:val="-6"/>
                <w:sz w:val="24"/>
                <w:szCs w:val="24"/>
                <w:lang w:val="ru-RU"/>
              </w:rPr>
              <w:t xml:space="preserve"> </w:t>
            </w:r>
            <w:r>
              <w:rPr>
                <w:rFonts w:ascii="Times New Roman" w:hAnsi="Times New Roman" w:cs="Times New Roman"/>
                <w:sz w:val="24"/>
                <w:szCs w:val="24"/>
                <w:lang w:val="ru-RU"/>
              </w:rPr>
              <w:t>численности</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педагогических</w:t>
            </w:r>
            <w:r>
              <w:rPr>
                <w:rFonts w:ascii="Times New Roman" w:hAnsi="Times New Roman" w:cs="Times New Roman"/>
                <w:spacing w:val="-10"/>
                <w:sz w:val="24"/>
                <w:szCs w:val="24"/>
                <w:lang w:val="ru-RU"/>
              </w:rPr>
              <w:t xml:space="preserve"> </w:t>
            </w:r>
            <w:r>
              <w:rPr>
                <w:rFonts w:ascii="Times New Roman" w:hAnsi="Times New Roman" w:cs="Times New Roman"/>
                <w:sz w:val="24"/>
                <w:szCs w:val="24"/>
                <w:lang w:val="ru-RU"/>
              </w:rPr>
              <w:t>и</w:t>
            </w:r>
            <w:r>
              <w:rPr>
                <w:rFonts w:ascii="Times New Roman" w:hAnsi="Times New Roman" w:cs="Times New Roman"/>
                <w:spacing w:val="-7"/>
                <w:sz w:val="24"/>
                <w:szCs w:val="24"/>
                <w:lang w:val="ru-RU"/>
              </w:rPr>
              <w:t xml:space="preserve"> </w:t>
            </w:r>
            <w:r>
              <w:rPr>
                <w:rFonts w:ascii="Times New Roman" w:hAnsi="Times New Roman" w:cs="Times New Roman"/>
                <w:sz w:val="24"/>
                <w:szCs w:val="24"/>
                <w:lang w:val="ru-RU"/>
              </w:rPr>
              <w:t>административно</w:t>
            </w:r>
            <w:r>
              <w:rPr>
                <w:rFonts w:ascii="Times New Roman" w:hAnsi="Times New Roman" w:cs="Times New Roman"/>
                <w:spacing w:val="-4"/>
                <w:sz w:val="24"/>
                <w:szCs w:val="24"/>
                <w:lang w:val="ru-RU"/>
              </w:rPr>
              <w:t xml:space="preserve"> </w:t>
            </w:r>
            <w:r>
              <w:rPr>
                <w:rFonts w:ascii="Times New Roman" w:hAnsi="Times New Roman" w:cs="Times New Roman"/>
                <w:sz w:val="24"/>
                <w:szCs w:val="24"/>
                <w:lang w:val="ru-RU"/>
              </w:rPr>
              <w:t>- хозяйственных</w:t>
            </w:r>
            <w:r>
              <w:rPr>
                <w:rFonts w:ascii="Times New Roman" w:hAnsi="Times New Roman" w:cs="Times New Roman"/>
                <w:spacing w:val="-14"/>
                <w:sz w:val="24"/>
                <w:szCs w:val="24"/>
                <w:lang w:val="ru-RU"/>
              </w:rPr>
              <w:t xml:space="preserve"> </w:t>
            </w:r>
            <w:r>
              <w:rPr>
                <w:rFonts w:ascii="Times New Roman" w:hAnsi="Times New Roman" w:cs="Times New Roman"/>
                <w:sz w:val="24"/>
                <w:szCs w:val="24"/>
                <w:lang w:val="ru-RU"/>
              </w:rPr>
              <w:t>работников</w:t>
            </w:r>
          </w:p>
        </w:tc>
        <w:tc>
          <w:tcPr>
            <w:tcW w:w="1419" w:type="dxa"/>
          </w:tcPr>
          <w:p w14:paraId="3C7BAE7C">
            <w:pPr>
              <w:pStyle w:val="12"/>
              <w:ind w:left="0"/>
              <w:rPr>
                <w:rFonts w:ascii="Times New Roman" w:hAnsi="Times New Roman" w:cs="Times New Roman"/>
                <w:b/>
                <w:sz w:val="24"/>
                <w:szCs w:val="24"/>
                <w:lang w:val="ru-RU"/>
              </w:rPr>
            </w:pPr>
          </w:p>
          <w:p w14:paraId="33806148">
            <w:pPr>
              <w:pStyle w:val="12"/>
              <w:spacing w:before="85"/>
              <w:ind w:left="0"/>
              <w:rPr>
                <w:rFonts w:ascii="Times New Roman" w:hAnsi="Times New Roman" w:cs="Times New Roman"/>
                <w:b/>
                <w:sz w:val="24"/>
                <w:szCs w:val="24"/>
                <w:lang w:val="ru-RU"/>
              </w:rPr>
            </w:pPr>
          </w:p>
          <w:p w14:paraId="0059C4DE">
            <w:pPr>
              <w:pStyle w:val="12"/>
              <w:ind w:left="36" w:right="24"/>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ru-RU"/>
              </w:rPr>
              <w:t>8</w:t>
            </w:r>
            <w:r>
              <w:rPr>
                <w:rFonts w:ascii="Times New Roman" w:hAnsi="Times New Roman" w:cs="Times New Roman"/>
                <w:sz w:val="24"/>
                <w:szCs w:val="24"/>
              </w:rPr>
              <w:t xml:space="preserve"> – </w:t>
            </w:r>
            <w:r>
              <w:rPr>
                <w:rFonts w:ascii="Times New Roman" w:hAnsi="Times New Roman" w:cs="Times New Roman"/>
                <w:sz w:val="24"/>
                <w:szCs w:val="24"/>
                <w:lang w:val="ru-RU"/>
              </w:rPr>
              <w:t>80</w:t>
            </w:r>
            <w:r>
              <w:rPr>
                <w:rFonts w:ascii="Times New Roman" w:hAnsi="Times New Roman" w:cs="Times New Roman"/>
                <w:spacing w:val="-4"/>
                <w:sz w:val="24"/>
                <w:szCs w:val="24"/>
              </w:rPr>
              <w:t>%</w:t>
            </w:r>
          </w:p>
        </w:tc>
      </w:tr>
      <w:tr w14:paraId="0A6BF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3" w:hRule="atLeast"/>
        </w:trPr>
        <w:tc>
          <w:tcPr>
            <w:tcW w:w="960" w:type="dxa"/>
          </w:tcPr>
          <w:p w14:paraId="123E2633">
            <w:pPr>
              <w:pStyle w:val="12"/>
              <w:spacing w:before="95"/>
              <w:ind w:left="0"/>
              <w:rPr>
                <w:rFonts w:ascii="Times New Roman" w:hAnsi="Times New Roman" w:cs="Times New Roman"/>
                <w:b/>
                <w:sz w:val="24"/>
                <w:szCs w:val="24"/>
              </w:rPr>
            </w:pPr>
          </w:p>
          <w:p w14:paraId="4EB0D9EC">
            <w:pPr>
              <w:pStyle w:val="12"/>
              <w:ind w:left="0" w:right="23"/>
              <w:jc w:val="center"/>
              <w:rPr>
                <w:rFonts w:ascii="Times New Roman" w:hAnsi="Times New Roman" w:cs="Times New Roman"/>
                <w:sz w:val="24"/>
                <w:szCs w:val="24"/>
              </w:rPr>
            </w:pPr>
            <w:r>
              <w:rPr>
                <w:rFonts w:ascii="Times New Roman" w:hAnsi="Times New Roman" w:cs="Times New Roman"/>
                <w:spacing w:val="-4"/>
                <w:sz w:val="24"/>
                <w:szCs w:val="24"/>
              </w:rPr>
              <w:t>1.13</w:t>
            </w:r>
          </w:p>
        </w:tc>
        <w:tc>
          <w:tcPr>
            <w:tcW w:w="7655" w:type="dxa"/>
          </w:tcPr>
          <w:p w14:paraId="09EE1D8E">
            <w:pPr>
              <w:pStyle w:val="12"/>
              <w:ind w:right="63"/>
              <w:rPr>
                <w:rFonts w:ascii="Times New Roman" w:hAnsi="Times New Roman" w:cs="Times New Roman"/>
                <w:sz w:val="24"/>
                <w:szCs w:val="24"/>
                <w:lang w:val="ru-RU"/>
              </w:rPr>
            </w:pPr>
            <w:r>
              <w:rPr>
                <w:rFonts w:ascii="Times New Roman" w:hAnsi="Times New Roman" w:cs="Times New Roman"/>
                <w:sz w:val="24"/>
                <w:szCs w:val="24"/>
                <w:lang w:val="ru-RU"/>
              </w:rPr>
              <w:t>Численность / удельный вес численности педагогических и административно- хозяйственныхработников,</w:t>
            </w:r>
            <w:r>
              <w:rPr>
                <w:rFonts w:ascii="Times New Roman" w:hAnsi="Times New Roman" w:cs="Times New Roman"/>
                <w:spacing w:val="-9"/>
                <w:sz w:val="24"/>
                <w:szCs w:val="24"/>
                <w:lang w:val="ru-RU"/>
              </w:rPr>
              <w:t xml:space="preserve"> </w:t>
            </w:r>
            <w:r>
              <w:rPr>
                <w:rFonts w:ascii="Times New Roman" w:hAnsi="Times New Roman" w:cs="Times New Roman"/>
                <w:sz w:val="24"/>
                <w:szCs w:val="24"/>
                <w:lang w:val="ru-RU"/>
              </w:rPr>
              <w:t>прошедших</w:t>
            </w:r>
            <w:r>
              <w:rPr>
                <w:rFonts w:ascii="Times New Roman" w:hAnsi="Times New Roman" w:cs="Times New Roman"/>
                <w:spacing w:val="-14"/>
                <w:sz w:val="24"/>
                <w:szCs w:val="24"/>
                <w:lang w:val="ru-RU"/>
              </w:rPr>
              <w:t xml:space="preserve"> </w:t>
            </w:r>
            <w:r>
              <w:rPr>
                <w:rFonts w:ascii="Times New Roman" w:hAnsi="Times New Roman" w:cs="Times New Roman"/>
                <w:sz w:val="24"/>
                <w:szCs w:val="24"/>
                <w:lang w:val="ru-RU"/>
              </w:rPr>
              <w:t>повышение</w:t>
            </w:r>
            <w:r>
              <w:rPr>
                <w:rFonts w:ascii="Times New Roman" w:hAnsi="Times New Roman" w:cs="Times New Roman"/>
                <w:spacing w:val="-10"/>
                <w:sz w:val="24"/>
                <w:szCs w:val="24"/>
                <w:lang w:val="ru-RU"/>
              </w:rPr>
              <w:t xml:space="preserve"> </w:t>
            </w:r>
            <w:r>
              <w:rPr>
                <w:rFonts w:ascii="Times New Roman" w:hAnsi="Times New Roman" w:cs="Times New Roman"/>
                <w:sz w:val="24"/>
                <w:szCs w:val="24"/>
                <w:lang w:val="ru-RU"/>
              </w:rPr>
              <w:t>квалификации</w:t>
            </w:r>
            <w:r>
              <w:rPr>
                <w:rFonts w:ascii="Times New Roman" w:hAnsi="Times New Roman" w:cs="Times New Roman"/>
                <w:spacing w:val="-9"/>
                <w:sz w:val="24"/>
                <w:szCs w:val="24"/>
                <w:lang w:val="ru-RU"/>
              </w:rPr>
              <w:t xml:space="preserve"> </w:t>
            </w:r>
            <w:r>
              <w:rPr>
                <w:rFonts w:ascii="Times New Roman" w:hAnsi="Times New Roman" w:cs="Times New Roman"/>
                <w:sz w:val="24"/>
                <w:szCs w:val="24"/>
                <w:lang w:val="ru-RU"/>
              </w:rPr>
              <w:t>по</w:t>
            </w:r>
            <w:r>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применению в образовательном процессе федеральных государственных образовательных</w:t>
            </w:r>
          </w:p>
          <w:p w14:paraId="0F2D3E8A">
            <w:pPr>
              <w:pStyle w:val="12"/>
              <w:spacing w:line="226" w:lineRule="exact"/>
              <w:rPr>
                <w:rFonts w:ascii="Times New Roman" w:hAnsi="Times New Roman" w:cs="Times New Roman"/>
                <w:sz w:val="24"/>
                <w:szCs w:val="24"/>
              </w:rPr>
            </w:pPr>
            <w:r>
              <w:rPr>
                <w:rFonts w:ascii="Times New Roman" w:hAnsi="Times New Roman" w:cs="Times New Roman"/>
                <w:sz w:val="24"/>
                <w:szCs w:val="24"/>
              </w:rPr>
              <w:t>стандартов</w:t>
            </w:r>
            <w:r>
              <w:rPr>
                <w:rFonts w:ascii="Times New Roman" w:hAnsi="Times New Roman" w:cs="Times New Roman"/>
                <w:spacing w:val="-14"/>
                <w:sz w:val="24"/>
                <w:szCs w:val="24"/>
              </w:rPr>
              <w:t xml:space="preserve"> </w:t>
            </w:r>
            <w:r>
              <w:rPr>
                <w:rFonts w:ascii="Times New Roman" w:hAnsi="Times New Roman" w:cs="Times New Roman"/>
                <w:sz w:val="24"/>
                <w:szCs w:val="24"/>
              </w:rPr>
              <w:t>в</w:t>
            </w:r>
            <w:r>
              <w:rPr>
                <w:rFonts w:ascii="Times New Roman" w:hAnsi="Times New Roman" w:cs="Times New Roman"/>
                <w:spacing w:val="-10"/>
                <w:sz w:val="24"/>
                <w:szCs w:val="24"/>
              </w:rPr>
              <w:t xml:space="preserve"> </w:t>
            </w:r>
            <w:r>
              <w:rPr>
                <w:rFonts w:ascii="Times New Roman" w:hAnsi="Times New Roman" w:cs="Times New Roman"/>
                <w:sz w:val="24"/>
                <w:szCs w:val="24"/>
              </w:rPr>
              <w:t>общей</w:t>
            </w:r>
            <w:r>
              <w:rPr>
                <w:rFonts w:ascii="Times New Roman" w:hAnsi="Times New Roman" w:cs="Times New Roman"/>
                <w:spacing w:val="-11"/>
                <w:sz w:val="24"/>
                <w:szCs w:val="24"/>
              </w:rPr>
              <w:t xml:space="preserve"> </w:t>
            </w:r>
            <w:r>
              <w:rPr>
                <w:rFonts w:ascii="Times New Roman" w:hAnsi="Times New Roman" w:cs="Times New Roman"/>
                <w:spacing w:val="-2"/>
                <w:sz w:val="24"/>
                <w:szCs w:val="24"/>
              </w:rPr>
              <w:t>численности</w:t>
            </w:r>
          </w:p>
        </w:tc>
        <w:tc>
          <w:tcPr>
            <w:tcW w:w="1419" w:type="dxa"/>
          </w:tcPr>
          <w:p w14:paraId="66CB21E9">
            <w:pPr>
              <w:pStyle w:val="12"/>
              <w:spacing w:before="95"/>
              <w:ind w:left="0"/>
              <w:rPr>
                <w:rFonts w:ascii="Times New Roman" w:hAnsi="Times New Roman" w:cs="Times New Roman"/>
                <w:b/>
                <w:sz w:val="24"/>
                <w:szCs w:val="24"/>
              </w:rPr>
            </w:pPr>
          </w:p>
          <w:p w14:paraId="52180872">
            <w:pPr>
              <w:pStyle w:val="12"/>
              <w:ind w:left="36" w:right="24"/>
              <w:jc w:val="center"/>
              <w:rPr>
                <w:rFonts w:ascii="Times New Roman" w:hAnsi="Times New Roman" w:cs="Times New Roman"/>
                <w:sz w:val="24"/>
                <w:szCs w:val="24"/>
              </w:rPr>
            </w:pPr>
            <w:r>
              <w:rPr>
                <w:rFonts w:ascii="Times New Roman" w:hAnsi="Times New Roman" w:cs="Times New Roman"/>
                <w:sz w:val="24"/>
                <w:szCs w:val="24"/>
                <w:lang w:val="ru-RU"/>
              </w:rPr>
              <w:t>23</w:t>
            </w:r>
            <w:r>
              <w:rPr>
                <w:rFonts w:ascii="Times New Roman" w:hAnsi="Times New Roman" w:cs="Times New Roman"/>
                <w:sz w:val="24"/>
                <w:szCs w:val="24"/>
              </w:rPr>
              <w:t xml:space="preserve"> – </w:t>
            </w:r>
            <w:r>
              <w:rPr>
                <w:rFonts w:ascii="Times New Roman" w:hAnsi="Times New Roman" w:cs="Times New Roman"/>
                <w:spacing w:val="-4"/>
                <w:sz w:val="24"/>
                <w:szCs w:val="24"/>
              </w:rPr>
              <w:t>100%</w:t>
            </w:r>
          </w:p>
        </w:tc>
      </w:tr>
    </w:tbl>
    <w:p w14:paraId="19A7DCF7">
      <w:pPr>
        <w:pStyle w:val="7"/>
        <w:ind w:right="147" w:firstLine="566"/>
        <w:rPr>
          <w:rFonts w:ascii="Times New Roman" w:hAnsi="Times New Roman" w:cs="Times New Roman"/>
          <w:lang w:val="ru-RU"/>
        </w:rPr>
      </w:pPr>
      <w:r>
        <w:rPr>
          <w:rFonts w:ascii="Times New Roman" w:hAnsi="Times New Roman" w:cs="Times New Roman"/>
          <w:lang w:val="ru-RU"/>
        </w:rPr>
        <w:t>С целью повышения эффективности образовательной деятельности используется педагогический мониторинг, который даёт качественную и своевременную информацию, необходимую для принятия управленческих решений.</w:t>
      </w:r>
    </w:p>
    <w:p w14:paraId="04E84807">
      <w:pPr>
        <w:pStyle w:val="7"/>
        <w:ind w:left="0" w:firstLine="0"/>
        <w:jc w:val="left"/>
        <w:rPr>
          <w:rFonts w:ascii="Times New Roman" w:hAnsi="Times New Roman" w:cs="Times New Roman"/>
          <w:b/>
          <w:lang w:val="ru-RU"/>
        </w:rPr>
      </w:pPr>
      <w:r>
        <w:rPr>
          <w:rFonts w:ascii="Times New Roman" w:hAnsi="Times New Roman" w:cs="Times New Roman"/>
          <w:b/>
          <w:bCs/>
          <w:lang w:val="ru-RU"/>
        </w:rPr>
        <w:t xml:space="preserve">Выводы: </w:t>
      </w:r>
      <w:r>
        <w:rPr>
          <w:rFonts w:ascii="Times New Roman" w:hAnsi="Times New Roman" w:cs="Times New Roman"/>
          <w:lang w:val="ru-RU"/>
        </w:rPr>
        <w:t>В учреждении выстроена четкая система методического контроля и анализа результативности образовательного процесса по всем направлениям развития дошкольника и функционирования ДОУ в целом. По результатам анкетирования большинство родителей (законных представителей) оценивают работу Учреждения положительно, что свидетельствует о соответствии качества оказываемых образовательных услуг требованиям основного</w:t>
      </w:r>
      <w:r>
        <w:rPr>
          <w:rFonts w:ascii="Times New Roman" w:hAnsi="Times New Roman" w:cs="Times New Roman"/>
          <w:spacing w:val="80"/>
          <w:lang w:val="ru-RU"/>
        </w:rPr>
        <w:t xml:space="preserve"> </w:t>
      </w:r>
      <w:r>
        <w:rPr>
          <w:rFonts w:ascii="Times New Roman" w:hAnsi="Times New Roman" w:cs="Times New Roman"/>
          <w:spacing w:val="-2"/>
          <w:lang w:val="ru-RU"/>
        </w:rPr>
        <w:t>заказчика\</w:t>
      </w:r>
      <w:r>
        <w:rPr>
          <w:rFonts w:ascii="Times New Roman" w:hAnsi="Times New Roman" w:cs="Times New Roman"/>
          <w:lang w:val="ru-RU"/>
        </w:rPr>
        <w:t>Результаты</w:t>
      </w:r>
      <w:r>
        <w:rPr>
          <w:rFonts w:ascii="Times New Roman" w:hAnsi="Times New Roman" w:cs="Times New Roman"/>
          <w:spacing w:val="-8"/>
          <w:lang w:val="ru-RU"/>
        </w:rPr>
        <w:t xml:space="preserve"> </w:t>
      </w:r>
      <w:r>
        <w:rPr>
          <w:rFonts w:ascii="Times New Roman" w:hAnsi="Times New Roman" w:cs="Times New Roman"/>
          <w:lang w:val="ru-RU"/>
        </w:rPr>
        <w:t>анализа</w:t>
      </w:r>
      <w:r>
        <w:rPr>
          <w:rFonts w:ascii="Times New Roman" w:hAnsi="Times New Roman" w:cs="Times New Roman"/>
          <w:spacing w:val="-5"/>
          <w:lang w:val="ru-RU"/>
        </w:rPr>
        <w:t xml:space="preserve"> </w:t>
      </w:r>
      <w:r>
        <w:rPr>
          <w:rFonts w:ascii="Times New Roman" w:hAnsi="Times New Roman" w:cs="Times New Roman"/>
          <w:lang w:val="ru-RU"/>
        </w:rPr>
        <w:t>показателей</w:t>
      </w:r>
      <w:r>
        <w:rPr>
          <w:rFonts w:ascii="Times New Roman" w:hAnsi="Times New Roman" w:cs="Times New Roman"/>
          <w:spacing w:val="-2"/>
          <w:lang w:val="ru-RU"/>
        </w:rPr>
        <w:t xml:space="preserve"> </w:t>
      </w:r>
      <w:r>
        <w:rPr>
          <w:rFonts w:ascii="Times New Roman" w:hAnsi="Times New Roman" w:cs="Times New Roman"/>
          <w:lang w:val="ru-RU"/>
        </w:rPr>
        <w:t>деятельности</w:t>
      </w:r>
      <w:r>
        <w:rPr>
          <w:rFonts w:ascii="Times New Roman" w:hAnsi="Times New Roman" w:cs="Times New Roman"/>
          <w:spacing w:val="-5"/>
          <w:lang w:val="ru-RU"/>
        </w:rPr>
        <w:t xml:space="preserve"> </w:t>
      </w:r>
      <w:r>
        <w:rPr>
          <w:rFonts w:ascii="Times New Roman" w:hAnsi="Times New Roman" w:cs="Times New Roman"/>
          <w:spacing w:val="-2"/>
          <w:lang w:val="ru-RU"/>
        </w:rPr>
        <w:t>организации</w:t>
      </w:r>
    </w:p>
    <w:p w14:paraId="3962954D">
      <w:pPr>
        <w:pStyle w:val="7"/>
        <w:spacing w:before="3"/>
        <w:ind w:firstLine="758"/>
        <w:jc w:val="left"/>
        <w:rPr>
          <w:rFonts w:ascii="Times New Roman" w:hAnsi="Times New Roman" w:cs="Times New Roman"/>
          <w:lang w:val="ru-RU"/>
        </w:rPr>
      </w:pPr>
      <w:r>
        <w:rPr>
          <w:rFonts w:ascii="Times New Roman" w:hAnsi="Times New Roman" w:cs="Times New Roman"/>
          <w:lang w:val="ru-RU"/>
        </w:rPr>
        <w:t>Анализ</w:t>
      </w:r>
      <w:r>
        <w:rPr>
          <w:rFonts w:ascii="Times New Roman" w:hAnsi="Times New Roman" w:cs="Times New Roman"/>
          <w:spacing w:val="36"/>
          <w:lang w:val="ru-RU"/>
        </w:rPr>
        <w:t xml:space="preserve"> </w:t>
      </w:r>
      <w:r>
        <w:rPr>
          <w:rFonts w:ascii="Times New Roman" w:hAnsi="Times New Roman" w:cs="Times New Roman"/>
          <w:lang w:val="ru-RU"/>
        </w:rPr>
        <w:t>показателей</w:t>
      </w:r>
      <w:r>
        <w:rPr>
          <w:rFonts w:ascii="Times New Roman" w:hAnsi="Times New Roman" w:cs="Times New Roman"/>
          <w:spacing w:val="40"/>
          <w:lang w:val="ru-RU"/>
        </w:rPr>
        <w:t xml:space="preserve"> </w:t>
      </w:r>
      <w:r>
        <w:rPr>
          <w:rFonts w:ascii="Times New Roman" w:hAnsi="Times New Roman" w:cs="Times New Roman"/>
          <w:lang w:val="ru-RU"/>
        </w:rPr>
        <w:t>деятельности</w:t>
      </w:r>
      <w:r>
        <w:rPr>
          <w:rFonts w:ascii="Times New Roman" w:hAnsi="Times New Roman" w:cs="Times New Roman"/>
          <w:spacing w:val="37"/>
          <w:lang w:val="ru-RU"/>
        </w:rPr>
        <w:t xml:space="preserve"> </w:t>
      </w:r>
      <w:r>
        <w:rPr>
          <w:rFonts w:ascii="Times New Roman" w:hAnsi="Times New Roman" w:cs="Times New Roman"/>
          <w:lang w:val="ru-RU"/>
        </w:rPr>
        <w:t>МАДОУ «Детский сад №114 «Челнинская мозаика» выявил следующие результаты:</w:t>
      </w:r>
    </w:p>
    <w:p w14:paraId="6C920FD5">
      <w:pPr>
        <w:pStyle w:val="14"/>
        <w:numPr>
          <w:ilvl w:val="0"/>
          <w:numId w:val="53"/>
        </w:numPr>
        <w:tabs>
          <w:tab w:val="left" w:pos="1133"/>
        </w:tabs>
        <w:ind w:left="1133" w:hanging="284"/>
        <w:jc w:val="left"/>
        <w:rPr>
          <w:rFonts w:ascii="Times New Roman" w:hAnsi="Times New Roman" w:cs="Times New Roman"/>
          <w:sz w:val="24"/>
          <w:szCs w:val="24"/>
          <w:lang w:val="ru-RU"/>
        </w:rPr>
      </w:pPr>
      <w:r>
        <w:rPr>
          <w:rFonts w:ascii="Times New Roman" w:hAnsi="Times New Roman" w:cs="Times New Roman"/>
          <w:sz w:val="24"/>
          <w:szCs w:val="24"/>
          <w:lang w:val="ru-RU"/>
        </w:rPr>
        <w:t>учреждение</w:t>
      </w:r>
      <w:r>
        <w:rPr>
          <w:rFonts w:ascii="Times New Roman" w:hAnsi="Times New Roman" w:cs="Times New Roman"/>
          <w:spacing w:val="-6"/>
          <w:sz w:val="24"/>
          <w:szCs w:val="24"/>
          <w:lang w:val="ru-RU"/>
        </w:rPr>
        <w:t xml:space="preserve"> </w:t>
      </w:r>
      <w:r>
        <w:rPr>
          <w:rFonts w:ascii="Times New Roman" w:hAnsi="Times New Roman" w:cs="Times New Roman"/>
          <w:sz w:val="24"/>
          <w:szCs w:val="24"/>
          <w:lang w:val="ru-RU"/>
        </w:rPr>
        <w:t>функционирует</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в</w:t>
      </w:r>
      <w:r>
        <w:rPr>
          <w:rFonts w:ascii="Times New Roman" w:hAnsi="Times New Roman" w:cs="Times New Roman"/>
          <w:spacing w:val="-5"/>
          <w:sz w:val="24"/>
          <w:szCs w:val="24"/>
          <w:lang w:val="ru-RU"/>
        </w:rPr>
        <w:t xml:space="preserve"> </w:t>
      </w:r>
      <w:r>
        <w:rPr>
          <w:rFonts w:ascii="Times New Roman" w:hAnsi="Times New Roman" w:cs="Times New Roman"/>
          <w:sz w:val="24"/>
          <w:szCs w:val="24"/>
          <w:lang w:val="ru-RU"/>
        </w:rPr>
        <w:t>режиме</w:t>
      </w:r>
      <w:r>
        <w:rPr>
          <w:rFonts w:ascii="Times New Roman" w:hAnsi="Times New Roman" w:cs="Times New Roman"/>
          <w:spacing w:val="-5"/>
          <w:sz w:val="24"/>
          <w:szCs w:val="24"/>
          <w:lang w:val="ru-RU"/>
        </w:rPr>
        <w:t xml:space="preserve"> </w:t>
      </w:r>
      <w:r>
        <w:rPr>
          <w:rFonts w:ascii="Times New Roman" w:hAnsi="Times New Roman" w:cs="Times New Roman"/>
          <w:spacing w:val="-2"/>
          <w:sz w:val="24"/>
          <w:szCs w:val="24"/>
          <w:lang w:val="ru-RU"/>
        </w:rPr>
        <w:t>развития;</w:t>
      </w:r>
    </w:p>
    <w:p w14:paraId="1A6F1E5D">
      <w:pPr>
        <w:pStyle w:val="14"/>
        <w:numPr>
          <w:ilvl w:val="0"/>
          <w:numId w:val="53"/>
        </w:numPr>
        <w:tabs>
          <w:tab w:val="left" w:pos="1133"/>
        </w:tabs>
        <w:ind w:left="1133" w:hanging="284"/>
        <w:jc w:val="left"/>
        <w:rPr>
          <w:rFonts w:ascii="Times New Roman" w:hAnsi="Times New Roman" w:cs="Times New Roman"/>
          <w:sz w:val="24"/>
          <w:szCs w:val="24"/>
          <w:lang w:val="ru-RU"/>
        </w:rPr>
      </w:pPr>
      <w:r>
        <w:rPr>
          <w:rFonts w:ascii="Times New Roman" w:hAnsi="Times New Roman" w:cs="Times New Roman"/>
          <w:sz w:val="24"/>
          <w:szCs w:val="24"/>
          <w:lang w:val="ru-RU"/>
        </w:rPr>
        <w:t>успешно</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реализует</w:t>
      </w:r>
      <w:r>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ФГОС</w:t>
      </w:r>
      <w:r>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дошкольного</w:t>
      </w:r>
      <w:r>
        <w:rPr>
          <w:rFonts w:ascii="Times New Roman" w:hAnsi="Times New Roman" w:cs="Times New Roman"/>
          <w:spacing w:val="-2"/>
          <w:sz w:val="24"/>
          <w:szCs w:val="24"/>
          <w:lang w:val="ru-RU"/>
        </w:rPr>
        <w:t xml:space="preserve"> образования;</w:t>
      </w:r>
    </w:p>
    <w:p w14:paraId="51A56CAA">
      <w:pPr>
        <w:pStyle w:val="14"/>
        <w:numPr>
          <w:ilvl w:val="0"/>
          <w:numId w:val="53"/>
        </w:numPr>
        <w:tabs>
          <w:tab w:val="left" w:pos="1133"/>
        </w:tabs>
        <w:ind w:left="1133" w:hanging="284"/>
        <w:jc w:val="left"/>
        <w:rPr>
          <w:rFonts w:ascii="Times New Roman" w:hAnsi="Times New Roman" w:cs="Times New Roman"/>
          <w:sz w:val="24"/>
          <w:szCs w:val="24"/>
        </w:rPr>
      </w:pPr>
      <w:r>
        <w:rPr>
          <w:rFonts w:ascii="Times New Roman" w:hAnsi="Times New Roman" w:cs="Times New Roman"/>
          <w:sz w:val="24"/>
          <w:szCs w:val="24"/>
        </w:rPr>
        <w:t>материально-техническая</w:t>
      </w:r>
      <w:r>
        <w:rPr>
          <w:rFonts w:ascii="Times New Roman" w:hAnsi="Times New Roman" w:cs="Times New Roman"/>
          <w:spacing w:val="-7"/>
          <w:sz w:val="24"/>
          <w:szCs w:val="24"/>
        </w:rPr>
        <w:t xml:space="preserve"> </w:t>
      </w:r>
      <w:r>
        <w:rPr>
          <w:rFonts w:ascii="Times New Roman" w:hAnsi="Times New Roman" w:cs="Times New Roman"/>
          <w:sz w:val="24"/>
          <w:szCs w:val="24"/>
        </w:rPr>
        <w:t>база</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развивается;</w:t>
      </w:r>
    </w:p>
    <w:p w14:paraId="5EB4955F">
      <w:pPr>
        <w:pStyle w:val="14"/>
        <w:numPr>
          <w:ilvl w:val="0"/>
          <w:numId w:val="53"/>
        </w:numPr>
        <w:tabs>
          <w:tab w:val="left" w:pos="1133"/>
        </w:tabs>
        <w:ind w:right="148" w:firstLine="708"/>
        <w:jc w:val="left"/>
        <w:rPr>
          <w:rFonts w:ascii="Times New Roman" w:hAnsi="Times New Roman" w:cs="Times New Roman"/>
          <w:sz w:val="24"/>
          <w:szCs w:val="24"/>
          <w:lang w:val="ru-RU"/>
        </w:rPr>
      </w:pPr>
      <w:r>
        <w:rPr>
          <w:rFonts w:ascii="Times New Roman" w:hAnsi="Times New Roman" w:cs="Times New Roman"/>
          <w:sz w:val="24"/>
          <w:szCs w:val="24"/>
          <w:lang w:val="ru-RU"/>
        </w:rPr>
        <w:t>в</w:t>
      </w:r>
      <w:r>
        <w:rPr>
          <w:rFonts w:ascii="Times New Roman" w:hAnsi="Times New Roman" w:cs="Times New Roman"/>
          <w:spacing w:val="31"/>
          <w:sz w:val="24"/>
          <w:szCs w:val="24"/>
          <w:lang w:val="ru-RU"/>
        </w:rPr>
        <w:t xml:space="preserve"> </w:t>
      </w:r>
      <w:r>
        <w:rPr>
          <w:rFonts w:ascii="Times New Roman" w:hAnsi="Times New Roman" w:cs="Times New Roman"/>
          <w:sz w:val="24"/>
          <w:szCs w:val="24"/>
          <w:lang w:val="ru-RU"/>
        </w:rPr>
        <w:t>учреждении</w:t>
      </w:r>
      <w:r>
        <w:rPr>
          <w:rFonts w:ascii="Times New Roman" w:hAnsi="Times New Roman" w:cs="Times New Roman"/>
          <w:spacing w:val="30"/>
          <w:sz w:val="24"/>
          <w:szCs w:val="24"/>
          <w:lang w:val="ru-RU"/>
        </w:rPr>
        <w:t xml:space="preserve"> </w:t>
      </w:r>
      <w:r>
        <w:rPr>
          <w:rFonts w:ascii="Times New Roman" w:hAnsi="Times New Roman" w:cs="Times New Roman"/>
          <w:sz w:val="24"/>
          <w:szCs w:val="24"/>
          <w:lang w:val="ru-RU"/>
        </w:rPr>
        <w:t>сложился</w:t>
      </w:r>
      <w:r>
        <w:rPr>
          <w:rFonts w:ascii="Times New Roman" w:hAnsi="Times New Roman" w:cs="Times New Roman"/>
          <w:spacing w:val="29"/>
          <w:sz w:val="24"/>
          <w:szCs w:val="24"/>
          <w:lang w:val="ru-RU"/>
        </w:rPr>
        <w:t xml:space="preserve"> </w:t>
      </w:r>
      <w:r>
        <w:rPr>
          <w:rFonts w:ascii="Times New Roman" w:hAnsi="Times New Roman" w:cs="Times New Roman"/>
          <w:sz w:val="24"/>
          <w:szCs w:val="24"/>
          <w:lang w:val="ru-RU"/>
        </w:rPr>
        <w:t>перспективный,</w:t>
      </w:r>
      <w:r>
        <w:rPr>
          <w:rFonts w:ascii="Times New Roman" w:hAnsi="Times New Roman" w:cs="Times New Roman"/>
          <w:spacing w:val="29"/>
          <w:sz w:val="24"/>
          <w:szCs w:val="24"/>
          <w:lang w:val="ru-RU"/>
        </w:rPr>
        <w:t xml:space="preserve"> </w:t>
      </w:r>
      <w:r>
        <w:rPr>
          <w:rFonts w:ascii="Times New Roman" w:hAnsi="Times New Roman" w:cs="Times New Roman"/>
          <w:sz w:val="24"/>
          <w:szCs w:val="24"/>
          <w:lang w:val="ru-RU"/>
        </w:rPr>
        <w:t>творческий</w:t>
      </w:r>
      <w:r>
        <w:rPr>
          <w:rFonts w:ascii="Times New Roman" w:hAnsi="Times New Roman" w:cs="Times New Roman"/>
          <w:spacing w:val="30"/>
          <w:sz w:val="24"/>
          <w:szCs w:val="24"/>
          <w:lang w:val="ru-RU"/>
        </w:rPr>
        <w:t xml:space="preserve"> </w:t>
      </w:r>
      <w:r>
        <w:rPr>
          <w:rFonts w:ascii="Times New Roman" w:hAnsi="Times New Roman" w:cs="Times New Roman"/>
          <w:sz w:val="24"/>
          <w:szCs w:val="24"/>
          <w:lang w:val="ru-RU"/>
        </w:rPr>
        <w:t>коллектив</w:t>
      </w:r>
      <w:r>
        <w:rPr>
          <w:rFonts w:ascii="Times New Roman" w:hAnsi="Times New Roman" w:cs="Times New Roman"/>
          <w:spacing w:val="29"/>
          <w:sz w:val="24"/>
          <w:szCs w:val="24"/>
          <w:lang w:val="ru-RU"/>
        </w:rPr>
        <w:t xml:space="preserve"> </w:t>
      </w:r>
      <w:r>
        <w:rPr>
          <w:rFonts w:ascii="Times New Roman" w:hAnsi="Times New Roman" w:cs="Times New Roman"/>
          <w:sz w:val="24"/>
          <w:szCs w:val="24"/>
          <w:lang w:val="ru-RU"/>
        </w:rPr>
        <w:t>педагогов,</w:t>
      </w:r>
      <w:r>
        <w:rPr>
          <w:rFonts w:ascii="Times New Roman" w:hAnsi="Times New Roman" w:cs="Times New Roman"/>
          <w:spacing w:val="29"/>
          <w:sz w:val="24"/>
          <w:szCs w:val="24"/>
          <w:lang w:val="ru-RU"/>
        </w:rPr>
        <w:t xml:space="preserve"> </w:t>
      </w:r>
      <w:r>
        <w:rPr>
          <w:rFonts w:ascii="Times New Roman" w:hAnsi="Times New Roman" w:cs="Times New Roman"/>
          <w:sz w:val="24"/>
          <w:szCs w:val="24"/>
          <w:lang w:val="ru-RU"/>
        </w:rPr>
        <w:t>имеющих потенциал к профессиональному развитию;</w:t>
      </w:r>
    </w:p>
    <w:p w14:paraId="1A315C5B">
      <w:pPr>
        <w:pStyle w:val="14"/>
        <w:numPr>
          <w:ilvl w:val="0"/>
          <w:numId w:val="53"/>
        </w:numPr>
        <w:tabs>
          <w:tab w:val="left" w:pos="1133"/>
        </w:tabs>
        <w:ind w:right="134" w:firstLine="708"/>
        <w:jc w:val="left"/>
        <w:rPr>
          <w:rFonts w:ascii="Times New Roman" w:hAnsi="Times New Roman" w:cs="Times New Roman"/>
          <w:sz w:val="24"/>
          <w:szCs w:val="24"/>
          <w:lang w:val="ru-RU"/>
        </w:rPr>
      </w:pPr>
      <w:r>
        <w:rPr>
          <w:rFonts w:ascii="Times New Roman" w:hAnsi="Times New Roman" w:cs="Times New Roman"/>
          <w:sz w:val="24"/>
          <w:szCs w:val="24"/>
          <w:lang w:val="ru-RU"/>
        </w:rPr>
        <w:t>ведется</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эффективная</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работа</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по</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созданию</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современной</w:t>
      </w:r>
      <w:r>
        <w:rPr>
          <w:rFonts w:ascii="Times New Roman" w:hAnsi="Times New Roman" w:cs="Times New Roman"/>
          <w:spacing w:val="40"/>
          <w:sz w:val="24"/>
          <w:szCs w:val="24"/>
          <w:lang w:val="ru-RU"/>
        </w:rPr>
        <w:t xml:space="preserve"> </w:t>
      </w:r>
      <w:r>
        <w:rPr>
          <w:rFonts w:ascii="Times New Roman" w:hAnsi="Times New Roman" w:cs="Times New Roman"/>
          <w:sz w:val="24"/>
          <w:szCs w:val="24"/>
          <w:lang w:val="ru-RU"/>
        </w:rPr>
        <w:t>развивающей</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предметно-</w:t>
      </w:r>
      <w:r>
        <w:rPr>
          <w:rFonts w:ascii="Times New Roman" w:hAnsi="Times New Roman" w:cs="Times New Roman"/>
          <w:spacing w:val="80"/>
          <w:sz w:val="24"/>
          <w:szCs w:val="24"/>
          <w:lang w:val="ru-RU"/>
        </w:rPr>
        <w:t xml:space="preserve"> </w:t>
      </w:r>
      <w:r>
        <w:rPr>
          <w:rFonts w:ascii="Times New Roman" w:hAnsi="Times New Roman" w:cs="Times New Roman"/>
          <w:sz w:val="24"/>
          <w:szCs w:val="24"/>
          <w:lang w:val="ru-RU"/>
        </w:rPr>
        <w:t>пространственной среды;</w:t>
      </w:r>
    </w:p>
    <w:p w14:paraId="63D635D5">
      <w:pPr>
        <w:rPr>
          <w:rFonts w:ascii="Times New Roman" w:hAnsi="Times New Roman" w:cs="Times New Roman"/>
          <w:spacing w:val="-2"/>
          <w:sz w:val="24"/>
          <w:szCs w:val="24"/>
          <w:lang w:val="ru-RU"/>
        </w:rPr>
      </w:pPr>
      <w:r>
        <w:rPr>
          <w:rFonts w:ascii="Times New Roman" w:hAnsi="Times New Roman" w:cs="Times New Roman"/>
          <w:spacing w:val="-2"/>
          <w:sz w:val="24"/>
          <w:szCs w:val="24"/>
          <w:lang w:val="ru-RU"/>
        </w:rPr>
        <w:t>осуществляется</w:t>
      </w:r>
      <w:r>
        <w:rPr>
          <w:rFonts w:ascii="Times New Roman" w:hAnsi="Times New Roman" w:cs="Times New Roman"/>
          <w:sz w:val="24"/>
          <w:szCs w:val="24"/>
          <w:lang w:val="ru-RU"/>
        </w:rPr>
        <w:tab/>
      </w:r>
      <w:r>
        <w:rPr>
          <w:rFonts w:ascii="Times New Roman" w:hAnsi="Times New Roman" w:cs="Times New Roman"/>
          <w:spacing w:val="-2"/>
          <w:sz w:val="24"/>
          <w:szCs w:val="24"/>
          <w:lang w:val="ru-RU"/>
        </w:rPr>
        <w:t>активная</w:t>
      </w:r>
      <w:r>
        <w:rPr>
          <w:rFonts w:ascii="Times New Roman" w:hAnsi="Times New Roman" w:cs="Times New Roman"/>
          <w:sz w:val="24"/>
          <w:szCs w:val="24"/>
          <w:lang w:val="ru-RU"/>
        </w:rPr>
        <w:tab/>
      </w:r>
      <w:r>
        <w:rPr>
          <w:rFonts w:ascii="Times New Roman" w:hAnsi="Times New Roman" w:cs="Times New Roman"/>
          <w:spacing w:val="-2"/>
          <w:sz w:val="24"/>
          <w:szCs w:val="24"/>
          <w:lang w:val="ru-RU"/>
        </w:rPr>
        <w:t>работа</w:t>
      </w:r>
      <w:r>
        <w:rPr>
          <w:rFonts w:ascii="Times New Roman" w:hAnsi="Times New Roman" w:cs="Times New Roman"/>
          <w:sz w:val="24"/>
          <w:szCs w:val="24"/>
          <w:lang w:val="ru-RU"/>
        </w:rPr>
        <w:tab/>
      </w:r>
      <w:r>
        <w:rPr>
          <w:rFonts w:ascii="Times New Roman" w:hAnsi="Times New Roman" w:cs="Times New Roman"/>
          <w:spacing w:val="-6"/>
          <w:sz w:val="24"/>
          <w:szCs w:val="24"/>
          <w:lang w:val="ru-RU"/>
        </w:rPr>
        <w:t>по</w:t>
      </w:r>
      <w:r>
        <w:rPr>
          <w:rFonts w:ascii="Times New Roman" w:hAnsi="Times New Roman" w:cs="Times New Roman"/>
          <w:sz w:val="24"/>
          <w:szCs w:val="24"/>
          <w:lang w:val="ru-RU"/>
        </w:rPr>
        <w:tab/>
      </w:r>
      <w:r>
        <w:rPr>
          <w:rFonts w:ascii="Times New Roman" w:hAnsi="Times New Roman" w:cs="Times New Roman"/>
          <w:spacing w:val="-2"/>
          <w:sz w:val="24"/>
          <w:szCs w:val="24"/>
          <w:lang w:val="ru-RU"/>
        </w:rPr>
        <w:t>внедрению</w:t>
      </w:r>
      <w:r>
        <w:rPr>
          <w:rFonts w:ascii="Times New Roman" w:hAnsi="Times New Roman" w:cs="Times New Roman"/>
          <w:sz w:val="24"/>
          <w:szCs w:val="24"/>
          <w:lang w:val="ru-RU"/>
        </w:rPr>
        <w:tab/>
      </w:r>
      <w:r>
        <w:rPr>
          <w:rFonts w:ascii="Times New Roman" w:hAnsi="Times New Roman" w:cs="Times New Roman"/>
          <w:spacing w:val="-2"/>
          <w:sz w:val="24"/>
          <w:szCs w:val="24"/>
          <w:lang w:val="ru-RU"/>
        </w:rPr>
        <w:t>современных</w:t>
      </w:r>
      <w:r>
        <w:rPr>
          <w:rFonts w:ascii="Times New Roman" w:hAnsi="Times New Roman" w:cs="Times New Roman"/>
          <w:sz w:val="24"/>
          <w:szCs w:val="24"/>
          <w:lang w:val="ru-RU"/>
        </w:rPr>
        <w:tab/>
      </w:r>
      <w:r>
        <w:rPr>
          <w:rFonts w:ascii="Times New Roman" w:hAnsi="Times New Roman" w:cs="Times New Roman"/>
          <w:spacing w:val="-2"/>
          <w:sz w:val="24"/>
          <w:szCs w:val="24"/>
          <w:lang w:val="ru-RU"/>
        </w:rPr>
        <w:t>образовательных технологий.</w:t>
      </w:r>
    </w:p>
    <w:p w14:paraId="2F4842CA">
      <w:pPr>
        <w:rPr>
          <w:rFonts w:ascii="Times New Roman" w:hAnsi="Times New Roman" w:cs="Times New Roman"/>
          <w:spacing w:val="-2"/>
          <w:sz w:val="24"/>
          <w:szCs w:val="24"/>
          <w:lang w:val="ru-RU"/>
        </w:rPr>
      </w:pPr>
    </w:p>
    <w:p w14:paraId="31967166">
      <w:pPr>
        <w:rPr>
          <w:rFonts w:ascii="Times New Roman" w:hAnsi="Times New Roman" w:cs="Times New Roman"/>
          <w:spacing w:val="-2"/>
          <w:sz w:val="24"/>
          <w:szCs w:val="24"/>
          <w:lang w:val="ru-RU"/>
        </w:rPr>
      </w:pPr>
    </w:p>
    <w:p w14:paraId="12D340A4">
      <w:pPr>
        <w:rPr>
          <w:rFonts w:ascii="Times New Roman" w:hAnsi="Times New Roman" w:cs="Times New Roman"/>
          <w:spacing w:val="-2"/>
          <w:sz w:val="24"/>
          <w:szCs w:val="24"/>
          <w:lang w:val="ru-RU"/>
        </w:rPr>
      </w:pPr>
    </w:p>
    <w:p w14:paraId="67ABA421">
      <w:pPr>
        <w:rPr>
          <w:rFonts w:ascii="Times New Roman" w:hAnsi="Times New Roman" w:cs="Times New Roman"/>
          <w:spacing w:val="-2"/>
          <w:sz w:val="24"/>
          <w:szCs w:val="24"/>
          <w:lang w:val="ru-RU"/>
        </w:rPr>
      </w:pPr>
    </w:p>
    <w:p w14:paraId="067416E6">
      <w:pPr>
        <w:rPr>
          <w:rFonts w:ascii="Times New Roman" w:hAnsi="Times New Roman" w:cs="Times New Roman"/>
          <w:spacing w:val="-2"/>
          <w:sz w:val="24"/>
          <w:szCs w:val="24"/>
          <w:lang w:val="ru-RU"/>
        </w:rPr>
      </w:pPr>
    </w:p>
    <w:p w14:paraId="39DE28BC">
      <w:pPr>
        <w:rPr>
          <w:rFonts w:ascii="Times New Roman" w:hAnsi="Times New Roman" w:cs="Times New Roman"/>
          <w:spacing w:val="-2"/>
          <w:sz w:val="24"/>
          <w:szCs w:val="24"/>
          <w:lang w:val="ru-RU"/>
        </w:rPr>
      </w:pPr>
    </w:p>
    <w:p w14:paraId="598325C8">
      <w:pPr>
        <w:rPr>
          <w:rFonts w:ascii="Times New Roman" w:hAnsi="Times New Roman" w:cs="Times New Roman"/>
          <w:spacing w:val="-2"/>
          <w:sz w:val="24"/>
          <w:szCs w:val="24"/>
          <w:lang w:val="ru-RU"/>
        </w:rPr>
      </w:pPr>
    </w:p>
    <w:p w14:paraId="11C434E5">
      <w:pPr>
        <w:rPr>
          <w:rFonts w:ascii="Times New Roman" w:hAnsi="Times New Roman" w:cs="Times New Roman"/>
          <w:spacing w:val="-2"/>
          <w:sz w:val="24"/>
          <w:szCs w:val="24"/>
          <w:lang w:val="ru-RU"/>
        </w:rPr>
      </w:pPr>
    </w:p>
    <w:p w14:paraId="59BE4B0F">
      <w:pPr>
        <w:rPr>
          <w:rFonts w:ascii="Times New Roman" w:hAnsi="Times New Roman" w:cs="Times New Roman"/>
          <w:spacing w:val="-2"/>
          <w:sz w:val="24"/>
          <w:szCs w:val="24"/>
          <w:lang w:val="ru-RU"/>
        </w:rPr>
      </w:pPr>
      <w:r>
        <w:rPr>
          <w:rFonts w:ascii="Times New Roman" w:hAnsi="Times New Roman" w:cs="Times New Roman"/>
          <w:spacing w:val="-2"/>
          <w:sz w:val="24"/>
          <w:szCs w:val="24"/>
          <w:lang w:val="ru-RU" w:eastAsia="ru-RU"/>
        </w:rPr>
        <w:drawing>
          <wp:inline distT="0" distB="0" distL="114300" distR="114300">
            <wp:extent cx="6474460" cy="9108440"/>
            <wp:effectExtent l="0" t="0" r="2540" b="16510"/>
            <wp:docPr id="7" name="Изображение 7" descr="самообследование-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descr="самообследование-443"/>
                    <pic:cNvPicPr>
                      <a:picLocks noChangeAspect="1"/>
                    </pic:cNvPicPr>
                  </pic:nvPicPr>
                  <pic:blipFill>
                    <a:blip r:embed="rId14"/>
                    <a:stretch>
                      <a:fillRect/>
                    </a:stretch>
                  </pic:blipFill>
                  <pic:spPr>
                    <a:xfrm rot="10800000">
                      <a:off x="0" y="0"/>
                      <a:ext cx="6474460" cy="9108440"/>
                    </a:xfrm>
                    <a:prstGeom prst="rect">
                      <a:avLst/>
                    </a:prstGeom>
                  </pic:spPr>
                </pic:pic>
              </a:graphicData>
            </a:graphic>
          </wp:inline>
        </w:drawing>
      </w:r>
    </w:p>
    <w:sectPr>
      <w:pgSz w:w="11906" w:h="16838"/>
      <w:pgMar w:top="640" w:right="706" w:bottom="1440" w:left="10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imesNRCyrMT">
    <w:altName w:val="Calibri"/>
    <w:panose1 w:val="00000000000000000000"/>
    <w:charset w:val="CC"/>
    <w:family w:val="auto"/>
    <w:pitch w:val="default"/>
    <w:sig w:usb0="00000000" w:usb1="00000000" w:usb2="00000000" w:usb3="00000000" w:csb0="00000004" w:csb1="00000000"/>
  </w:font>
  <w:font w:name="Symbol">
    <w:panose1 w:val="05050102010706020507"/>
    <w:charset w:val="02"/>
    <w:family w:val="roman"/>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BA9E3">
    <w:pPr>
      <w:pStyle w:val="7"/>
      <w:spacing w:line="14" w:lineRule="auto"/>
      <w:ind w:left="0" w:firstLine="0"/>
      <w:jc w:val="left"/>
      <w:rPr>
        <w:sz w:val="20"/>
      </w:rPr>
    </w:pPr>
    <w:r>
      <w:rPr>
        <w:sz w:val="20"/>
        <w:lang w:val="ru-RU" w:eastAsia="ru-RU"/>
      </w:rPr>
      <mc:AlternateContent>
        <mc:Choice Requires="wps">
          <w:drawing>
            <wp:anchor distT="0" distB="0" distL="114300" distR="114300" simplePos="0" relativeHeight="251659264" behindDoc="1" locked="0" layoutInCell="1" allowOverlap="1">
              <wp:simplePos x="0" y="0"/>
              <wp:positionH relativeFrom="page">
                <wp:posOffset>3781425</wp:posOffset>
              </wp:positionH>
              <wp:positionV relativeFrom="page">
                <wp:posOffset>348615</wp:posOffset>
              </wp:positionV>
              <wp:extent cx="177800" cy="194310"/>
              <wp:effectExtent l="0" t="0" r="0" b="0"/>
              <wp:wrapNone/>
              <wp:docPr id="12" name="Текстовое поле 12"/>
              <wp:cNvGraphicFramePr/>
              <a:graphic xmlns:a="http://schemas.openxmlformats.org/drawingml/2006/main">
                <a:graphicData uri="http://schemas.microsoft.com/office/word/2010/wordprocessingShape">
                  <wps:wsp>
                    <wps:cNvSpPr txBox="1"/>
                    <wps:spPr>
                      <a:xfrm>
                        <a:off x="0" y="0"/>
                        <a:ext cx="177800" cy="194310"/>
                      </a:xfrm>
                      <a:prstGeom prst="rect">
                        <a:avLst/>
                      </a:prstGeom>
                      <a:noFill/>
                      <a:ln>
                        <a:noFill/>
                      </a:ln>
                    </wps:spPr>
                    <wps:txbx>
                      <w:txbxContent>
                        <w:p w14:paraId="7B1BDA3E">
                          <w:pPr>
                            <w:pStyle w:val="7"/>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8</w:t>
                          </w:r>
                          <w:r>
                            <w:rPr>
                              <w:spacing w:val="-5"/>
                            </w:rPr>
                            <w:fldChar w:fldCharType="end"/>
                          </w:r>
                        </w:p>
                      </w:txbxContent>
                    </wps:txbx>
                    <wps:bodyPr lIns="0" tIns="0" rIns="0" bIns="0" upright="1"/>
                  </wps:wsp>
                </a:graphicData>
              </a:graphic>
            </wp:anchor>
          </w:drawing>
        </mc:Choice>
        <mc:Fallback>
          <w:pict>
            <v:shape id="_x0000_s1026" o:spid="_x0000_s1026" o:spt="202" type="#_x0000_t202" style="position:absolute;left:0pt;margin-left:297.75pt;margin-top:27.45pt;height:15.3pt;width:14pt;mso-position-horizontal-relative:page;mso-position-vertical-relative:page;z-index:-251657216;mso-width-relative:page;mso-height-relative:page;" filled="f" stroked="f" coordsize="21600,21600" o:gfxdata="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&#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xvPp3YAAAACQEAAA8AAAAAAAAAAQAgAAAAIgAAAGRy&#10;cy9kb3ducmV2LnhtbFBLAQIUABQAAAAIAIdO4kCcSgj9zAEAAIUDAAAOAAAAAAAAAAEAIAAAACcB&#10;AABkcnMvZTJvRG9jLnhtbFBLBQYAAAAABgAGAFkBAABlBQAAAAA=&#10;">
              <v:fill on="f" focussize="0,0"/>
              <v:stroke on="f"/>
              <v:imagedata o:title=""/>
              <o:lock v:ext="edit" aspectratio="f"/>
              <v:textbox inset="0mm,0mm,0mm,0mm">
                <w:txbxContent>
                  <w:p w14:paraId="7B1BDA3E">
                    <w:pPr>
                      <w:pStyle w:val="7"/>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8</w:t>
                    </w:r>
                    <w:r>
                      <w:rPr>
                        <w:spacing w:val="-5"/>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26B3EB"/>
    <w:multiLevelType w:val="singleLevel"/>
    <w:tmpl w:val="8B26B3EB"/>
    <w:lvl w:ilvl="0" w:tentative="0">
      <w:start w:val="11"/>
      <w:numFmt w:val="decimal"/>
      <w:suff w:val="space"/>
      <w:lvlText w:val="%1-"/>
      <w:lvlJc w:val="left"/>
    </w:lvl>
  </w:abstractNum>
  <w:abstractNum w:abstractNumId="1">
    <w:nsid w:val="A7ACC731"/>
    <w:multiLevelType w:val="singleLevel"/>
    <w:tmpl w:val="A7ACC731"/>
    <w:lvl w:ilvl="0" w:tentative="0">
      <w:start w:val="4"/>
      <w:numFmt w:val="decimal"/>
      <w:suff w:val="space"/>
      <w:lvlText w:val="%1-"/>
      <w:lvlJc w:val="left"/>
    </w:lvl>
  </w:abstractNum>
  <w:abstractNum w:abstractNumId="2">
    <w:nsid w:val="B4FA2BBD"/>
    <w:multiLevelType w:val="singleLevel"/>
    <w:tmpl w:val="B4FA2BBD"/>
    <w:lvl w:ilvl="0" w:tentative="0">
      <w:start w:val="1"/>
      <w:numFmt w:val="bullet"/>
      <w:lvlText w:val=""/>
      <w:lvlJc w:val="left"/>
      <w:pPr>
        <w:tabs>
          <w:tab w:val="left" w:pos="420"/>
        </w:tabs>
        <w:ind w:left="420" w:hanging="420"/>
      </w:pPr>
      <w:rPr>
        <w:rFonts w:hint="default" w:ascii="Wingdings" w:hAnsi="Wingdings"/>
      </w:rPr>
    </w:lvl>
  </w:abstractNum>
  <w:abstractNum w:abstractNumId="3">
    <w:nsid w:val="BC210082"/>
    <w:multiLevelType w:val="singleLevel"/>
    <w:tmpl w:val="BC210082"/>
    <w:lvl w:ilvl="0" w:tentative="0">
      <w:start w:val="1"/>
      <w:numFmt w:val="bullet"/>
      <w:lvlText w:val=""/>
      <w:lvlJc w:val="left"/>
      <w:pPr>
        <w:tabs>
          <w:tab w:val="left" w:pos="420"/>
        </w:tabs>
        <w:ind w:left="420" w:hanging="420"/>
      </w:pPr>
      <w:rPr>
        <w:rFonts w:hint="default" w:ascii="Wingdings" w:hAnsi="Wingdings"/>
      </w:rPr>
    </w:lvl>
  </w:abstractNum>
  <w:abstractNum w:abstractNumId="4">
    <w:nsid w:val="CB8957E8"/>
    <w:multiLevelType w:val="singleLevel"/>
    <w:tmpl w:val="CB8957E8"/>
    <w:lvl w:ilvl="0" w:tentative="0">
      <w:start w:val="1"/>
      <w:numFmt w:val="decimal"/>
      <w:suff w:val="space"/>
      <w:lvlText w:val="%1."/>
      <w:lvlJc w:val="left"/>
    </w:lvl>
  </w:abstractNum>
  <w:abstractNum w:abstractNumId="5">
    <w:nsid w:val="CE4AAB13"/>
    <w:multiLevelType w:val="singleLevel"/>
    <w:tmpl w:val="CE4AAB13"/>
    <w:lvl w:ilvl="0" w:tentative="0">
      <w:start w:val="1"/>
      <w:numFmt w:val="bullet"/>
      <w:lvlText w:val=""/>
      <w:lvlJc w:val="left"/>
      <w:pPr>
        <w:tabs>
          <w:tab w:val="left" w:pos="420"/>
        </w:tabs>
        <w:ind w:left="420" w:hanging="420"/>
      </w:pPr>
      <w:rPr>
        <w:rFonts w:hint="default" w:ascii="Wingdings" w:hAnsi="Wingdings"/>
      </w:rPr>
    </w:lvl>
  </w:abstractNum>
  <w:abstractNum w:abstractNumId="6">
    <w:nsid w:val="DD32479D"/>
    <w:multiLevelType w:val="singleLevel"/>
    <w:tmpl w:val="DD32479D"/>
    <w:lvl w:ilvl="0" w:tentative="0">
      <w:start w:val="13"/>
      <w:numFmt w:val="decimal"/>
      <w:suff w:val="nothing"/>
      <w:lvlText w:val="%1-"/>
      <w:lvlJc w:val="left"/>
    </w:lvl>
  </w:abstractNum>
  <w:abstractNum w:abstractNumId="7">
    <w:nsid w:val="ECB2E400"/>
    <w:multiLevelType w:val="singleLevel"/>
    <w:tmpl w:val="ECB2E400"/>
    <w:lvl w:ilvl="0" w:tentative="0">
      <w:start w:val="1"/>
      <w:numFmt w:val="decimal"/>
      <w:lvlText w:val="%1."/>
      <w:lvlJc w:val="left"/>
      <w:pPr>
        <w:tabs>
          <w:tab w:val="left" w:pos="312"/>
        </w:tabs>
      </w:pPr>
    </w:lvl>
  </w:abstractNum>
  <w:abstractNum w:abstractNumId="8">
    <w:nsid w:val="F42EE710"/>
    <w:multiLevelType w:val="singleLevel"/>
    <w:tmpl w:val="F42EE710"/>
    <w:lvl w:ilvl="0" w:tentative="0">
      <w:start w:val="2"/>
      <w:numFmt w:val="decimal"/>
      <w:lvlText w:val="%1."/>
      <w:lvlJc w:val="left"/>
      <w:pPr>
        <w:tabs>
          <w:tab w:val="left" w:pos="312"/>
        </w:tabs>
      </w:pPr>
    </w:lvl>
  </w:abstractNum>
  <w:abstractNum w:abstractNumId="9">
    <w:nsid w:val="06C14152"/>
    <w:multiLevelType w:val="multilevel"/>
    <w:tmpl w:val="06C14152"/>
    <w:lvl w:ilvl="0" w:tentative="0">
      <w:start w:val="1"/>
      <w:numFmt w:val="decimal"/>
      <w:lvlText w:val="%1."/>
      <w:lvlJc w:val="left"/>
      <w:pPr>
        <w:ind w:left="141" w:hanging="425"/>
        <w:jc w:val="right"/>
      </w:pPr>
      <w:rPr>
        <w:rFonts w:hint="default"/>
        <w:spacing w:val="0"/>
        <w:w w:val="100"/>
        <w:lang w:val="ru-RU" w:eastAsia="en-US" w:bidi="ar-SA"/>
      </w:rPr>
    </w:lvl>
    <w:lvl w:ilvl="1" w:tentative="0">
      <w:start w:val="0"/>
      <w:numFmt w:val="bullet"/>
      <w:lvlText w:val=""/>
      <w:lvlJc w:val="left"/>
      <w:pPr>
        <w:ind w:left="141" w:hanging="286"/>
      </w:pPr>
      <w:rPr>
        <w:rFonts w:hint="default" w:ascii="Wingdings" w:hAnsi="Wingdings" w:eastAsia="Wingdings" w:cs="Wingdings"/>
        <w:b w:val="0"/>
        <w:bCs w:val="0"/>
        <w:i w:val="0"/>
        <w:iCs w:val="0"/>
        <w:spacing w:val="0"/>
        <w:w w:val="100"/>
        <w:sz w:val="24"/>
        <w:szCs w:val="24"/>
        <w:lang w:val="ru-RU" w:eastAsia="en-US" w:bidi="ar-SA"/>
      </w:rPr>
    </w:lvl>
    <w:lvl w:ilvl="2" w:tentative="0">
      <w:start w:val="0"/>
      <w:numFmt w:val="bullet"/>
      <w:lvlText w:val="•"/>
      <w:lvlJc w:val="left"/>
      <w:pPr>
        <w:ind w:left="2396" w:hanging="286"/>
      </w:pPr>
      <w:rPr>
        <w:rFonts w:hint="default"/>
        <w:lang w:val="ru-RU" w:eastAsia="en-US" w:bidi="ar-SA"/>
      </w:rPr>
    </w:lvl>
    <w:lvl w:ilvl="3" w:tentative="0">
      <w:start w:val="0"/>
      <w:numFmt w:val="bullet"/>
      <w:lvlText w:val="•"/>
      <w:lvlJc w:val="left"/>
      <w:pPr>
        <w:ind w:left="3372" w:hanging="286"/>
      </w:pPr>
      <w:rPr>
        <w:rFonts w:hint="default"/>
        <w:lang w:val="ru-RU" w:eastAsia="en-US" w:bidi="ar-SA"/>
      </w:rPr>
    </w:lvl>
    <w:lvl w:ilvl="4" w:tentative="0">
      <w:start w:val="0"/>
      <w:numFmt w:val="bullet"/>
      <w:lvlText w:val="•"/>
      <w:lvlJc w:val="left"/>
      <w:pPr>
        <w:ind w:left="4348" w:hanging="286"/>
      </w:pPr>
      <w:rPr>
        <w:rFonts w:hint="default"/>
        <w:lang w:val="ru-RU" w:eastAsia="en-US" w:bidi="ar-SA"/>
      </w:rPr>
    </w:lvl>
    <w:lvl w:ilvl="5" w:tentative="0">
      <w:start w:val="0"/>
      <w:numFmt w:val="bullet"/>
      <w:lvlText w:val="•"/>
      <w:lvlJc w:val="left"/>
      <w:pPr>
        <w:ind w:left="5325" w:hanging="286"/>
      </w:pPr>
      <w:rPr>
        <w:rFonts w:hint="default"/>
        <w:lang w:val="ru-RU" w:eastAsia="en-US" w:bidi="ar-SA"/>
      </w:rPr>
    </w:lvl>
    <w:lvl w:ilvl="6" w:tentative="0">
      <w:start w:val="0"/>
      <w:numFmt w:val="bullet"/>
      <w:lvlText w:val="•"/>
      <w:lvlJc w:val="left"/>
      <w:pPr>
        <w:ind w:left="6301" w:hanging="286"/>
      </w:pPr>
      <w:rPr>
        <w:rFonts w:hint="default"/>
        <w:lang w:val="ru-RU" w:eastAsia="en-US" w:bidi="ar-SA"/>
      </w:rPr>
    </w:lvl>
    <w:lvl w:ilvl="7" w:tentative="0">
      <w:start w:val="0"/>
      <w:numFmt w:val="bullet"/>
      <w:lvlText w:val="•"/>
      <w:lvlJc w:val="left"/>
      <w:pPr>
        <w:ind w:left="7277" w:hanging="286"/>
      </w:pPr>
      <w:rPr>
        <w:rFonts w:hint="default"/>
        <w:lang w:val="ru-RU" w:eastAsia="en-US" w:bidi="ar-SA"/>
      </w:rPr>
    </w:lvl>
    <w:lvl w:ilvl="8" w:tentative="0">
      <w:start w:val="0"/>
      <w:numFmt w:val="bullet"/>
      <w:lvlText w:val="•"/>
      <w:lvlJc w:val="left"/>
      <w:pPr>
        <w:ind w:left="8253" w:hanging="286"/>
      </w:pPr>
      <w:rPr>
        <w:rFonts w:hint="default"/>
        <w:lang w:val="ru-RU" w:eastAsia="en-US" w:bidi="ar-SA"/>
      </w:rPr>
    </w:lvl>
  </w:abstractNum>
  <w:abstractNum w:abstractNumId="10">
    <w:nsid w:val="076E48C2"/>
    <w:multiLevelType w:val="multilevel"/>
    <w:tmpl w:val="076E48C2"/>
    <w:lvl w:ilvl="0" w:tentative="0">
      <w:start w:val="0"/>
      <w:numFmt w:val="bullet"/>
      <w:lvlText w:val="•"/>
      <w:lvlJc w:val="left"/>
      <w:pPr>
        <w:ind w:left="1557" w:hanging="70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424" w:hanging="708"/>
      </w:pPr>
      <w:rPr>
        <w:rFonts w:hint="default"/>
        <w:lang w:val="ru-RU" w:eastAsia="en-US" w:bidi="ar-SA"/>
      </w:rPr>
    </w:lvl>
    <w:lvl w:ilvl="2" w:tentative="0">
      <w:start w:val="0"/>
      <w:numFmt w:val="bullet"/>
      <w:lvlText w:val="•"/>
      <w:lvlJc w:val="left"/>
      <w:pPr>
        <w:ind w:left="3289" w:hanging="708"/>
      </w:pPr>
      <w:rPr>
        <w:rFonts w:hint="default"/>
        <w:lang w:val="ru-RU" w:eastAsia="en-US" w:bidi="ar-SA"/>
      </w:rPr>
    </w:lvl>
    <w:lvl w:ilvl="3" w:tentative="0">
      <w:start w:val="0"/>
      <w:numFmt w:val="bullet"/>
      <w:lvlText w:val="•"/>
      <w:lvlJc w:val="left"/>
      <w:pPr>
        <w:ind w:left="4153" w:hanging="708"/>
      </w:pPr>
      <w:rPr>
        <w:rFonts w:hint="default"/>
        <w:lang w:val="ru-RU" w:eastAsia="en-US" w:bidi="ar-SA"/>
      </w:rPr>
    </w:lvl>
    <w:lvl w:ilvl="4" w:tentative="0">
      <w:start w:val="0"/>
      <w:numFmt w:val="bullet"/>
      <w:lvlText w:val="•"/>
      <w:lvlJc w:val="left"/>
      <w:pPr>
        <w:ind w:left="5018" w:hanging="708"/>
      </w:pPr>
      <w:rPr>
        <w:rFonts w:hint="default"/>
        <w:lang w:val="ru-RU" w:eastAsia="en-US" w:bidi="ar-SA"/>
      </w:rPr>
    </w:lvl>
    <w:lvl w:ilvl="5" w:tentative="0">
      <w:start w:val="0"/>
      <w:numFmt w:val="bullet"/>
      <w:lvlText w:val="•"/>
      <w:lvlJc w:val="left"/>
      <w:pPr>
        <w:ind w:left="5883" w:hanging="708"/>
      </w:pPr>
      <w:rPr>
        <w:rFonts w:hint="default"/>
        <w:lang w:val="ru-RU" w:eastAsia="en-US" w:bidi="ar-SA"/>
      </w:rPr>
    </w:lvl>
    <w:lvl w:ilvl="6" w:tentative="0">
      <w:start w:val="0"/>
      <w:numFmt w:val="bullet"/>
      <w:lvlText w:val="•"/>
      <w:lvlJc w:val="left"/>
      <w:pPr>
        <w:ind w:left="6747" w:hanging="708"/>
      </w:pPr>
      <w:rPr>
        <w:rFonts w:hint="default"/>
        <w:lang w:val="ru-RU" w:eastAsia="en-US" w:bidi="ar-SA"/>
      </w:rPr>
    </w:lvl>
    <w:lvl w:ilvl="7" w:tentative="0">
      <w:start w:val="0"/>
      <w:numFmt w:val="bullet"/>
      <w:lvlText w:val="•"/>
      <w:lvlJc w:val="left"/>
      <w:pPr>
        <w:ind w:left="7612" w:hanging="708"/>
      </w:pPr>
      <w:rPr>
        <w:rFonts w:hint="default"/>
        <w:lang w:val="ru-RU" w:eastAsia="en-US" w:bidi="ar-SA"/>
      </w:rPr>
    </w:lvl>
    <w:lvl w:ilvl="8" w:tentative="0">
      <w:start w:val="0"/>
      <w:numFmt w:val="bullet"/>
      <w:lvlText w:val="•"/>
      <w:lvlJc w:val="left"/>
      <w:pPr>
        <w:ind w:left="8477" w:hanging="708"/>
      </w:pPr>
      <w:rPr>
        <w:rFonts w:hint="default"/>
        <w:lang w:val="ru-RU" w:eastAsia="en-US" w:bidi="ar-SA"/>
      </w:rPr>
    </w:lvl>
  </w:abstractNum>
  <w:abstractNum w:abstractNumId="11">
    <w:nsid w:val="0EB03A82"/>
    <w:multiLevelType w:val="multilevel"/>
    <w:tmpl w:val="0EB03A82"/>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2">
    <w:nsid w:val="10402324"/>
    <w:multiLevelType w:val="multilevel"/>
    <w:tmpl w:val="1040232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12FA31B7"/>
    <w:multiLevelType w:val="multilevel"/>
    <w:tmpl w:val="12FA31B7"/>
    <w:lvl w:ilvl="0" w:tentative="0">
      <w:start w:val="0"/>
      <w:numFmt w:val="bullet"/>
      <w:lvlText w:val="•"/>
      <w:lvlJc w:val="left"/>
      <w:pPr>
        <w:ind w:left="1557" w:hanging="70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424" w:hanging="708"/>
      </w:pPr>
      <w:rPr>
        <w:rFonts w:hint="default"/>
        <w:lang w:val="ru-RU" w:eastAsia="en-US" w:bidi="ar-SA"/>
      </w:rPr>
    </w:lvl>
    <w:lvl w:ilvl="2" w:tentative="0">
      <w:start w:val="0"/>
      <w:numFmt w:val="bullet"/>
      <w:lvlText w:val="•"/>
      <w:lvlJc w:val="left"/>
      <w:pPr>
        <w:ind w:left="3289" w:hanging="708"/>
      </w:pPr>
      <w:rPr>
        <w:rFonts w:hint="default"/>
        <w:lang w:val="ru-RU" w:eastAsia="en-US" w:bidi="ar-SA"/>
      </w:rPr>
    </w:lvl>
    <w:lvl w:ilvl="3" w:tentative="0">
      <w:start w:val="0"/>
      <w:numFmt w:val="bullet"/>
      <w:lvlText w:val="•"/>
      <w:lvlJc w:val="left"/>
      <w:pPr>
        <w:ind w:left="4153" w:hanging="708"/>
      </w:pPr>
      <w:rPr>
        <w:rFonts w:hint="default"/>
        <w:lang w:val="ru-RU" w:eastAsia="en-US" w:bidi="ar-SA"/>
      </w:rPr>
    </w:lvl>
    <w:lvl w:ilvl="4" w:tentative="0">
      <w:start w:val="0"/>
      <w:numFmt w:val="bullet"/>
      <w:lvlText w:val="•"/>
      <w:lvlJc w:val="left"/>
      <w:pPr>
        <w:ind w:left="5018" w:hanging="708"/>
      </w:pPr>
      <w:rPr>
        <w:rFonts w:hint="default"/>
        <w:lang w:val="ru-RU" w:eastAsia="en-US" w:bidi="ar-SA"/>
      </w:rPr>
    </w:lvl>
    <w:lvl w:ilvl="5" w:tentative="0">
      <w:start w:val="0"/>
      <w:numFmt w:val="bullet"/>
      <w:lvlText w:val="•"/>
      <w:lvlJc w:val="left"/>
      <w:pPr>
        <w:ind w:left="5883" w:hanging="708"/>
      </w:pPr>
      <w:rPr>
        <w:rFonts w:hint="default"/>
        <w:lang w:val="ru-RU" w:eastAsia="en-US" w:bidi="ar-SA"/>
      </w:rPr>
    </w:lvl>
    <w:lvl w:ilvl="6" w:tentative="0">
      <w:start w:val="0"/>
      <w:numFmt w:val="bullet"/>
      <w:lvlText w:val="•"/>
      <w:lvlJc w:val="left"/>
      <w:pPr>
        <w:ind w:left="6747" w:hanging="708"/>
      </w:pPr>
      <w:rPr>
        <w:rFonts w:hint="default"/>
        <w:lang w:val="ru-RU" w:eastAsia="en-US" w:bidi="ar-SA"/>
      </w:rPr>
    </w:lvl>
    <w:lvl w:ilvl="7" w:tentative="0">
      <w:start w:val="0"/>
      <w:numFmt w:val="bullet"/>
      <w:lvlText w:val="•"/>
      <w:lvlJc w:val="left"/>
      <w:pPr>
        <w:ind w:left="7612" w:hanging="708"/>
      </w:pPr>
      <w:rPr>
        <w:rFonts w:hint="default"/>
        <w:lang w:val="ru-RU" w:eastAsia="en-US" w:bidi="ar-SA"/>
      </w:rPr>
    </w:lvl>
    <w:lvl w:ilvl="8" w:tentative="0">
      <w:start w:val="0"/>
      <w:numFmt w:val="bullet"/>
      <w:lvlText w:val="•"/>
      <w:lvlJc w:val="left"/>
      <w:pPr>
        <w:ind w:left="8477" w:hanging="708"/>
      </w:pPr>
      <w:rPr>
        <w:rFonts w:hint="default"/>
        <w:lang w:val="ru-RU" w:eastAsia="en-US" w:bidi="ar-SA"/>
      </w:rPr>
    </w:lvl>
  </w:abstractNum>
  <w:abstractNum w:abstractNumId="14">
    <w:nsid w:val="14DD2801"/>
    <w:multiLevelType w:val="multilevel"/>
    <w:tmpl w:val="14DD2801"/>
    <w:lvl w:ilvl="0" w:tentative="0">
      <w:start w:val="1"/>
      <w:numFmt w:val="bullet"/>
      <w:lvlText w:val=""/>
      <w:lvlJc w:val="left"/>
      <w:pPr>
        <w:ind w:left="1571" w:hanging="360"/>
      </w:pPr>
      <w:rPr>
        <w:rFonts w:hint="default" w:ascii="Wingdings" w:hAnsi="Wingdings"/>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15">
    <w:nsid w:val="18B461B6"/>
    <w:multiLevelType w:val="multilevel"/>
    <w:tmpl w:val="18B461B6"/>
    <w:lvl w:ilvl="0" w:tentative="0">
      <w:start w:val="1"/>
      <w:numFmt w:val="decimal"/>
      <w:lvlText w:val="%1."/>
      <w:lvlJc w:val="left"/>
      <w:pPr>
        <w:ind w:left="141" w:hanging="26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none"/>
      <w:lvlText w:val=""/>
      <w:lvlJc w:val="left"/>
      <w:pPr>
        <w:tabs>
          <w:tab w:val="left" w:pos="360"/>
        </w:tabs>
      </w:pPr>
    </w:lvl>
    <w:lvl w:ilvl="2" w:tentative="0">
      <w:start w:val="0"/>
      <w:numFmt w:val="bullet"/>
      <w:lvlText w:val="•"/>
      <w:lvlJc w:val="left"/>
      <w:pPr>
        <w:ind w:left="2153" w:hanging="466"/>
      </w:pPr>
      <w:rPr>
        <w:rFonts w:hint="default"/>
        <w:lang w:val="ru-RU" w:eastAsia="en-US" w:bidi="ar-SA"/>
      </w:rPr>
    </w:lvl>
    <w:lvl w:ilvl="3" w:tentative="0">
      <w:start w:val="0"/>
      <w:numFmt w:val="bullet"/>
      <w:lvlText w:val="•"/>
      <w:lvlJc w:val="left"/>
      <w:pPr>
        <w:ind w:left="3159" w:hanging="466"/>
      </w:pPr>
      <w:rPr>
        <w:rFonts w:hint="default"/>
        <w:lang w:val="ru-RU" w:eastAsia="en-US" w:bidi="ar-SA"/>
      </w:rPr>
    </w:lvl>
    <w:lvl w:ilvl="4" w:tentative="0">
      <w:start w:val="0"/>
      <w:numFmt w:val="bullet"/>
      <w:lvlText w:val="•"/>
      <w:lvlJc w:val="left"/>
      <w:pPr>
        <w:ind w:left="4166" w:hanging="466"/>
      </w:pPr>
      <w:rPr>
        <w:rFonts w:hint="default"/>
        <w:lang w:val="ru-RU" w:eastAsia="en-US" w:bidi="ar-SA"/>
      </w:rPr>
    </w:lvl>
    <w:lvl w:ilvl="5" w:tentative="0">
      <w:start w:val="0"/>
      <w:numFmt w:val="bullet"/>
      <w:lvlText w:val="•"/>
      <w:lvlJc w:val="left"/>
      <w:pPr>
        <w:ind w:left="5173" w:hanging="466"/>
      </w:pPr>
      <w:rPr>
        <w:rFonts w:hint="default"/>
        <w:lang w:val="ru-RU" w:eastAsia="en-US" w:bidi="ar-SA"/>
      </w:rPr>
    </w:lvl>
    <w:lvl w:ilvl="6" w:tentative="0">
      <w:start w:val="0"/>
      <w:numFmt w:val="bullet"/>
      <w:lvlText w:val="•"/>
      <w:lvlJc w:val="left"/>
      <w:pPr>
        <w:ind w:left="6179" w:hanging="466"/>
      </w:pPr>
      <w:rPr>
        <w:rFonts w:hint="default"/>
        <w:lang w:val="ru-RU" w:eastAsia="en-US" w:bidi="ar-SA"/>
      </w:rPr>
    </w:lvl>
    <w:lvl w:ilvl="7" w:tentative="0">
      <w:start w:val="0"/>
      <w:numFmt w:val="bullet"/>
      <w:lvlText w:val="•"/>
      <w:lvlJc w:val="left"/>
      <w:pPr>
        <w:ind w:left="7186" w:hanging="466"/>
      </w:pPr>
      <w:rPr>
        <w:rFonts w:hint="default"/>
        <w:lang w:val="ru-RU" w:eastAsia="en-US" w:bidi="ar-SA"/>
      </w:rPr>
    </w:lvl>
    <w:lvl w:ilvl="8" w:tentative="0">
      <w:start w:val="0"/>
      <w:numFmt w:val="bullet"/>
      <w:lvlText w:val="•"/>
      <w:lvlJc w:val="left"/>
      <w:pPr>
        <w:ind w:left="8193" w:hanging="466"/>
      </w:pPr>
      <w:rPr>
        <w:rFonts w:hint="default"/>
        <w:lang w:val="ru-RU" w:eastAsia="en-US" w:bidi="ar-SA"/>
      </w:rPr>
    </w:lvl>
  </w:abstractNum>
  <w:abstractNum w:abstractNumId="16">
    <w:nsid w:val="1EE57D22"/>
    <w:multiLevelType w:val="multilevel"/>
    <w:tmpl w:val="1EE57D22"/>
    <w:lvl w:ilvl="0" w:tentative="0">
      <w:start w:val="0"/>
      <w:numFmt w:val="bullet"/>
      <w:lvlText w:val="-"/>
      <w:lvlJc w:val="left"/>
      <w:pPr>
        <w:ind w:left="141"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46" w:hanging="140"/>
      </w:pPr>
      <w:rPr>
        <w:rFonts w:hint="default"/>
        <w:lang w:val="ru-RU" w:eastAsia="en-US" w:bidi="ar-SA"/>
      </w:rPr>
    </w:lvl>
    <w:lvl w:ilvl="2" w:tentative="0">
      <w:start w:val="0"/>
      <w:numFmt w:val="bullet"/>
      <w:lvlText w:val="•"/>
      <w:lvlJc w:val="left"/>
      <w:pPr>
        <w:ind w:left="2153" w:hanging="140"/>
      </w:pPr>
      <w:rPr>
        <w:rFonts w:hint="default"/>
        <w:lang w:val="ru-RU" w:eastAsia="en-US" w:bidi="ar-SA"/>
      </w:rPr>
    </w:lvl>
    <w:lvl w:ilvl="3" w:tentative="0">
      <w:start w:val="0"/>
      <w:numFmt w:val="bullet"/>
      <w:lvlText w:val="•"/>
      <w:lvlJc w:val="left"/>
      <w:pPr>
        <w:ind w:left="3159" w:hanging="140"/>
      </w:pPr>
      <w:rPr>
        <w:rFonts w:hint="default"/>
        <w:lang w:val="ru-RU" w:eastAsia="en-US" w:bidi="ar-SA"/>
      </w:rPr>
    </w:lvl>
    <w:lvl w:ilvl="4" w:tentative="0">
      <w:start w:val="0"/>
      <w:numFmt w:val="bullet"/>
      <w:lvlText w:val="•"/>
      <w:lvlJc w:val="left"/>
      <w:pPr>
        <w:ind w:left="4166" w:hanging="140"/>
      </w:pPr>
      <w:rPr>
        <w:rFonts w:hint="default"/>
        <w:lang w:val="ru-RU" w:eastAsia="en-US" w:bidi="ar-SA"/>
      </w:rPr>
    </w:lvl>
    <w:lvl w:ilvl="5" w:tentative="0">
      <w:start w:val="0"/>
      <w:numFmt w:val="bullet"/>
      <w:lvlText w:val="•"/>
      <w:lvlJc w:val="left"/>
      <w:pPr>
        <w:ind w:left="5173" w:hanging="140"/>
      </w:pPr>
      <w:rPr>
        <w:rFonts w:hint="default"/>
        <w:lang w:val="ru-RU" w:eastAsia="en-US" w:bidi="ar-SA"/>
      </w:rPr>
    </w:lvl>
    <w:lvl w:ilvl="6" w:tentative="0">
      <w:start w:val="0"/>
      <w:numFmt w:val="bullet"/>
      <w:lvlText w:val="•"/>
      <w:lvlJc w:val="left"/>
      <w:pPr>
        <w:ind w:left="6179" w:hanging="140"/>
      </w:pPr>
      <w:rPr>
        <w:rFonts w:hint="default"/>
        <w:lang w:val="ru-RU" w:eastAsia="en-US" w:bidi="ar-SA"/>
      </w:rPr>
    </w:lvl>
    <w:lvl w:ilvl="7" w:tentative="0">
      <w:start w:val="0"/>
      <w:numFmt w:val="bullet"/>
      <w:lvlText w:val="•"/>
      <w:lvlJc w:val="left"/>
      <w:pPr>
        <w:ind w:left="7186" w:hanging="140"/>
      </w:pPr>
      <w:rPr>
        <w:rFonts w:hint="default"/>
        <w:lang w:val="ru-RU" w:eastAsia="en-US" w:bidi="ar-SA"/>
      </w:rPr>
    </w:lvl>
    <w:lvl w:ilvl="8" w:tentative="0">
      <w:start w:val="0"/>
      <w:numFmt w:val="bullet"/>
      <w:lvlText w:val="•"/>
      <w:lvlJc w:val="left"/>
      <w:pPr>
        <w:ind w:left="8193" w:hanging="140"/>
      </w:pPr>
      <w:rPr>
        <w:rFonts w:hint="default"/>
        <w:lang w:val="ru-RU" w:eastAsia="en-US" w:bidi="ar-SA"/>
      </w:rPr>
    </w:lvl>
  </w:abstractNum>
  <w:abstractNum w:abstractNumId="17">
    <w:nsid w:val="225263FE"/>
    <w:multiLevelType w:val="multilevel"/>
    <w:tmpl w:val="225263FE"/>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720"/>
        </w:tabs>
        <w:ind w:left="72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8">
    <w:nsid w:val="250E3470"/>
    <w:multiLevelType w:val="multilevel"/>
    <w:tmpl w:val="250E3470"/>
    <w:lvl w:ilvl="0" w:tentative="0">
      <w:start w:val="0"/>
      <w:numFmt w:val="bullet"/>
      <w:lvlText w:val=""/>
      <w:lvlJc w:val="left"/>
      <w:pPr>
        <w:ind w:left="141" w:hanging="286"/>
      </w:pPr>
      <w:rPr>
        <w:rFonts w:hint="default" w:ascii="Symbol" w:hAnsi="Symbol" w:eastAsia="Symbol" w:cs="Symbol"/>
        <w:b w:val="0"/>
        <w:bCs w:val="0"/>
        <w:i w:val="0"/>
        <w:iCs w:val="0"/>
        <w:spacing w:val="0"/>
        <w:w w:val="99"/>
        <w:sz w:val="20"/>
        <w:szCs w:val="20"/>
        <w:lang w:val="ru-RU" w:eastAsia="en-US" w:bidi="ar-SA"/>
      </w:rPr>
    </w:lvl>
    <w:lvl w:ilvl="1" w:tentative="0">
      <w:start w:val="0"/>
      <w:numFmt w:val="bullet"/>
      <w:lvlText w:val="•"/>
      <w:lvlJc w:val="left"/>
      <w:pPr>
        <w:ind w:left="1146" w:hanging="286"/>
      </w:pPr>
      <w:rPr>
        <w:rFonts w:hint="default"/>
        <w:lang w:val="ru-RU" w:eastAsia="en-US" w:bidi="ar-SA"/>
      </w:rPr>
    </w:lvl>
    <w:lvl w:ilvl="2" w:tentative="0">
      <w:start w:val="0"/>
      <w:numFmt w:val="bullet"/>
      <w:lvlText w:val="•"/>
      <w:lvlJc w:val="left"/>
      <w:pPr>
        <w:ind w:left="2153" w:hanging="286"/>
      </w:pPr>
      <w:rPr>
        <w:rFonts w:hint="default"/>
        <w:lang w:val="ru-RU" w:eastAsia="en-US" w:bidi="ar-SA"/>
      </w:rPr>
    </w:lvl>
    <w:lvl w:ilvl="3" w:tentative="0">
      <w:start w:val="0"/>
      <w:numFmt w:val="bullet"/>
      <w:lvlText w:val="•"/>
      <w:lvlJc w:val="left"/>
      <w:pPr>
        <w:ind w:left="3159" w:hanging="286"/>
      </w:pPr>
      <w:rPr>
        <w:rFonts w:hint="default"/>
        <w:lang w:val="ru-RU" w:eastAsia="en-US" w:bidi="ar-SA"/>
      </w:rPr>
    </w:lvl>
    <w:lvl w:ilvl="4" w:tentative="0">
      <w:start w:val="0"/>
      <w:numFmt w:val="bullet"/>
      <w:lvlText w:val="•"/>
      <w:lvlJc w:val="left"/>
      <w:pPr>
        <w:ind w:left="4166" w:hanging="286"/>
      </w:pPr>
      <w:rPr>
        <w:rFonts w:hint="default"/>
        <w:lang w:val="ru-RU" w:eastAsia="en-US" w:bidi="ar-SA"/>
      </w:rPr>
    </w:lvl>
    <w:lvl w:ilvl="5" w:tentative="0">
      <w:start w:val="0"/>
      <w:numFmt w:val="bullet"/>
      <w:lvlText w:val="•"/>
      <w:lvlJc w:val="left"/>
      <w:pPr>
        <w:ind w:left="5173" w:hanging="286"/>
      </w:pPr>
      <w:rPr>
        <w:rFonts w:hint="default"/>
        <w:lang w:val="ru-RU" w:eastAsia="en-US" w:bidi="ar-SA"/>
      </w:rPr>
    </w:lvl>
    <w:lvl w:ilvl="6" w:tentative="0">
      <w:start w:val="0"/>
      <w:numFmt w:val="bullet"/>
      <w:lvlText w:val="•"/>
      <w:lvlJc w:val="left"/>
      <w:pPr>
        <w:ind w:left="6179" w:hanging="286"/>
      </w:pPr>
      <w:rPr>
        <w:rFonts w:hint="default"/>
        <w:lang w:val="ru-RU" w:eastAsia="en-US" w:bidi="ar-SA"/>
      </w:rPr>
    </w:lvl>
    <w:lvl w:ilvl="7" w:tentative="0">
      <w:start w:val="0"/>
      <w:numFmt w:val="bullet"/>
      <w:lvlText w:val="•"/>
      <w:lvlJc w:val="left"/>
      <w:pPr>
        <w:ind w:left="7186" w:hanging="286"/>
      </w:pPr>
      <w:rPr>
        <w:rFonts w:hint="default"/>
        <w:lang w:val="ru-RU" w:eastAsia="en-US" w:bidi="ar-SA"/>
      </w:rPr>
    </w:lvl>
    <w:lvl w:ilvl="8" w:tentative="0">
      <w:start w:val="0"/>
      <w:numFmt w:val="bullet"/>
      <w:lvlText w:val="•"/>
      <w:lvlJc w:val="left"/>
      <w:pPr>
        <w:ind w:left="8193" w:hanging="286"/>
      </w:pPr>
      <w:rPr>
        <w:rFonts w:hint="default"/>
        <w:lang w:val="ru-RU" w:eastAsia="en-US" w:bidi="ar-SA"/>
      </w:rPr>
    </w:lvl>
  </w:abstractNum>
  <w:abstractNum w:abstractNumId="19">
    <w:nsid w:val="2F452090"/>
    <w:multiLevelType w:val="multilevel"/>
    <w:tmpl w:val="2F452090"/>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0">
    <w:nsid w:val="2F4647A4"/>
    <w:multiLevelType w:val="multilevel"/>
    <w:tmpl w:val="2F4647A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1">
    <w:nsid w:val="35400FF4"/>
    <w:multiLevelType w:val="multilevel"/>
    <w:tmpl w:val="35400FF4"/>
    <w:lvl w:ilvl="0" w:tentative="0">
      <w:start w:val="0"/>
      <w:numFmt w:val="bullet"/>
      <w:lvlText w:val=""/>
      <w:lvlJc w:val="left"/>
      <w:pPr>
        <w:ind w:left="141" w:hanging="708"/>
      </w:pPr>
      <w:rPr>
        <w:rFonts w:hint="default" w:ascii="Symbol" w:hAnsi="Symbol" w:eastAsia="Symbol" w:cs="Symbol"/>
        <w:b w:val="0"/>
        <w:bCs w:val="0"/>
        <w:i w:val="0"/>
        <w:iCs w:val="0"/>
        <w:spacing w:val="0"/>
        <w:w w:val="99"/>
        <w:sz w:val="20"/>
        <w:szCs w:val="20"/>
        <w:lang w:val="ru-RU" w:eastAsia="en-US" w:bidi="ar-SA"/>
      </w:rPr>
    </w:lvl>
    <w:lvl w:ilvl="1" w:tentative="0">
      <w:start w:val="0"/>
      <w:numFmt w:val="bullet"/>
      <w:lvlText w:val="•"/>
      <w:lvlJc w:val="left"/>
      <w:pPr>
        <w:ind w:left="1146" w:hanging="708"/>
      </w:pPr>
      <w:rPr>
        <w:rFonts w:hint="default"/>
        <w:lang w:val="ru-RU" w:eastAsia="en-US" w:bidi="ar-SA"/>
      </w:rPr>
    </w:lvl>
    <w:lvl w:ilvl="2" w:tentative="0">
      <w:start w:val="0"/>
      <w:numFmt w:val="bullet"/>
      <w:lvlText w:val="•"/>
      <w:lvlJc w:val="left"/>
      <w:pPr>
        <w:ind w:left="2153" w:hanging="708"/>
      </w:pPr>
      <w:rPr>
        <w:rFonts w:hint="default"/>
        <w:lang w:val="ru-RU" w:eastAsia="en-US" w:bidi="ar-SA"/>
      </w:rPr>
    </w:lvl>
    <w:lvl w:ilvl="3" w:tentative="0">
      <w:start w:val="0"/>
      <w:numFmt w:val="bullet"/>
      <w:lvlText w:val="•"/>
      <w:lvlJc w:val="left"/>
      <w:pPr>
        <w:ind w:left="3159" w:hanging="708"/>
      </w:pPr>
      <w:rPr>
        <w:rFonts w:hint="default"/>
        <w:lang w:val="ru-RU" w:eastAsia="en-US" w:bidi="ar-SA"/>
      </w:rPr>
    </w:lvl>
    <w:lvl w:ilvl="4" w:tentative="0">
      <w:start w:val="0"/>
      <w:numFmt w:val="bullet"/>
      <w:lvlText w:val="•"/>
      <w:lvlJc w:val="left"/>
      <w:pPr>
        <w:ind w:left="4166" w:hanging="708"/>
      </w:pPr>
      <w:rPr>
        <w:rFonts w:hint="default"/>
        <w:lang w:val="ru-RU" w:eastAsia="en-US" w:bidi="ar-SA"/>
      </w:rPr>
    </w:lvl>
    <w:lvl w:ilvl="5" w:tentative="0">
      <w:start w:val="0"/>
      <w:numFmt w:val="bullet"/>
      <w:lvlText w:val="•"/>
      <w:lvlJc w:val="left"/>
      <w:pPr>
        <w:ind w:left="5173" w:hanging="708"/>
      </w:pPr>
      <w:rPr>
        <w:rFonts w:hint="default"/>
        <w:lang w:val="ru-RU" w:eastAsia="en-US" w:bidi="ar-SA"/>
      </w:rPr>
    </w:lvl>
    <w:lvl w:ilvl="6" w:tentative="0">
      <w:start w:val="0"/>
      <w:numFmt w:val="bullet"/>
      <w:lvlText w:val="•"/>
      <w:lvlJc w:val="left"/>
      <w:pPr>
        <w:ind w:left="6179" w:hanging="708"/>
      </w:pPr>
      <w:rPr>
        <w:rFonts w:hint="default"/>
        <w:lang w:val="ru-RU" w:eastAsia="en-US" w:bidi="ar-SA"/>
      </w:rPr>
    </w:lvl>
    <w:lvl w:ilvl="7" w:tentative="0">
      <w:start w:val="0"/>
      <w:numFmt w:val="bullet"/>
      <w:lvlText w:val="•"/>
      <w:lvlJc w:val="left"/>
      <w:pPr>
        <w:ind w:left="7186" w:hanging="708"/>
      </w:pPr>
      <w:rPr>
        <w:rFonts w:hint="default"/>
        <w:lang w:val="ru-RU" w:eastAsia="en-US" w:bidi="ar-SA"/>
      </w:rPr>
    </w:lvl>
    <w:lvl w:ilvl="8" w:tentative="0">
      <w:start w:val="0"/>
      <w:numFmt w:val="bullet"/>
      <w:lvlText w:val="•"/>
      <w:lvlJc w:val="left"/>
      <w:pPr>
        <w:ind w:left="8193" w:hanging="708"/>
      </w:pPr>
      <w:rPr>
        <w:rFonts w:hint="default"/>
        <w:lang w:val="ru-RU" w:eastAsia="en-US" w:bidi="ar-SA"/>
      </w:rPr>
    </w:lvl>
  </w:abstractNum>
  <w:abstractNum w:abstractNumId="22">
    <w:nsid w:val="355D5D53"/>
    <w:multiLevelType w:val="multilevel"/>
    <w:tmpl w:val="355D5D53"/>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3">
    <w:nsid w:val="36F63B1C"/>
    <w:multiLevelType w:val="multilevel"/>
    <w:tmpl w:val="36F63B1C"/>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4">
    <w:nsid w:val="3C4310D7"/>
    <w:multiLevelType w:val="multilevel"/>
    <w:tmpl w:val="3C4310D7"/>
    <w:lvl w:ilvl="0" w:tentative="0">
      <w:start w:val="0"/>
      <w:numFmt w:val="bullet"/>
      <w:lvlText w:val=""/>
      <w:lvlJc w:val="left"/>
      <w:pPr>
        <w:ind w:left="141" w:hanging="708"/>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1146" w:hanging="708"/>
      </w:pPr>
      <w:rPr>
        <w:rFonts w:hint="default"/>
        <w:lang w:val="ru-RU" w:eastAsia="en-US" w:bidi="ar-SA"/>
      </w:rPr>
    </w:lvl>
    <w:lvl w:ilvl="2" w:tentative="0">
      <w:start w:val="0"/>
      <w:numFmt w:val="bullet"/>
      <w:lvlText w:val="•"/>
      <w:lvlJc w:val="left"/>
      <w:pPr>
        <w:ind w:left="2153" w:hanging="708"/>
      </w:pPr>
      <w:rPr>
        <w:rFonts w:hint="default"/>
        <w:lang w:val="ru-RU" w:eastAsia="en-US" w:bidi="ar-SA"/>
      </w:rPr>
    </w:lvl>
    <w:lvl w:ilvl="3" w:tentative="0">
      <w:start w:val="0"/>
      <w:numFmt w:val="bullet"/>
      <w:lvlText w:val="•"/>
      <w:lvlJc w:val="left"/>
      <w:pPr>
        <w:ind w:left="3159" w:hanging="708"/>
      </w:pPr>
      <w:rPr>
        <w:rFonts w:hint="default"/>
        <w:lang w:val="ru-RU" w:eastAsia="en-US" w:bidi="ar-SA"/>
      </w:rPr>
    </w:lvl>
    <w:lvl w:ilvl="4" w:tentative="0">
      <w:start w:val="0"/>
      <w:numFmt w:val="bullet"/>
      <w:lvlText w:val="•"/>
      <w:lvlJc w:val="left"/>
      <w:pPr>
        <w:ind w:left="4166" w:hanging="708"/>
      </w:pPr>
      <w:rPr>
        <w:rFonts w:hint="default"/>
        <w:lang w:val="ru-RU" w:eastAsia="en-US" w:bidi="ar-SA"/>
      </w:rPr>
    </w:lvl>
    <w:lvl w:ilvl="5" w:tentative="0">
      <w:start w:val="0"/>
      <w:numFmt w:val="bullet"/>
      <w:lvlText w:val="•"/>
      <w:lvlJc w:val="left"/>
      <w:pPr>
        <w:ind w:left="5173" w:hanging="708"/>
      </w:pPr>
      <w:rPr>
        <w:rFonts w:hint="default"/>
        <w:lang w:val="ru-RU" w:eastAsia="en-US" w:bidi="ar-SA"/>
      </w:rPr>
    </w:lvl>
    <w:lvl w:ilvl="6" w:tentative="0">
      <w:start w:val="0"/>
      <w:numFmt w:val="bullet"/>
      <w:lvlText w:val="•"/>
      <w:lvlJc w:val="left"/>
      <w:pPr>
        <w:ind w:left="6179" w:hanging="708"/>
      </w:pPr>
      <w:rPr>
        <w:rFonts w:hint="default"/>
        <w:lang w:val="ru-RU" w:eastAsia="en-US" w:bidi="ar-SA"/>
      </w:rPr>
    </w:lvl>
    <w:lvl w:ilvl="7" w:tentative="0">
      <w:start w:val="0"/>
      <w:numFmt w:val="bullet"/>
      <w:lvlText w:val="•"/>
      <w:lvlJc w:val="left"/>
      <w:pPr>
        <w:ind w:left="7186" w:hanging="708"/>
      </w:pPr>
      <w:rPr>
        <w:rFonts w:hint="default"/>
        <w:lang w:val="ru-RU" w:eastAsia="en-US" w:bidi="ar-SA"/>
      </w:rPr>
    </w:lvl>
    <w:lvl w:ilvl="8" w:tentative="0">
      <w:start w:val="0"/>
      <w:numFmt w:val="bullet"/>
      <w:lvlText w:val="•"/>
      <w:lvlJc w:val="left"/>
      <w:pPr>
        <w:ind w:left="8193" w:hanging="708"/>
      </w:pPr>
      <w:rPr>
        <w:rFonts w:hint="default"/>
        <w:lang w:val="ru-RU" w:eastAsia="en-US" w:bidi="ar-SA"/>
      </w:rPr>
    </w:lvl>
  </w:abstractNum>
  <w:abstractNum w:abstractNumId="25">
    <w:nsid w:val="3D4DF5DC"/>
    <w:multiLevelType w:val="singleLevel"/>
    <w:tmpl w:val="3D4DF5DC"/>
    <w:lvl w:ilvl="0" w:tentative="0">
      <w:start w:val="1"/>
      <w:numFmt w:val="bullet"/>
      <w:lvlText w:val=""/>
      <w:lvlJc w:val="left"/>
      <w:pPr>
        <w:tabs>
          <w:tab w:val="left" w:pos="420"/>
        </w:tabs>
        <w:ind w:left="420" w:hanging="420"/>
      </w:pPr>
      <w:rPr>
        <w:rFonts w:hint="default" w:ascii="Wingdings" w:hAnsi="Wingdings"/>
      </w:rPr>
    </w:lvl>
  </w:abstractNum>
  <w:abstractNum w:abstractNumId="26">
    <w:nsid w:val="3D80172F"/>
    <w:multiLevelType w:val="multilevel"/>
    <w:tmpl w:val="3D80172F"/>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7">
    <w:nsid w:val="42DC2B1A"/>
    <w:multiLevelType w:val="multilevel"/>
    <w:tmpl w:val="42DC2B1A"/>
    <w:lvl w:ilvl="0" w:tentative="0">
      <w:start w:val="0"/>
      <w:numFmt w:val="bullet"/>
      <w:lvlText w:val="-"/>
      <w:lvlJc w:val="left"/>
      <w:pPr>
        <w:ind w:left="141" w:hanging="164"/>
      </w:pPr>
      <w:rPr>
        <w:rFonts w:hint="default" w:ascii="Times New Roman" w:hAnsi="Times New Roman" w:eastAsia="Times New Roman" w:cs="Times New Roman"/>
        <w:spacing w:val="0"/>
        <w:w w:val="100"/>
        <w:lang w:val="ru-RU" w:eastAsia="en-US" w:bidi="ar-SA"/>
      </w:rPr>
    </w:lvl>
    <w:lvl w:ilvl="1" w:tentative="0">
      <w:start w:val="0"/>
      <w:numFmt w:val="bullet"/>
      <w:lvlText w:val="•"/>
      <w:lvlJc w:val="left"/>
      <w:pPr>
        <w:ind w:left="1146" w:hanging="164"/>
      </w:pPr>
      <w:rPr>
        <w:rFonts w:hint="default"/>
        <w:lang w:val="ru-RU" w:eastAsia="en-US" w:bidi="ar-SA"/>
      </w:rPr>
    </w:lvl>
    <w:lvl w:ilvl="2" w:tentative="0">
      <w:start w:val="0"/>
      <w:numFmt w:val="bullet"/>
      <w:lvlText w:val="•"/>
      <w:lvlJc w:val="left"/>
      <w:pPr>
        <w:ind w:left="2153" w:hanging="164"/>
      </w:pPr>
      <w:rPr>
        <w:rFonts w:hint="default"/>
        <w:lang w:val="ru-RU" w:eastAsia="en-US" w:bidi="ar-SA"/>
      </w:rPr>
    </w:lvl>
    <w:lvl w:ilvl="3" w:tentative="0">
      <w:start w:val="0"/>
      <w:numFmt w:val="bullet"/>
      <w:lvlText w:val="•"/>
      <w:lvlJc w:val="left"/>
      <w:pPr>
        <w:ind w:left="3159" w:hanging="164"/>
      </w:pPr>
      <w:rPr>
        <w:rFonts w:hint="default"/>
        <w:lang w:val="ru-RU" w:eastAsia="en-US" w:bidi="ar-SA"/>
      </w:rPr>
    </w:lvl>
    <w:lvl w:ilvl="4" w:tentative="0">
      <w:start w:val="0"/>
      <w:numFmt w:val="bullet"/>
      <w:lvlText w:val="•"/>
      <w:lvlJc w:val="left"/>
      <w:pPr>
        <w:ind w:left="4166" w:hanging="164"/>
      </w:pPr>
      <w:rPr>
        <w:rFonts w:hint="default"/>
        <w:lang w:val="ru-RU" w:eastAsia="en-US" w:bidi="ar-SA"/>
      </w:rPr>
    </w:lvl>
    <w:lvl w:ilvl="5" w:tentative="0">
      <w:start w:val="0"/>
      <w:numFmt w:val="bullet"/>
      <w:lvlText w:val="•"/>
      <w:lvlJc w:val="left"/>
      <w:pPr>
        <w:ind w:left="5173" w:hanging="164"/>
      </w:pPr>
      <w:rPr>
        <w:rFonts w:hint="default"/>
        <w:lang w:val="ru-RU" w:eastAsia="en-US" w:bidi="ar-SA"/>
      </w:rPr>
    </w:lvl>
    <w:lvl w:ilvl="6" w:tentative="0">
      <w:start w:val="0"/>
      <w:numFmt w:val="bullet"/>
      <w:lvlText w:val="•"/>
      <w:lvlJc w:val="left"/>
      <w:pPr>
        <w:ind w:left="6179" w:hanging="164"/>
      </w:pPr>
      <w:rPr>
        <w:rFonts w:hint="default"/>
        <w:lang w:val="ru-RU" w:eastAsia="en-US" w:bidi="ar-SA"/>
      </w:rPr>
    </w:lvl>
    <w:lvl w:ilvl="7" w:tentative="0">
      <w:start w:val="0"/>
      <w:numFmt w:val="bullet"/>
      <w:lvlText w:val="•"/>
      <w:lvlJc w:val="left"/>
      <w:pPr>
        <w:ind w:left="7186" w:hanging="164"/>
      </w:pPr>
      <w:rPr>
        <w:rFonts w:hint="default"/>
        <w:lang w:val="ru-RU" w:eastAsia="en-US" w:bidi="ar-SA"/>
      </w:rPr>
    </w:lvl>
    <w:lvl w:ilvl="8" w:tentative="0">
      <w:start w:val="0"/>
      <w:numFmt w:val="bullet"/>
      <w:lvlText w:val="•"/>
      <w:lvlJc w:val="left"/>
      <w:pPr>
        <w:ind w:left="8193" w:hanging="164"/>
      </w:pPr>
      <w:rPr>
        <w:rFonts w:hint="default"/>
        <w:lang w:val="ru-RU" w:eastAsia="en-US" w:bidi="ar-SA"/>
      </w:rPr>
    </w:lvl>
  </w:abstractNum>
  <w:abstractNum w:abstractNumId="28">
    <w:nsid w:val="44A31747"/>
    <w:multiLevelType w:val="singleLevel"/>
    <w:tmpl w:val="44A31747"/>
    <w:lvl w:ilvl="0" w:tentative="0">
      <w:start w:val="1"/>
      <w:numFmt w:val="decimal"/>
      <w:suff w:val="space"/>
      <w:lvlText w:val="%1."/>
      <w:lvlJc w:val="left"/>
    </w:lvl>
  </w:abstractNum>
  <w:abstractNum w:abstractNumId="29">
    <w:nsid w:val="45836546"/>
    <w:multiLevelType w:val="multilevel"/>
    <w:tmpl w:val="45836546"/>
    <w:lvl w:ilvl="0" w:tentative="0">
      <w:start w:val="1"/>
      <w:numFmt w:val="decimal"/>
      <w:lvlText w:val="%1."/>
      <w:lvlJc w:val="left"/>
      <w:pPr>
        <w:ind w:left="1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0">
    <w:nsid w:val="45A05850"/>
    <w:multiLevelType w:val="multilevel"/>
    <w:tmpl w:val="45A05850"/>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1">
    <w:nsid w:val="464F0FAF"/>
    <w:multiLevelType w:val="multilevel"/>
    <w:tmpl w:val="464F0FAF"/>
    <w:lvl w:ilvl="0" w:tentative="0">
      <w:start w:val="1"/>
      <w:numFmt w:val="bullet"/>
      <w:lvlText w:val=""/>
      <w:lvlJc w:val="left"/>
      <w:pPr>
        <w:ind w:left="1571" w:hanging="360"/>
      </w:pPr>
      <w:rPr>
        <w:rFonts w:hint="default" w:ascii="Wingdings" w:hAnsi="Wingdings"/>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32">
    <w:nsid w:val="469E6D3A"/>
    <w:multiLevelType w:val="multilevel"/>
    <w:tmpl w:val="469E6D3A"/>
    <w:lvl w:ilvl="0" w:tentative="0">
      <w:start w:val="1"/>
      <w:numFmt w:val="decimal"/>
      <w:lvlText w:val="%1)"/>
      <w:lvlJc w:val="left"/>
      <w:pPr>
        <w:ind w:left="141" w:hanging="451"/>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46" w:hanging="451"/>
      </w:pPr>
      <w:rPr>
        <w:rFonts w:hint="default"/>
        <w:lang w:val="ru-RU" w:eastAsia="en-US" w:bidi="ar-SA"/>
      </w:rPr>
    </w:lvl>
    <w:lvl w:ilvl="2" w:tentative="0">
      <w:start w:val="0"/>
      <w:numFmt w:val="bullet"/>
      <w:lvlText w:val="•"/>
      <w:lvlJc w:val="left"/>
      <w:pPr>
        <w:ind w:left="2153" w:hanging="451"/>
      </w:pPr>
      <w:rPr>
        <w:rFonts w:hint="default"/>
        <w:lang w:val="ru-RU" w:eastAsia="en-US" w:bidi="ar-SA"/>
      </w:rPr>
    </w:lvl>
    <w:lvl w:ilvl="3" w:tentative="0">
      <w:start w:val="0"/>
      <w:numFmt w:val="bullet"/>
      <w:lvlText w:val="•"/>
      <w:lvlJc w:val="left"/>
      <w:pPr>
        <w:ind w:left="3159" w:hanging="451"/>
      </w:pPr>
      <w:rPr>
        <w:rFonts w:hint="default"/>
        <w:lang w:val="ru-RU" w:eastAsia="en-US" w:bidi="ar-SA"/>
      </w:rPr>
    </w:lvl>
    <w:lvl w:ilvl="4" w:tentative="0">
      <w:start w:val="0"/>
      <w:numFmt w:val="bullet"/>
      <w:lvlText w:val="•"/>
      <w:lvlJc w:val="left"/>
      <w:pPr>
        <w:ind w:left="4166" w:hanging="451"/>
      </w:pPr>
      <w:rPr>
        <w:rFonts w:hint="default"/>
        <w:lang w:val="ru-RU" w:eastAsia="en-US" w:bidi="ar-SA"/>
      </w:rPr>
    </w:lvl>
    <w:lvl w:ilvl="5" w:tentative="0">
      <w:start w:val="0"/>
      <w:numFmt w:val="bullet"/>
      <w:lvlText w:val="•"/>
      <w:lvlJc w:val="left"/>
      <w:pPr>
        <w:ind w:left="5173" w:hanging="451"/>
      </w:pPr>
      <w:rPr>
        <w:rFonts w:hint="default"/>
        <w:lang w:val="ru-RU" w:eastAsia="en-US" w:bidi="ar-SA"/>
      </w:rPr>
    </w:lvl>
    <w:lvl w:ilvl="6" w:tentative="0">
      <w:start w:val="0"/>
      <w:numFmt w:val="bullet"/>
      <w:lvlText w:val="•"/>
      <w:lvlJc w:val="left"/>
      <w:pPr>
        <w:ind w:left="6179" w:hanging="451"/>
      </w:pPr>
      <w:rPr>
        <w:rFonts w:hint="default"/>
        <w:lang w:val="ru-RU" w:eastAsia="en-US" w:bidi="ar-SA"/>
      </w:rPr>
    </w:lvl>
    <w:lvl w:ilvl="7" w:tentative="0">
      <w:start w:val="0"/>
      <w:numFmt w:val="bullet"/>
      <w:lvlText w:val="•"/>
      <w:lvlJc w:val="left"/>
      <w:pPr>
        <w:ind w:left="7186" w:hanging="451"/>
      </w:pPr>
      <w:rPr>
        <w:rFonts w:hint="default"/>
        <w:lang w:val="ru-RU" w:eastAsia="en-US" w:bidi="ar-SA"/>
      </w:rPr>
    </w:lvl>
    <w:lvl w:ilvl="8" w:tentative="0">
      <w:start w:val="0"/>
      <w:numFmt w:val="bullet"/>
      <w:lvlText w:val="•"/>
      <w:lvlJc w:val="left"/>
      <w:pPr>
        <w:ind w:left="8193" w:hanging="451"/>
      </w:pPr>
      <w:rPr>
        <w:rFonts w:hint="default"/>
        <w:lang w:val="ru-RU" w:eastAsia="en-US" w:bidi="ar-SA"/>
      </w:rPr>
    </w:lvl>
  </w:abstractNum>
  <w:abstractNum w:abstractNumId="33">
    <w:nsid w:val="4C4D699A"/>
    <w:multiLevelType w:val="multilevel"/>
    <w:tmpl w:val="4C4D699A"/>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4">
    <w:nsid w:val="548A758E"/>
    <w:multiLevelType w:val="multilevel"/>
    <w:tmpl w:val="548A758E"/>
    <w:lvl w:ilvl="0" w:tentative="0">
      <w:start w:val="0"/>
      <w:numFmt w:val="bullet"/>
      <w:lvlText w:val="-"/>
      <w:lvlJc w:val="left"/>
      <w:pPr>
        <w:ind w:left="988"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902" w:hanging="140"/>
      </w:pPr>
      <w:rPr>
        <w:rFonts w:hint="default"/>
        <w:lang w:val="ru-RU" w:eastAsia="en-US" w:bidi="ar-SA"/>
      </w:rPr>
    </w:lvl>
    <w:lvl w:ilvl="2" w:tentative="0">
      <w:start w:val="0"/>
      <w:numFmt w:val="bullet"/>
      <w:lvlText w:val="•"/>
      <w:lvlJc w:val="left"/>
      <w:pPr>
        <w:ind w:left="2825" w:hanging="140"/>
      </w:pPr>
      <w:rPr>
        <w:rFonts w:hint="default"/>
        <w:lang w:val="ru-RU" w:eastAsia="en-US" w:bidi="ar-SA"/>
      </w:rPr>
    </w:lvl>
    <w:lvl w:ilvl="3" w:tentative="0">
      <w:start w:val="0"/>
      <w:numFmt w:val="bullet"/>
      <w:lvlText w:val="•"/>
      <w:lvlJc w:val="left"/>
      <w:pPr>
        <w:ind w:left="3747" w:hanging="140"/>
      </w:pPr>
      <w:rPr>
        <w:rFonts w:hint="default"/>
        <w:lang w:val="ru-RU" w:eastAsia="en-US" w:bidi="ar-SA"/>
      </w:rPr>
    </w:lvl>
    <w:lvl w:ilvl="4" w:tentative="0">
      <w:start w:val="0"/>
      <w:numFmt w:val="bullet"/>
      <w:lvlText w:val="•"/>
      <w:lvlJc w:val="left"/>
      <w:pPr>
        <w:ind w:left="4670" w:hanging="140"/>
      </w:pPr>
      <w:rPr>
        <w:rFonts w:hint="default"/>
        <w:lang w:val="ru-RU" w:eastAsia="en-US" w:bidi="ar-SA"/>
      </w:rPr>
    </w:lvl>
    <w:lvl w:ilvl="5" w:tentative="0">
      <w:start w:val="0"/>
      <w:numFmt w:val="bullet"/>
      <w:lvlText w:val="•"/>
      <w:lvlJc w:val="left"/>
      <w:pPr>
        <w:ind w:left="5593" w:hanging="140"/>
      </w:pPr>
      <w:rPr>
        <w:rFonts w:hint="default"/>
        <w:lang w:val="ru-RU" w:eastAsia="en-US" w:bidi="ar-SA"/>
      </w:rPr>
    </w:lvl>
    <w:lvl w:ilvl="6" w:tentative="0">
      <w:start w:val="0"/>
      <w:numFmt w:val="bullet"/>
      <w:lvlText w:val="•"/>
      <w:lvlJc w:val="left"/>
      <w:pPr>
        <w:ind w:left="6515" w:hanging="140"/>
      </w:pPr>
      <w:rPr>
        <w:rFonts w:hint="default"/>
        <w:lang w:val="ru-RU" w:eastAsia="en-US" w:bidi="ar-SA"/>
      </w:rPr>
    </w:lvl>
    <w:lvl w:ilvl="7" w:tentative="0">
      <w:start w:val="0"/>
      <w:numFmt w:val="bullet"/>
      <w:lvlText w:val="•"/>
      <w:lvlJc w:val="left"/>
      <w:pPr>
        <w:ind w:left="7438" w:hanging="140"/>
      </w:pPr>
      <w:rPr>
        <w:rFonts w:hint="default"/>
        <w:lang w:val="ru-RU" w:eastAsia="en-US" w:bidi="ar-SA"/>
      </w:rPr>
    </w:lvl>
    <w:lvl w:ilvl="8" w:tentative="0">
      <w:start w:val="0"/>
      <w:numFmt w:val="bullet"/>
      <w:lvlText w:val="•"/>
      <w:lvlJc w:val="left"/>
      <w:pPr>
        <w:ind w:left="8361" w:hanging="140"/>
      </w:pPr>
      <w:rPr>
        <w:rFonts w:hint="default"/>
        <w:lang w:val="ru-RU" w:eastAsia="en-US" w:bidi="ar-SA"/>
      </w:rPr>
    </w:lvl>
  </w:abstractNum>
  <w:abstractNum w:abstractNumId="35">
    <w:nsid w:val="56652865"/>
    <w:multiLevelType w:val="multilevel"/>
    <w:tmpl w:val="56652865"/>
    <w:lvl w:ilvl="0" w:tentative="0">
      <w:start w:val="1"/>
      <w:numFmt w:val="decimal"/>
      <w:lvlText w:val="%1."/>
      <w:lvlJc w:val="left"/>
      <w:pPr>
        <w:ind w:left="1557" w:hanging="708"/>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141" w:hanging="291"/>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2520" w:hanging="291"/>
      </w:pPr>
      <w:rPr>
        <w:rFonts w:hint="default"/>
        <w:lang w:val="ru-RU" w:eastAsia="en-US" w:bidi="ar-SA"/>
      </w:rPr>
    </w:lvl>
    <w:lvl w:ilvl="3" w:tentative="0">
      <w:start w:val="0"/>
      <w:numFmt w:val="bullet"/>
      <w:lvlText w:val="•"/>
      <w:lvlJc w:val="left"/>
      <w:pPr>
        <w:ind w:left="3481" w:hanging="291"/>
      </w:pPr>
      <w:rPr>
        <w:rFonts w:hint="default"/>
        <w:lang w:val="ru-RU" w:eastAsia="en-US" w:bidi="ar-SA"/>
      </w:rPr>
    </w:lvl>
    <w:lvl w:ilvl="4" w:tentative="0">
      <w:start w:val="0"/>
      <w:numFmt w:val="bullet"/>
      <w:lvlText w:val="•"/>
      <w:lvlJc w:val="left"/>
      <w:pPr>
        <w:ind w:left="4442" w:hanging="291"/>
      </w:pPr>
      <w:rPr>
        <w:rFonts w:hint="default"/>
        <w:lang w:val="ru-RU" w:eastAsia="en-US" w:bidi="ar-SA"/>
      </w:rPr>
    </w:lvl>
    <w:lvl w:ilvl="5" w:tentative="0">
      <w:start w:val="0"/>
      <w:numFmt w:val="bullet"/>
      <w:lvlText w:val="•"/>
      <w:lvlJc w:val="left"/>
      <w:pPr>
        <w:ind w:left="5402" w:hanging="291"/>
      </w:pPr>
      <w:rPr>
        <w:rFonts w:hint="default"/>
        <w:lang w:val="ru-RU" w:eastAsia="en-US" w:bidi="ar-SA"/>
      </w:rPr>
    </w:lvl>
    <w:lvl w:ilvl="6" w:tentative="0">
      <w:start w:val="0"/>
      <w:numFmt w:val="bullet"/>
      <w:lvlText w:val="•"/>
      <w:lvlJc w:val="left"/>
      <w:pPr>
        <w:ind w:left="6363" w:hanging="291"/>
      </w:pPr>
      <w:rPr>
        <w:rFonts w:hint="default"/>
        <w:lang w:val="ru-RU" w:eastAsia="en-US" w:bidi="ar-SA"/>
      </w:rPr>
    </w:lvl>
    <w:lvl w:ilvl="7" w:tentative="0">
      <w:start w:val="0"/>
      <w:numFmt w:val="bullet"/>
      <w:lvlText w:val="•"/>
      <w:lvlJc w:val="left"/>
      <w:pPr>
        <w:ind w:left="7324" w:hanging="291"/>
      </w:pPr>
      <w:rPr>
        <w:rFonts w:hint="default"/>
        <w:lang w:val="ru-RU" w:eastAsia="en-US" w:bidi="ar-SA"/>
      </w:rPr>
    </w:lvl>
    <w:lvl w:ilvl="8" w:tentative="0">
      <w:start w:val="0"/>
      <w:numFmt w:val="bullet"/>
      <w:lvlText w:val="•"/>
      <w:lvlJc w:val="left"/>
      <w:pPr>
        <w:ind w:left="8284" w:hanging="291"/>
      </w:pPr>
      <w:rPr>
        <w:rFonts w:hint="default"/>
        <w:lang w:val="ru-RU" w:eastAsia="en-US" w:bidi="ar-SA"/>
      </w:rPr>
    </w:lvl>
  </w:abstractNum>
  <w:abstractNum w:abstractNumId="36">
    <w:nsid w:val="58F16300"/>
    <w:multiLevelType w:val="multilevel"/>
    <w:tmpl w:val="58F16300"/>
    <w:lvl w:ilvl="0" w:tentative="0">
      <w:start w:val="0"/>
      <w:numFmt w:val="bullet"/>
      <w:lvlText w:val=""/>
      <w:lvlJc w:val="left"/>
      <w:pPr>
        <w:ind w:left="1557" w:hanging="708"/>
      </w:pPr>
      <w:rPr>
        <w:rFonts w:hint="default" w:ascii="Symbol" w:hAnsi="Symbol" w:eastAsia="Symbol" w:cs="Symbol"/>
        <w:spacing w:val="0"/>
        <w:w w:val="100"/>
        <w:lang w:val="ru-RU" w:eastAsia="en-US" w:bidi="ar-SA"/>
      </w:rPr>
    </w:lvl>
    <w:lvl w:ilvl="1" w:tentative="0">
      <w:start w:val="0"/>
      <w:numFmt w:val="bullet"/>
      <w:lvlText w:val="•"/>
      <w:lvlJc w:val="left"/>
      <w:pPr>
        <w:ind w:left="2424" w:hanging="708"/>
      </w:pPr>
      <w:rPr>
        <w:rFonts w:hint="default"/>
        <w:lang w:val="ru-RU" w:eastAsia="en-US" w:bidi="ar-SA"/>
      </w:rPr>
    </w:lvl>
    <w:lvl w:ilvl="2" w:tentative="0">
      <w:start w:val="0"/>
      <w:numFmt w:val="bullet"/>
      <w:lvlText w:val="•"/>
      <w:lvlJc w:val="left"/>
      <w:pPr>
        <w:ind w:left="3289" w:hanging="708"/>
      </w:pPr>
      <w:rPr>
        <w:rFonts w:hint="default"/>
        <w:lang w:val="ru-RU" w:eastAsia="en-US" w:bidi="ar-SA"/>
      </w:rPr>
    </w:lvl>
    <w:lvl w:ilvl="3" w:tentative="0">
      <w:start w:val="0"/>
      <w:numFmt w:val="bullet"/>
      <w:lvlText w:val="•"/>
      <w:lvlJc w:val="left"/>
      <w:pPr>
        <w:ind w:left="4153" w:hanging="708"/>
      </w:pPr>
      <w:rPr>
        <w:rFonts w:hint="default"/>
        <w:lang w:val="ru-RU" w:eastAsia="en-US" w:bidi="ar-SA"/>
      </w:rPr>
    </w:lvl>
    <w:lvl w:ilvl="4" w:tentative="0">
      <w:start w:val="0"/>
      <w:numFmt w:val="bullet"/>
      <w:lvlText w:val="•"/>
      <w:lvlJc w:val="left"/>
      <w:pPr>
        <w:ind w:left="5018" w:hanging="708"/>
      </w:pPr>
      <w:rPr>
        <w:rFonts w:hint="default"/>
        <w:lang w:val="ru-RU" w:eastAsia="en-US" w:bidi="ar-SA"/>
      </w:rPr>
    </w:lvl>
    <w:lvl w:ilvl="5" w:tentative="0">
      <w:start w:val="0"/>
      <w:numFmt w:val="bullet"/>
      <w:lvlText w:val="•"/>
      <w:lvlJc w:val="left"/>
      <w:pPr>
        <w:ind w:left="5883" w:hanging="708"/>
      </w:pPr>
      <w:rPr>
        <w:rFonts w:hint="default"/>
        <w:lang w:val="ru-RU" w:eastAsia="en-US" w:bidi="ar-SA"/>
      </w:rPr>
    </w:lvl>
    <w:lvl w:ilvl="6" w:tentative="0">
      <w:start w:val="0"/>
      <w:numFmt w:val="bullet"/>
      <w:lvlText w:val="•"/>
      <w:lvlJc w:val="left"/>
      <w:pPr>
        <w:ind w:left="6747" w:hanging="708"/>
      </w:pPr>
      <w:rPr>
        <w:rFonts w:hint="default"/>
        <w:lang w:val="ru-RU" w:eastAsia="en-US" w:bidi="ar-SA"/>
      </w:rPr>
    </w:lvl>
    <w:lvl w:ilvl="7" w:tentative="0">
      <w:start w:val="0"/>
      <w:numFmt w:val="bullet"/>
      <w:lvlText w:val="•"/>
      <w:lvlJc w:val="left"/>
      <w:pPr>
        <w:ind w:left="7612" w:hanging="708"/>
      </w:pPr>
      <w:rPr>
        <w:rFonts w:hint="default"/>
        <w:lang w:val="ru-RU" w:eastAsia="en-US" w:bidi="ar-SA"/>
      </w:rPr>
    </w:lvl>
    <w:lvl w:ilvl="8" w:tentative="0">
      <w:start w:val="0"/>
      <w:numFmt w:val="bullet"/>
      <w:lvlText w:val="•"/>
      <w:lvlJc w:val="left"/>
      <w:pPr>
        <w:ind w:left="8477" w:hanging="708"/>
      </w:pPr>
      <w:rPr>
        <w:rFonts w:hint="default"/>
        <w:lang w:val="ru-RU" w:eastAsia="en-US" w:bidi="ar-SA"/>
      </w:rPr>
    </w:lvl>
  </w:abstractNum>
  <w:abstractNum w:abstractNumId="37">
    <w:nsid w:val="59556A38"/>
    <w:multiLevelType w:val="multilevel"/>
    <w:tmpl w:val="59556A38"/>
    <w:lvl w:ilvl="0" w:tentative="0">
      <w:start w:val="0"/>
      <w:numFmt w:val="bullet"/>
      <w:lvlText w:val=""/>
      <w:lvlJc w:val="left"/>
      <w:pPr>
        <w:ind w:left="141" w:hanging="286"/>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1146" w:hanging="286"/>
      </w:pPr>
      <w:rPr>
        <w:rFonts w:hint="default"/>
        <w:lang w:val="ru-RU" w:eastAsia="en-US" w:bidi="ar-SA"/>
      </w:rPr>
    </w:lvl>
    <w:lvl w:ilvl="2" w:tentative="0">
      <w:start w:val="0"/>
      <w:numFmt w:val="bullet"/>
      <w:lvlText w:val="•"/>
      <w:lvlJc w:val="left"/>
      <w:pPr>
        <w:ind w:left="2153" w:hanging="286"/>
      </w:pPr>
      <w:rPr>
        <w:rFonts w:hint="default"/>
        <w:lang w:val="ru-RU" w:eastAsia="en-US" w:bidi="ar-SA"/>
      </w:rPr>
    </w:lvl>
    <w:lvl w:ilvl="3" w:tentative="0">
      <w:start w:val="0"/>
      <w:numFmt w:val="bullet"/>
      <w:lvlText w:val="•"/>
      <w:lvlJc w:val="left"/>
      <w:pPr>
        <w:ind w:left="3159" w:hanging="286"/>
      </w:pPr>
      <w:rPr>
        <w:rFonts w:hint="default"/>
        <w:lang w:val="ru-RU" w:eastAsia="en-US" w:bidi="ar-SA"/>
      </w:rPr>
    </w:lvl>
    <w:lvl w:ilvl="4" w:tentative="0">
      <w:start w:val="0"/>
      <w:numFmt w:val="bullet"/>
      <w:lvlText w:val="•"/>
      <w:lvlJc w:val="left"/>
      <w:pPr>
        <w:ind w:left="4166" w:hanging="286"/>
      </w:pPr>
      <w:rPr>
        <w:rFonts w:hint="default"/>
        <w:lang w:val="ru-RU" w:eastAsia="en-US" w:bidi="ar-SA"/>
      </w:rPr>
    </w:lvl>
    <w:lvl w:ilvl="5" w:tentative="0">
      <w:start w:val="0"/>
      <w:numFmt w:val="bullet"/>
      <w:lvlText w:val="•"/>
      <w:lvlJc w:val="left"/>
      <w:pPr>
        <w:ind w:left="5173" w:hanging="286"/>
      </w:pPr>
      <w:rPr>
        <w:rFonts w:hint="default"/>
        <w:lang w:val="ru-RU" w:eastAsia="en-US" w:bidi="ar-SA"/>
      </w:rPr>
    </w:lvl>
    <w:lvl w:ilvl="6" w:tentative="0">
      <w:start w:val="0"/>
      <w:numFmt w:val="bullet"/>
      <w:lvlText w:val="•"/>
      <w:lvlJc w:val="left"/>
      <w:pPr>
        <w:ind w:left="6179" w:hanging="286"/>
      </w:pPr>
      <w:rPr>
        <w:rFonts w:hint="default"/>
        <w:lang w:val="ru-RU" w:eastAsia="en-US" w:bidi="ar-SA"/>
      </w:rPr>
    </w:lvl>
    <w:lvl w:ilvl="7" w:tentative="0">
      <w:start w:val="0"/>
      <w:numFmt w:val="bullet"/>
      <w:lvlText w:val="•"/>
      <w:lvlJc w:val="left"/>
      <w:pPr>
        <w:ind w:left="7186" w:hanging="286"/>
      </w:pPr>
      <w:rPr>
        <w:rFonts w:hint="default"/>
        <w:lang w:val="ru-RU" w:eastAsia="en-US" w:bidi="ar-SA"/>
      </w:rPr>
    </w:lvl>
    <w:lvl w:ilvl="8" w:tentative="0">
      <w:start w:val="0"/>
      <w:numFmt w:val="bullet"/>
      <w:lvlText w:val="•"/>
      <w:lvlJc w:val="left"/>
      <w:pPr>
        <w:ind w:left="8193" w:hanging="286"/>
      </w:pPr>
      <w:rPr>
        <w:rFonts w:hint="default"/>
        <w:lang w:val="ru-RU" w:eastAsia="en-US" w:bidi="ar-SA"/>
      </w:rPr>
    </w:lvl>
  </w:abstractNum>
  <w:abstractNum w:abstractNumId="38">
    <w:nsid w:val="5C0A2DA7"/>
    <w:multiLevelType w:val="multilevel"/>
    <w:tmpl w:val="5C0A2DA7"/>
    <w:lvl w:ilvl="0" w:tentative="0">
      <w:start w:val="0"/>
      <w:numFmt w:val="bullet"/>
      <w:lvlText w:val=""/>
      <w:lvlJc w:val="left"/>
      <w:pPr>
        <w:ind w:left="141" w:hanging="286"/>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1146" w:hanging="286"/>
      </w:pPr>
      <w:rPr>
        <w:rFonts w:hint="default"/>
        <w:lang w:val="ru-RU" w:eastAsia="en-US" w:bidi="ar-SA"/>
      </w:rPr>
    </w:lvl>
    <w:lvl w:ilvl="2" w:tentative="0">
      <w:start w:val="0"/>
      <w:numFmt w:val="bullet"/>
      <w:lvlText w:val="•"/>
      <w:lvlJc w:val="left"/>
      <w:pPr>
        <w:ind w:left="2153" w:hanging="286"/>
      </w:pPr>
      <w:rPr>
        <w:rFonts w:hint="default"/>
        <w:lang w:val="ru-RU" w:eastAsia="en-US" w:bidi="ar-SA"/>
      </w:rPr>
    </w:lvl>
    <w:lvl w:ilvl="3" w:tentative="0">
      <w:start w:val="0"/>
      <w:numFmt w:val="bullet"/>
      <w:lvlText w:val="•"/>
      <w:lvlJc w:val="left"/>
      <w:pPr>
        <w:ind w:left="3159" w:hanging="286"/>
      </w:pPr>
      <w:rPr>
        <w:rFonts w:hint="default"/>
        <w:lang w:val="ru-RU" w:eastAsia="en-US" w:bidi="ar-SA"/>
      </w:rPr>
    </w:lvl>
    <w:lvl w:ilvl="4" w:tentative="0">
      <w:start w:val="0"/>
      <w:numFmt w:val="bullet"/>
      <w:lvlText w:val="•"/>
      <w:lvlJc w:val="left"/>
      <w:pPr>
        <w:ind w:left="4166" w:hanging="286"/>
      </w:pPr>
      <w:rPr>
        <w:rFonts w:hint="default"/>
        <w:lang w:val="ru-RU" w:eastAsia="en-US" w:bidi="ar-SA"/>
      </w:rPr>
    </w:lvl>
    <w:lvl w:ilvl="5" w:tentative="0">
      <w:start w:val="0"/>
      <w:numFmt w:val="bullet"/>
      <w:lvlText w:val="•"/>
      <w:lvlJc w:val="left"/>
      <w:pPr>
        <w:ind w:left="5173" w:hanging="286"/>
      </w:pPr>
      <w:rPr>
        <w:rFonts w:hint="default"/>
        <w:lang w:val="ru-RU" w:eastAsia="en-US" w:bidi="ar-SA"/>
      </w:rPr>
    </w:lvl>
    <w:lvl w:ilvl="6" w:tentative="0">
      <w:start w:val="0"/>
      <w:numFmt w:val="bullet"/>
      <w:lvlText w:val="•"/>
      <w:lvlJc w:val="left"/>
      <w:pPr>
        <w:ind w:left="6179" w:hanging="286"/>
      </w:pPr>
      <w:rPr>
        <w:rFonts w:hint="default"/>
        <w:lang w:val="ru-RU" w:eastAsia="en-US" w:bidi="ar-SA"/>
      </w:rPr>
    </w:lvl>
    <w:lvl w:ilvl="7" w:tentative="0">
      <w:start w:val="0"/>
      <w:numFmt w:val="bullet"/>
      <w:lvlText w:val="•"/>
      <w:lvlJc w:val="left"/>
      <w:pPr>
        <w:ind w:left="7186" w:hanging="286"/>
      </w:pPr>
      <w:rPr>
        <w:rFonts w:hint="default"/>
        <w:lang w:val="ru-RU" w:eastAsia="en-US" w:bidi="ar-SA"/>
      </w:rPr>
    </w:lvl>
    <w:lvl w:ilvl="8" w:tentative="0">
      <w:start w:val="0"/>
      <w:numFmt w:val="bullet"/>
      <w:lvlText w:val="•"/>
      <w:lvlJc w:val="left"/>
      <w:pPr>
        <w:ind w:left="8193" w:hanging="286"/>
      </w:pPr>
      <w:rPr>
        <w:rFonts w:hint="default"/>
        <w:lang w:val="ru-RU" w:eastAsia="en-US" w:bidi="ar-SA"/>
      </w:rPr>
    </w:lvl>
  </w:abstractNum>
  <w:abstractNum w:abstractNumId="39">
    <w:nsid w:val="63F63106"/>
    <w:multiLevelType w:val="multilevel"/>
    <w:tmpl w:val="63F63106"/>
    <w:lvl w:ilvl="0" w:tentative="0">
      <w:start w:val="0"/>
      <w:numFmt w:val="bullet"/>
      <w:lvlText w:val=""/>
      <w:lvlJc w:val="left"/>
      <w:pPr>
        <w:ind w:left="141" w:hanging="708"/>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1146" w:hanging="708"/>
      </w:pPr>
      <w:rPr>
        <w:rFonts w:hint="default"/>
        <w:lang w:val="ru-RU" w:eastAsia="en-US" w:bidi="ar-SA"/>
      </w:rPr>
    </w:lvl>
    <w:lvl w:ilvl="2" w:tentative="0">
      <w:start w:val="0"/>
      <w:numFmt w:val="bullet"/>
      <w:lvlText w:val="•"/>
      <w:lvlJc w:val="left"/>
      <w:pPr>
        <w:ind w:left="2153" w:hanging="708"/>
      </w:pPr>
      <w:rPr>
        <w:rFonts w:hint="default"/>
        <w:lang w:val="ru-RU" w:eastAsia="en-US" w:bidi="ar-SA"/>
      </w:rPr>
    </w:lvl>
    <w:lvl w:ilvl="3" w:tentative="0">
      <w:start w:val="0"/>
      <w:numFmt w:val="bullet"/>
      <w:lvlText w:val="•"/>
      <w:lvlJc w:val="left"/>
      <w:pPr>
        <w:ind w:left="3159" w:hanging="708"/>
      </w:pPr>
      <w:rPr>
        <w:rFonts w:hint="default"/>
        <w:lang w:val="ru-RU" w:eastAsia="en-US" w:bidi="ar-SA"/>
      </w:rPr>
    </w:lvl>
    <w:lvl w:ilvl="4" w:tentative="0">
      <w:start w:val="0"/>
      <w:numFmt w:val="bullet"/>
      <w:lvlText w:val="•"/>
      <w:lvlJc w:val="left"/>
      <w:pPr>
        <w:ind w:left="4166" w:hanging="708"/>
      </w:pPr>
      <w:rPr>
        <w:rFonts w:hint="default"/>
        <w:lang w:val="ru-RU" w:eastAsia="en-US" w:bidi="ar-SA"/>
      </w:rPr>
    </w:lvl>
    <w:lvl w:ilvl="5" w:tentative="0">
      <w:start w:val="0"/>
      <w:numFmt w:val="bullet"/>
      <w:lvlText w:val="•"/>
      <w:lvlJc w:val="left"/>
      <w:pPr>
        <w:ind w:left="5173" w:hanging="708"/>
      </w:pPr>
      <w:rPr>
        <w:rFonts w:hint="default"/>
        <w:lang w:val="ru-RU" w:eastAsia="en-US" w:bidi="ar-SA"/>
      </w:rPr>
    </w:lvl>
    <w:lvl w:ilvl="6" w:tentative="0">
      <w:start w:val="0"/>
      <w:numFmt w:val="bullet"/>
      <w:lvlText w:val="•"/>
      <w:lvlJc w:val="left"/>
      <w:pPr>
        <w:ind w:left="6179" w:hanging="708"/>
      </w:pPr>
      <w:rPr>
        <w:rFonts w:hint="default"/>
        <w:lang w:val="ru-RU" w:eastAsia="en-US" w:bidi="ar-SA"/>
      </w:rPr>
    </w:lvl>
    <w:lvl w:ilvl="7" w:tentative="0">
      <w:start w:val="0"/>
      <w:numFmt w:val="bullet"/>
      <w:lvlText w:val="•"/>
      <w:lvlJc w:val="left"/>
      <w:pPr>
        <w:ind w:left="7186" w:hanging="708"/>
      </w:pPr>
      <w:rPr>
        <w:rFonts w:hint="default"/>
        <w:lang w:val="ru-RU" w:eastAsia="en-US" w:bidi="ar-SA"/>
      </w:rPr>
    </w:lvl>
    <w:lvl w:ilvl="8" w:tentative="0">
      <w:start w:val="0"/>
      <w:numFmt w:val="bullet"/>
      <w:lvlText w:val="•"/>
      <w:lvlJc w:val="left"/>
      <w:pPr>
        <w:ind w:left="8193" w:hanging="708"/>
      </w:pPr>
      <w:rPr>
        <w:rFonts w:hint="default"/>
        <w:lang w:val="ru-RU" w:eastAsia="en-US" w:bidi="ar-SA"/>
      </w:rPr>
    </w:lvl>
  </w:abstractNum>
  <w:abstractNum w:abstractNumId="40">
    <w:nsid w:val="6630030C"/>
    <w:multiLevelType w:val="multilevel"/>
    <w:tmpl w:val="6630030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1">
    <w:nsid w:val="67EB6363"/>
    <w:multiLevelType w:val="multilevel"/>
    <w:tmpl w:val="67EB6363"/>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2">
    <w:nsid w:val="68F47DA7"/>
    <w:multiLevelType w:val="singleLevel"/>
    <w:tmpl w:val="68F47DA7"/>
    <w:lvl w:ilvl="0" w:tentative="0">
      <w:start w:val="1"/>
      <w:numFmt w:val="bullet"/>
      <w:lvlText w:val=""/>
      <w:lvlJc w:val="left"/>
      <w:pPr>
        <w:tabs>
          <w:tab w:val="left" w:pos="420"/>
        </w:tabs>
        <w:ind w:left="420" w:hanging="420"/>
      </w:pPr>
      <w:rPr>
        <w:rFonts w:hint="default" w:ascii="Wingdings" w:hAnsi="Wingdings"/>
      </w:rPr>
    </w:lvl>
  </w:abstractNum>
  <w:abstractNum w:abstractNumId="43">
    <w:nsid w:val="6F944C68"/>
    <w:multiLevelType w:val="multilevel"/>
    <w:tmpl w:val="6F944C68"/>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4">
    <w:nsid w:val="70844F68"/>
    <w:multiLevelType w:val="multilevel"/>
    <w:tmpl w:val="70844F68"/>
    <w:lvl w:ilvl="0" w:tentative="0">
      <w:start w:val="1"/>
      <w:numFmt w:val="decimal"/>
      <w:lvlText w:val="%1)"/>
      <w:lvlJc w:val="left"/>
      <w:pPr>
        <w:ind w:left="1108" w:hanging="26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010" w:hanging="260"/>
      </w:pPr>
      <w:rPr>
        <w:rFonts w:hint="default"/>
        <w:lang w:val="ru-RU" w:eastAsia="en-US" w:bidi="ar-SA"/>
      </w:rPr>
    </w:lvl>
    <w:lvl w:ilvl="2" w:tentative="0">
      <w:start w:val="0"/>
      <w:numFmt w:val="bullet"/>
      <w:lvlText w:val="•"/>
      <w:lvlJc w:val="left"/>
      <w:pPr>
        <w:ind w:left="2921" w:hanging="260"/>
      </w:pPr>
      <w:rPr>
        <w:rFonts w:hint="default"/>
        <w:lang w:val="ru-RU" w:eastAsia="en-US" w:bidi="ar-SA"/>
      </w:rPr>
    </w:lvl>
    <w:lvl w:ilvl="3" w:tentative="0">
      <w:start w:val="0"/>
      <w:numFmt w:val="bullet"/>
      <w:lvlText w:val="•"/>
      <w:lvlJc w:val="left"/>
      <w:pPr>
        <w:ind w:left="3831" w:hanging="260"/>
      </w:pPr>
      <w:rPr>
        <w:rFonts w:hint="default"/>
        <w:lang w:val="ru-RU" w:eastAsia="en-US" w:bidi="ar-SA"/>
      </w:rPr>
    </w:lvl>
    <w:lvl w:ilvl="4" w:tentative="0">
      <w:start w:val="0"/>
      <w:numFmt w:val="bullet"/>
      <w:lvlText w:val="•"/>
      <w:lvlJc w:val="left"/>
      <w:pPr>
        <w:ind w:left="4742" w:hanging="260"/>
      </w:pPr>
      <w:rPr>
        <w:rFonts w:hint="default"/>
        <w:lang w:val="ru-RU" w:eastAsia="en-US" w:bidi="ar-SA"/>
      </w:rPr>
    </w:lvl>
    <w:lvl w:ilvl="5" w:tentative="0">
      <w:start w:val="0"/>
      <w:numFmt w:val="bullet"/>
      <w:lvlText w:val="•"/>
      <w:lvlJc w:val="left"/>
      <w:pPr>
        <w:ind w:left="5653" w:hanging="260"/>
      </w:pPr>
      <w:rPr>
        <w:rFonts w:hint="default"/>
        <w:lang w:val="ru-RU" w:eastAsia="en-US" w:bidi="ar-SA"/>
      </w:rPr>
    </w:lvl>
    <w:lvl w:ilvl="6" w:tentative="0">
      <w:start w:val="0"/>
      <w:numFmt w:val="bullet"/>
      <w:lvlText w:val="•"/>
      <w:lvlJc w:val="left"/>
      <w:pPr>
        <w:ind w:left="6563" w:hanging="260"/>
      </w:pPr>
      <w:rPr>
        <w:rFonts w:hint="default"/>
        <w:lang w:val="ru-RU" w:eastAsia="en-US" w:bidi="ar-SA"/>
      </w:rPr>
    </w:lvl>
    <w:lvl w:ilvl="7" w:tentative="0">
      <w:start w:val="0"/>
      <w:numFmt w:val="bullet"/>
      <w:lvlText w:val="•"/>
      <w:lvlJc w:val="left"/>
      <w:pPr>
        <w:ind w:left="7474" w:hanging="260"/>
      </w:pPr>
      <w:rPr>
        <w:rFonts w:hint="default"/>
        <w:lang w:val="ru-RU" w:eastAsia="en-US" w:bidi="ar-SA"/>
      </w:rPr>
    </w:lvl>
    <w:lvl w:ilvl="8" w:tentative="0">
      <w:start w:val="0"/>
      <w:numFmt w:val="bullet"/>
      <w:lvlText w:val="•"/>
      <w:lvlJc w:val="left"/>
      <w:pPr>
        <w:ind w:left="8385" w:hanging="260"/>
      </w:pPr>
      <w:rPr>
        <w:rFonts w:hint="default"/>
        <w:lang w:val="ru-RU" w:eastAsia="en-US" w:bidi="ar-SA"/>
      </w:rPr>
    </w:lvl>
  </w:abstractNum>
  <w:abstractNum w:abstractNumId="45">
    <w:nsid w:val="7225629D"/>
    <w:multiLevelType w:val="singleLevel"/>
    <w:tmpl w:val="7225629D"/>
    <w:lvl w:ilvl="0" w:tentative="0">
      <w:start w:val="1"/>
      <w:numFmt w:val="bullet"/>
      <w:lvlText w:val=""/>
      <w:lvlJc w:val="left"/>
      <w:pPr>
        <w:tabs>
          <w:tab w:val="left" w:pos="420"/>
        </w:tabs>
        <w:ind w:left="420" w:hanging="420"/>
      </w:pPr>
      <w:rPr>
        <w:rFonts w:hint="default" w:ascii="Wingdings" w:hAnsi="Wingdings"/>
      </w:rPr>
    </w:lvl>
  </w:abstractNum>
  <w:abstractNum w:abstractNumId="46">
    <w:nsid w:val="74A24899"/>
    <w:multiLevelType w:val="multilevel"/>
    <w:tmpl w:val="74A24899"/>
    <w:lvl w:ilvl="0" w:tentative="0">
      <w:start w:val="1"/>
      <w:numFmt w:val="bullet"/>
      <w:lvlText w:val=""/>
      <w:lvlJc w:val="left"/>
      <w:pPr>
        <w:ind w:left="1080" w:hanging="360"/>
      </w:pPr>
      <w:rPr>
        <w:rFonts w:hint="default" w:ascii="Wingdings" w:hAnsi="Wingdings"/>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47">
    <w:nsid w:val="75103C53"/>
    <w:multiLevelType w:val="multilevel"/>
    <w:tmpl w:val="75103C53"/>
    <w:lvl w:ilvl="0" w:tentative="0">
      <w:start w:val="0"/>
      <w:numFmt w:val="bullet"/>
      <w:lvlText w:val="•"/>
      <w:lvlJc w:val="left"/>
      <w:pPr>
        <w:ind w:left="141" w:hanging="25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46" w:hanging="255"/>
      </w:pPr>
      <w:rPr>
        <w:rFonts w:hint="default"/>
        <w:lang w:val="ru-RU" w:eastAsia="en-US" w:bidi="ar-SA"/>
      </w:rPr>
    </w:lvl>
    <w:lvl w:ilvl="2" w:tentative="0">
      <w:start w:val="0"/>
      <w:numFmt w:val="bullet"/>
      <w:lvlText w:val="•"/>
      <w:lvlJc w:val="left"/>
      <w:pPr>
        <w:ind w:left="2153" w:hanging="255"/>
      </w:pPr>
      <w:rPr>
        <w:rFonts w:hint="default"/>
        <w:lang w:val="ru-RU" w:eastAsia="en-US" w:bidi="ar-SA"/>
      </w:rPr>
    </w:lvl>
    <w:lvl w:ilvl="3" w:tentative="0">
      <w:start w:val="0"/>
      <w:numFmt w:val="bullet"/>
      <w:lvlText w:val="•"/>
      <w:lvlJc w:val="left"/>
      <w:pPr>
        <w:ind w:left="3159" w:hanging="255"/>
      </w:pPr>
      <w:rPr>
        <w:rFonts w:hint="default"/>
        <w:lang w:val="ru-RU" w:eastAsia="en-US" w:bidi="ar-SA"/>
      </w:rPr>
    </w:lvl>
    <w:lvl w:ilvl="4" w:tentative="0">
      <w:start w:val="0"/>
      <w:numFmt w:val="bullet"/>
      <w:lvlText w:val="•"/>
      <w:lvlJc w:val="left"/>
      <w:pPr>
        <w:ind w:left="4166" w:hanging="255"/>
      </w:pPr>
      <w:rPr>
        <w:rFonts w:hint="default"/>
        <w:lang w:val="ru-RU" w:eastAsia="en-US" w:bidi="ar-SA"/>
      </w:rPr>
    </w:lvl>
    <w:lvl w:ilvl="5" w:tentative="0">
      <w:start w:val="0"/>
      <w:numFmt w:val="bullet"/>
      <w:lvlText w:val="•"/>
      <w:lvlJc w:val="left"/>
      <w:pPr>
        <w:ind w:left="5173" w:hanging="255"/>
      </w:pPr>
      <w:rPr>
        <w:rFonts w:hint="default"/>
        <w:lang w:val="ru-RU" w:eastAsia="en-US" w:bidi="ar-SA"/>
      </w:rPr>
    </w:lvl>
    <w:lvl w:ilvl="6" w:tentative="0">
      <w:start w:val="0"/>
      <w:numFmt w:val="bullet"/>
      <w:lvlText w:val="•"/>
      <w:lvlJc w:val="left"/>
      <w:pPr>
        <w:ind w:left="6179" w:hanging="255"/>
      </w:pPr>
      <w:rPr>
        <w:rFonts w:hint="default"/>
        <w:lang w:val="ru-RU" w:eastAsia="en-US" w:bidi="ar-SA"/>
      </w:rPr>
    </w:lvl>
    <w:lvl w:ilvl="7" w:tentative="0">
      <w:start w:val="0"/>
      <w:numFmt w:val="bullet"/>
      <w:lvlText w:val="•"/>
      <w:lvlJc w:val="left"/>
      <w:pPr>
        <w:ind w:left="7186" w:hanging="255"/>
      </w:pPr>
      <w:rPr>
        <w:rFonts w:hint="default"/>
        <w:lang w:val="ru-RU" w:eastAsia="en-US" w:bidi="ar-SA"/>
      </w:rPr>
    </w:lvl>
    <w:lvl w:ilvl="8" w:tentative="0">
      <w:start w:val="0"/>
      <w:numFmt w:val="bullet"/>
      <w:lvlText w:val="•"/>
      <w:lvlJc w:val="left"/>
      <w:pPr>
        <w:ind w:left="8193" w:hanging="255"/>
      </w:pPr>
      <w:rPr>
        <w:rFonts w:hint="default"/>
        <w:lang w:val="ru-RU" w:eastAsia="en-US" w:bidi="ar-SA"/>
      </w:rPr>
    </w:lvl>
  </w:abstractNum>
  <w:abstractNum w:abstractNumId="48">
    <w:nsid w:val="75BF0163"/>
    <w:multiLevelType w:val="multilevel"/>
    <w:tmpl w:val="75BF0163"/>
    <w:lvl w:ilvl="0" w:tentative="0">
      <w:start w:val="4"/>
      <w:numFmt w:val="decimal"/>
      <w:lvlText w:val="%1."/>
      <w:lvlJc w:val="left"/>
      <w:pPr>
        <w:ind w:left="1274" w:hanging="425"/>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141" w:hanging="425"/>
      </w:pPr>
      <w:rPr>
        <w:rFonts w:hint="default" w:ascii="Wingdings" w:hAnsi="Wingdings" w:eastAsia="Wingdings" w:cs="Wingdings"/>
        <w:b w:val="0"/>
        <w:bCs w:val="0"/>
        <w:i w:val="0"/>
        <w:iCs w:val="0"/>
        <w:spacing w:val="0"/>
        <w:w w:val="100"/>
        <w:sz w:val="24"/>
        <w:szCs w:val="24"/>
        <w:lang w:val="ru-RU" w:eastAsia="en-US" w:bidi="ar-SA"/>
      </w:rPr>
    </w:lvl>
    <w:lvl w:ilvl="2" w:tentative="0">
      <w:start w:val="0"/>
      <w:numFmt w:val="bullet"/>
      <w:lvlText w:val="•"/>
      <w:lvlJc w:val="left"/>
      <w:pPr>
        <w:ind w:left="2271" w:hanging="425"/>
      </w:pPr>
      <w:rPr>
        <w:rFonts w:hint="default"/>
        <w:lang w:val="ru-RU" w:eastAsia="en-US" w:bidi="ar-SA"/>
      </w:rPr>
    </w:lvl>
    <w:lvl w:ilvl="3" w:tentative="0">
      <w:start w:val="0"/>
      <w:numFmt w:val="bullet"/>
      <w:lvlText w:val="•"/>
      <w:lvlJc w:val="left"/>
      <w:pPr>
        <w:ind w:left="3263" w:hanging="425"/>
      </w:pPr>
      <w:rPr>
        <w:rFonts w:hint="default"/>
        <w:lang w:val="ru-RU" w:eastAsia="en-US" w:bidi="ar-SA"/>
      </w:rPr>
    </w:lvl>
    <w:lvl w:ilvl="4" w:tentative="0">
      <w:start w:val="0"/>
      <w:numFmt w:val="bullet"/>
      <w:lvlText w:val="•"/>
      <w:lvlJc w:val="left"/>
      <w:pPr>
        <w:ind w:left="4255" w:hanging="425"/>
      </w:pPr>
      <w:rPr>
        <w:rFonts w:hint="default"/>
        <w:lang w:val="ru-RU" w:eastAsia="en-US" w:bidi="ar-SA"/>
      </w:rPr>
    </w:lvl>
    <w:lvl w:ilvl="5" w:tentative="0">
      <w:start w:val="0"/>
      <w:numFmt w:val="bullet"/>
      <w:lvlText w:val="•"/>
      <w:lvlJc w:val="left"/>
      <w:pPr>
        <w:ind w:left="5247" w:hanging="425"/>
      </w:pPr>
      <w:rPr>
        <w:rFonts w:hint="default"/>
        <w:lang w:val="ru-RU" w:eastAsia="en-US" w:bidi="ar-SA"/>
      </w:rPr>
    </w:lvl>
    <w:lvl w:ilvl="6" w:tentative="0">
      <w:start w:val="0"/>
      <w:numFmt w:val="bullet"/>
      <w:lvlText w:val="•"/>
      <w:lvlJc w:val="left"/>
      <w:pPr>
        <w:ind w:left="6239" w:hanging="425"/>
      </w:pPr>
      <w:rPr>
        <w:rFonts w:hint="default"/>
        <w:lang w:val="ru-RU" w:eastAsia="en-US" w:bidi="ar-SA"/>
      </w:rPr>
    </w:lvl>
    <w:lvl w:ilvl="7" w:tentative="0">
      <w:start w:val="0"/>
      <w:numFmt w:val="bullet"/>
      <w:lvlText w:val="•"/>
      <w:lvlJc w:val="left"/>
      <w:pPr>
        <w:ind w:left="7230" w:hanging="425"/>
      </w:pPr>
      <w:rPr>
        <w:rFonts w:hint="default"/>
        <w:lang w:val="ru-RU" w:eastAsia="en-US" w:bidi="ar-SA"/>
      </w:rPr>
    </w:lvl>
    <w:lvl w:ilvl="8" w:tentative="0">
      <w:start w:val="0"/>
      <w:numFmt w:val="bullet"/>
      <w:lvlText w:val="•"/>
      <w:lvlJc w:val="left"/>
      <w:pPr>
        <w:ind w:left="8222" w:hanging="425"/>
      </w:pPr>
      <w:rPr>
        <w:rFonts w:hint="default"/>
        <w:lang w:val="ru-RU" w:eastAsia="en-US" w:bidi="ar-SA"/>
      </w:rPr>
    </w:lvl>
  </w:abstractNum>
  <w:abstractNum w:abstractNumId="49">
    <w:nsid w:val="7846660E"/>
    <w:multiLevelType w:val="multilevel"/>
    <w:tmpl w:val="7846660E"/>
    <w:lvl w:ilvl="0" w:tentative="0">
      <w:start w:val="1"/>
      <w:numFmt w:val="decimal"/>
      <w:lvlText w:val="%1)"/>
      <w:lvlJc w:val="left"/>
      <w:pPr>
        <w:ind w:left="141" w:hanging="31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46" w:hanging="317"/>
      </w:pPr>
      <w:rPr>
        <w:rFonts w:hint="default"/>
        <w:lang w:val="ru-RU" w:eastAsia="en-US" w:bidi="ar-SA"/>
      </w:rPr>
    </w:lvl>
    <w:lvl w:ilvl="2" w:tentative="0">
      <w:start w:val="0"/>
      <w:numFmt w:val="bullet"/>
      <w:lvlText w:val="•"/>
      <w:lvlJc w:val="left"/>
      <w:pPr>
        <w:ind w:left="2153" w:hanging="317"/>
      </w:pPr>
      <w:rPr>
        <w:rFonts w:hint="default"/>
        <w:lang w:val="ru-RU" w:eastAsia="en-US" w:bidi="ar-SA"/>
      </w:rPr>
    </w:lvl>
    <w:lvl w:ilvl="3" w:tentative="0">
      <w:start w:val="0"/>
      <w:numFmt w:val="bullet"/>
      <w:lvlText w:val="•"/>
      <w:lvlJc w:val="left"/>
      <w:pPr>
        <w:ind w:left="3159" w:hanging="317"/>
      </w:pPr>
      <w:rPr>
        <w:rFonts w:hint="default"/>
        <w:lang w:val="ru-RU" w:eastAsia="en-US" w:bidi="ar-SA"/>
      </w:rPr>
    </w:lvl>
    <w:lvl w:ilvl="4" w:tentative="0">
      <w:start w:val="0"/>
      <w:numFmt w:val="bullet"/>
      <w:lvlText w:val="•"/>
      <w:lvlJc w:val="left"/>
      <w:pPr>
        <w:ind w:left="4166" w:hanging="317"/>
      </w:pPr>
      <w:rPr>
        <w:rFonts w:hint="default"/>
        <w:lang w:val="ru-RU" w:eastAsia="en-US" w:bidi="ar-SA"/>
      </w:rPr>
    </w:lvl>
    <w:lvl w:ilvl="5" w:tentative="0">
      <w:start w:val="0"/>
      <w:numFmt w:val="bullet"/>
      <w:lvlText w:val="•"/>
      <w:lvlJc w:val="left"/>
      <w:pPr>
        <w:ind w:left="5173" w:hanging="317"/>
      </w:pPr>
      <w:rPr>
        <w:rFonts w:hint="default"/>
        <w:lang w:val="ru-RU" w:eastAsia="en-US" w:bidi="ar-SA"/>
      </w:rPr>
    </w:lvl>
    <w:lvl w:ilvl="6" w:tentative="0">
      <w:start w:val="0"/>
      <w:numFmt w:val="bullet"/>
      <w:lvlText w:val="•"/>
      <w:lvlJc w:val="left"/>
      <w:pPr>
        <w:ind w:left="6179" w:hanging="317"/>
      </w:pPr>
      <w:rPr>
        <w:rFonts w:hint="default"/>
        <w:lang w:val="ru-RU" w:eastAsia="en-US" w:bidi="ar-SA"/>
      </w:rPr>
    </w:lvl>
    <w:lvl w:ilvl="7" w:tentative="0">
      <w:start w:val="0"/>
      <w:numFmt w:val="bullet"/>
      <w:lvlText w:val="•"/>
      <w:lvlJc w:val="left"/>
      <w:pPr>
        <w:ind w:left="7186" w:hanging="317"/>
      </w:pPr>
      <w:rPr>
        <w:rFonts w:hint="default"/>
        <w:lang w:val="ru-RU" w:eastAsia="en-US" w:bidi="ar-SA"/>
      </w:rPr>
    </w:lvl>
    <w:lvl w:ilvl="8" w:tentative="0">
      <w:start w:val="0"/>
      <w:numFmt w:val="bullet"/>
      <w:lvlText w:val="•"/>
      <w:lvlJc w:val="left"/>
      <w:pPr>
        <w:ind w:left="8193" w:hanging="317"/>
      </w:pPr>
      <w:rPr>
        <w:rFonts w:hint="default"/>
        <w:lang w:val="ru-RU" w:eastAsia="en-US" w:bidi="ar-SA"/>
      </w:rPr>
    </w:lvl>
  </w:abstractNum>
  <w:abstractNum w:abstractNumId="50">
    <w:nsid w:val="7DEF107D"/>
    <w:multiLevelType w:val="multilevel"/>
    <w:tmpl w:val="7DEF107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1">
    <w:nsid w:val="7F1779AD"/>
    <w:multiLevelType w:val="multilevel"/>
    <w:tmpl w:val="7F1779AD"/>
    <w:lvl w:ilvl="0" w:tentative="0">
      <w:start w:val="0"/>
      <w:numFmt w:val="bullet"/>
      <w:lvlText w:val=""/>
      <w:lvlJc w:val="left"/>
      <w:pPr>
        <w:ind w:left="141" w:hanging="425"/>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1146" w:hanging="425"/>
      </w:pPr>
      <w:rPr>
        <w:rFonts w:hint="default"/>
        <w:lang w:val="ru-RU" w:eastAsia="en-US" w:bidi="ar-SA"/>
      </w:rPr>
    </w:lvl>
    <w:lvl w:ilvl="2" w:tentative="0">
      <w:start w:val="0"/>
      <w:numFmt w:val="bullet"/>
      <w:lvlText w:val="•"/>
      <w:lvlJc w:val="left"/>
      <w:pPr>
        <w:ind w:left="2153" w:hanging="425"/>
      </w:pPr>
      <w:rPr>
        <w:rFonts w:hint="default"/>
        <w:lang w:val="ru-RU" w:eastAsia="en-US" w:bidi="ar-SA"/>
      </w:rPr>
    </w:lvl>
    <w:lvl w:ilvl="3" w:tentative="0">
      <w:start w:val="0"/>
      <w:numFmt w:val="bullet"/>
      <w:lvlText w:val="•"/>
      <w:lvlJc w:val="left"/>
      <w:pPr>
        <w:ind w:left="3159" w:hanging="425"/>
      </w:pPr>
      <w:rPr>
        <w:rFonts w:hint="default"/>
        <w:lang w:val="ru-RU" w:eastAsia="en-US" w:bidi="ar-SA"/>
      </w:rPr>
    </w:lvl>
    <w:lvl w:ilvl="4" w:tentative="0">
      <w:start w:val="0"/>
      <w:numFmt w:val="bullet"/>
      <w:lvlText w:val="•"/>
      <w:lvlJc w:val="left"/>
      <w:pPr>
        <w:ind w:left="4166" w:hanging="425"/>
      </w:pPr>
      <w:rPr>
        <w:rFonts w:hint="default"/>
        <w:lang w:val="ru-RU" w:eastAsia="en-US" w:bidi="ar-SA"/>
      </w:rPr>
    </w:lvl>
    <w:lvl w:ilvl="5" w:tentative="0">
      <w:start w:val="0"/>
      <w:numFmt w:val="bullet"/>
      <w:lvlText w:val="•"/>
      <w:lvlJc w:val="left"/>
      <w:pPr>
        <w:ind w:left="5173" w:hanging="425"/>
      </w:pPr>
      <w:rPr>
        <w:rFonts w:hint="default"/>
        <w:lang w:val="ru-RU" w:eastAsia="en-US" w:bidi="ar-SA"/>
      </w:rPr>
    </w:lvl>
    <w:lvl w:ilvl="6" w:tentative="0">
      <w:start w:val="0"/>
      <w:numFmt w:val="bullet"/>
      <w:lvlText w:val="•"/>
      <w:lvlJc w:val="left"/>
      <w:pPr>
        <w:ind w:left="6179" w:hanging="425"/>
      </w:pPr>
      <w:rPr>
        <w:rFonts w:hint="default"/>
        <w:lang w:val="ru-RU" w:eastAsia="en-US" w:bidi="ar-SA"/>
      </w:rPr>
    </w:lvl>
    <w:lvl w:ilvl="7" w:tentative="0">
      <w:start w:val="0"/>
      <w:numFmt w:val="bullet"/>
      <w:lvlText w:val="•"/>
      <w:lvlJc w:val="left"/>
      <w:pPr>
        <w:ind w:left="7186" w:hanging="425"/>
      </w:pPr>
      <w:rPr>
        <w:rFonts w:hint="default"/>
        <w:lang w:val="ru-RU" w:eastAsia="en-US" w:bidi="ar-SA"/>
      </w:rPr>
    </w:lvl>
    <w:lvl w:ilvl="8" w:tentative="0">
      <w:start w:val="0"/>
      <w:numFmt w:val="bullet"/>
      <w:lvlText w:val="•"/>
      <w:lvlJc w:val="left"/>
      <w:pPr>
        <w:ind w:left="8193" w:hanging="425"/>
      </w:pPr>
      <w:rPr>
        <w:rFonts w:hint="default"/>
        <w:lang w:val="ru-RU" w:eastAsia="en-US" w:bidi="ar-SA"/>
      </w:rPr>
    </w:lvl>
  </w:abstractNum>
  <w:abstractNum w:abstractNumId="52">
    <w:nsid w:val="7FCF4F9F"/>
    <w:multiLevelType w:val="singleLevel"/>
    <w:tmpl w:val="7FCF4F9F"/>
    <w:lvl w:ilvl="0" w:tentative="0">
      <w:start w:val="1"/>
      <w:numFmt w:val="decimal"/>
      <w:suff w:val="space"/>
      <w:lvlText w:val="%1."/>
      <w:lvlJc w:val="left"/>
    </w:lvl>
  </w:abstractNum>
  <w:num w:numId="1">
    <w:abstractNumId w:val="35"/>
  </w:num>
  <w:num w:numId="2">
    <w:abstractNumId w:val="47"/>
  </w:num>
  <w:num w:numId="3">
    <w:abstractNumId w:val="1"/>
  </w:num>
  <w:num w:numId="4">
    <w:abstractNumId w:val="0"/>
  </w:num>
  <w:num w:numId="5">
    <w:abstractNumId w:val="6"/>
  </w:num>
  <w:num w:numId="6">
    <w:abstractNumId w:val="36"/>
  </w:num>
  <w:num w:numId="7">
    <w:abstractNumId w:val="39"/>
  </w:num>
  <w:num w:numId="8">
    <w:abstractNumId w:val="10"/>
  </w:num>
  <w:num w:numId="9">
    <w:abstractNumId w:val="15"/>
  </w:num>
  <w:num w:numId="10">
    <w:abstractNumId w:val="32"/>
  </w:num>
  <w:num w:numId="11">
    <w:abstractNumId w:val="49"/>
  </w:num>
  <w:num w:numId="12">
    <w:abstractNumId w:val="44"/>
  </w:num>
  <w:num w:numId="13">
    <w:abstractNumId w:val="21"/>
  </w:num>
  <w:num w:numId="14">
    <w:abstractNumId w:val="13"/>
  </w:num>
  <w:num w:numId="15">
    <w:abstractNumId w:val="24"/>
  </w:num>
  <w:num w:numId="16">
    <w:abstractNumId w:val="11"/>
  </w:num>
  <w:num w:numId="17">
    <w:abstractNumId w:val="42"/>
  </w:num>
  <w:num w:numId="18">
    <w:abstractNumId w:val="45"/>
  </w:num>
  <w:num w:numId="19">
    <w:abstractNumId w:val="31"/>
  </w:num>
  <w:num w:numId="20">
    <w:abstractNumId w:val="14"/>
  </w:num>
  <w:num w:numId="21">
    <w:abstractNumId w:val="50"/>
  </w:num>
  <w:num w:numId="22">
    <w:abstractNumId w:val="51"/>
  </w:num>
  <w:num w:numId="23">
    <w:abstractNumId w:val="30"/>
  </w:num>
  <w:num w:numId="24">
    <w:abstractNumId w:val="46"/>
  </w:num>
  <w:num w:numId="25">
    <w:abstractNumId w:val="20"/>
  </w:num>
  <w:num w:numId="26">
    <w:abstractNumId w:val="41"/>
  </w:num>
  <w:num w:numId="27">
    <w:abstractNumId w:val="25"/>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7"/>
  </w:num>
  <w:num w:numId="31">
    <w:abstractNumId w:val="40"/>
  </w:num>
  <w:num w:numId="32">
    <w:abstractNumId w:val="28"/>
  </w:num>
  <w:num w:numId="33">
    <w:abstractNumId w:val="52"/>
  </w:num>
  <w:num w:numId="34">
    <w:abstractNumId w:val="4"/>
  </w:num>
  <w:num w:numId="35">
    <w:abstractNumId w:val="26"/>
  </w:num>
  <w:num w:numId="36">
    <w:abstractNumId w:val="8"/>
  </w:num>
  <w:num w:numId="37">
    <w:abstractNumId w:val="29"/>
  </w:num>
  <w:num w:numId="38">
    <w:abstractNumId w:val="3"/>
  </w:num>
  <w:num w:numId="39">
    <w:abstractNumId w:val="23"/>
  </w:num>
  <w:num w:numId="40">
    <w:abstractNumId w:val="43"/>
  </w:num>
  <w:num w:numId="41">
    <w:abstractNumId w:val="12"/>
  </w:num>
  <w:num w:numId="42">
    <w:abstractNumId w:val="33"/>
  </w:num>
  <w:num w:numId="43">
    <w:abstractNumId w:val="22"/>
  </w:num>
  <w:num w:numId="44">
    <w:abstractNumId w:val="5"/>
  </w:num>
  <w:num w:numId="45">
    <w:abstractNumId w:val="48"/>
  </w:num>
  <w:num w:numId="46">
    <w:abstractNumId w:val="9"/>
  </w:num>
  <w:num w:numId="47">
    <w:abstractNumId w:val="34"/>
  </w:num>
  <w:num w:numId="48">
    <w:abstractNumId w:val="27"/>
  </w:num>
  <w:num w:numId="49">
    <w:abstractNumId w:val="38"/>
  </w:num>
  <w:num w:numId="50">
    <w:abstractNumId w:val="18"/>
  </w:num>
  <w:num w:numId="51">
    <w:abstractNumId w:val="16"/>
  </w:num>
  <w:num w:numId="52">
    <w:abstractNumId w:val="19"/>
  </w:num>
  <w:num w:numId="5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documentProtection w:enforcement="0"/>
  <w:defaultTabStop w:val="708"/>
  <w:drawingGridVerticalSpacing w:val="156"/>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360"/>
    <w:rsid w:val="00167463"/>
    <w:rsid w:val="001E7C79"/>
    <w:rsid w:val="007766DD"/>
    <w:rsid w:val="008465B4"/>
    <w:rsid w:val="008F2D18"/>
    <w:rsid w:val="009571E0"/>
    <w:rsid w:val="00A21360"/>
    <w:rsid w:val="1C3E20EA"/>
    <w:rsid w:val="36874BAE"/>
    <w:rsid w:val="387E7997"/>
    <w:rsid w:val="3A7E7074"/>
    <w:rsid w:val="47775577"/>
    <w:rsid w:val="51A07999"/>
    <w:rsid w:val="51EC6D62"/>
    <w:rsid w:val="5A865EA9"/>
    <w:rsid w:val="639B5CF2"/>
    <w:rsid w:val="645055D0"/>
    <w:rsid w:val="77514036"/>
    <w:rsid w:val="77F15561"/>
    <w:rsid w:val="7DCE07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Emphasis"/>
    <w:basedOn w:val="2"/>
    <w:qFormat/>
    <w:uiPriority w:val="20"/>
    <w:rPr>
      <w:rFonts w:cs="Times New Roman"/>
      <w:i/>
      <w:iCs/>
    </w:rPr>
  </w:style>
  <w:style w:type="character" w:styleId="5">
    <w:name w:val="Hyperlink"/>
    <w:qFormat/>
    <w:uiPriority w:val="0"/>
    <w:rPr>
      <w:color w:val="0066CC"/>
      <w:u w:val="single"/>
    </w:rPr>
  </w:style>
  <w:style w:type="character" w:styleId="6">
    <w:name w:val="Strong"/>
    <w:basedOn w:val="2"/>
    <w:qFormat/>
    <w:uiPriority w:val="22"/>
    <w:rPr>
      <w:b/>
      <w:bCs/>
    </w:rPr>
  </w:style>
  <w:style w:type="paragraph" w:styleId="7">
    <w:name w:val="Body Text"/>
    <w:basedOn w:val="1"/>
    <w:qFormat/>
    <w:uiPriority w:val="1"/>
    <w:pPr>
      <w:ind w:left="141" w:firstLine="708"/>
      <w:jc w:val="both"/>
    </w:pPr>
    <w:rPr>
      <w:sz w:val="24"/>
      <w:szCs w:val="24"/>
    </w:rPr>
  </w:style>
  <w:style w:type="paragraph" w:styleId="8">
    <w:name w:val="Title"/>
    <w:basedOn w:val="1"/>
    <w:qFormat/>
    <w:uiPriority w:val="1"/>
    <w:pPr>
      <w:spacing w:line="414" w:lineRule="exact"/>
      <w:ind w:left="67"/>
      <w:jc w:val="center"/>
    </w:pPr>
    <w:rPr>
      <w:b/>
      <w:bCs/>
      <w:sz w:val="36"/>
      <w:szCs w:val="36"/>
    </w:rPr>
  </w:style>
  <w:style w:type="paragraph" w:styleId="9">
    <w:name w:val="Normal (Web)"/>
    <w:basedOn w:val="1"/>
    <w:qFormat/>
    <w:uiPriority w:val="99"/>
    <w:pPr>
      <w:spacing w:before="100" w:beforeAutospacing="1" w:after="100" w:afterAutospacing="1"/>
    </w:pPr>
    <w:rPr>
      <w:rFonts w:ascii="Times New Roman" w:hAnsi="Times New Roman" w:eastAsia="Times New Roman" w:cs="Times New Roman"/>
      <w:sz w:val="24"/>
      <w:szCs w:val="24"/>
    </w:rPr>
  </w:style>
  <w:style w:type="table" w:styleId="10">
    <w:name w:val="Table Grid"/>
    <w:basedOn w:val="3"/>
    <w:qFormat/>
    <w:uiPriority w:val="99"/>
    <w:rPr>
      <w:rFonts w:ascii="Calibri" w:hAnsi="Calibri" w:eastAsia="Times New Roman"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Heading 11"/>
    <w:basedOn w:val="1"/>
    <w:qFormat/>
    <w:uiPriority w:val="1"/>
    <w:pPr>
      <w:ind w:left="849"/>
      <w:outlineLvl w:val="1"/>
    </w:pPr>
    <w:rPr>
      <w:b/>
      <w:bCs/>
      <w:sz w:val="24"/>
      <w:szCs w:val="24"/>
    </w:rPr>
  </w:style>
  <w:style w:type="paragraph" w:customStyle="1" w:styleId="12">
    <w:name w:val="Table Paragraph"/>
    <w:basedOn w:val="1"/>
    <w:qFormat/>
    <w:uiPriority w:val="1"/>
    <w:pPr>
      <w:ind w:left="108"/>
    </w:pPr>
  </w:style>
  <w:style w:type="table" w:customStyle="1" w:styleId="13">
    <w:name w:val="Table Normal1"/>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pPr>
      <w:ind w:left="141" w:firstLine="708"/>
      <w:jc w:val="both"/>
    </w:pPr>
  </w:style>
  <w:style w:type="paragraph" w:customStyle="1" w:styleId="15">
    <w:name w:val="Heading 21"/>
    <w:basedOn w:val="1"/>
    <w:qFormat/>
    <w:uiPriority w:val="1"/>
    <w:pPr>
      <w:spacing w:before="5" w:line="274" w:lineRule="exact"/>
      <w:ind w:left="849"/>
      <w:jc w:val="both"/>
      <w:outlineLvl w:val="2"/>
    </w:pPr>
    <w:rPr>
      <w:b/>
      <w:bCs/>
      <w:i/>
      <w:iCs/>
      <w:sz w:val="24"/>
      <w:szCs w:val="24"/>
    </w:rPr>
  </w:style>
  <w:style w:type="paragraph" w:customStyle="1" w:styleId="16">
    <w:name w:val="Без интервала2"/>
    <w:qFormat/>
    <w:uiPriority w:val="0"/>
    <w:rPr>
      <w:rFonts w:ascii="Calibri" w:hAnsi="Calibri" w:eastAsia="Times New Roman" w:cs="Times New Roman"/>
      <w:sz w:val="22"/>
      <w:szCs w:val="22"/>
      <w:lang w:val="ru-RU" w:eastAsia="en-US" w:bidi="ar-SA"/>
    </w:rPr>
  </w:style>
  <w:style w:type="paragraph" w:customStyle="1" w:styleId="17">
    <w:name w:val="ConsPlusNonformat"/>
    <w:qFormat/>
    <w:uiPriority w:val="99"/>
    <w:pPr>
      <w:autoSpaceDE w:val="0"/>
      <w:autoSpaceDN w:val="0"/>
      <w:adjustRightInd w:val="0"/>
    </w:pPr>
    <w:rPr>
      <w:rFonts w:ascii="Courier New" w:hAnsi="Courier New" w:eastAsia="Calibri" w:cs="Courier New"/>
      <w:lang w:val="ru-RU" w:eastAsia="en-US" w:bidi="ar-SA"/>
    </w:rPr>
  </w:style>
  <w:style w:type="paragraph" w:customStyle="1" w:styleId="18">
    <w:name w:val="Основной текст (2)"/>
    <w:basedOn w:val="1"/>
    <w:qFormat/>
    <w:uiPriority w:val="0"/>
    <w:pPr>
      <w:shd w:val="clear" w:color="auto" w:fill="FFFFFF"/>
      <w:spacing w:line="274" w:lineRule="exact"/>
    </w:pPr>
    <w:rPr>
      <w:spacing w:val="-2"/>
    </w:rPr>
  </w:style>
  <w:style w:type="paragraph" w:customStyle="1" w:styleId="19">
    <w:name w:val="Основной текст (3)"/>
    <w:basedOn w:val="1"/>
    <w:qFormat/>
    <w:uiPriority w:val="0"/>
    <w:pPr>
      <w:shd w:val="clear" w:color="auto" w:fill="FFFFFF"/>
      <w:spacing w:before="1260" w:line="365" w:lineRule="exact"/>
      <w:jc w:val="center"/>
    </w:pPr>
    <w:rPr>
      <w:b/>
      <w:bCs/>
      <w:spacing w:val="-1"/>
      <w:sz w:val="29"/>
      <w:szCs w:val="29"/>
    </w:rPr>
  </w:style>
  <w:style w:type="paragraph" w:styleId="20">
    <w:name w:val="No Spacing"/>
    <w:qFormat/>
    <w:uiPriority w:val="1"/>
    <w:rPr>
      <w:rFonts w:ascii="Calibri" w:hAnsi="Calibri" w:eastAsia="Times New Roman" w:cs="Times New Roman"/>
      <w:sz w:val="22"/>
      <w:szCs w:val="22"/>
      <w:lang w:val="ru-RU" w:eastAsia="ru-RU" w:bidi="ar-SA"/>
    </w:rPr>
  </w:style>
  <w:style w:type="paragraph" w:customStyle="1" w:styleId="21">
    <w:name w:val="Text"/>
    <w:basedOn w:val="1"/>
    <w:qFormat/>
    <w:uiPriority w:val="0"/>
    <w:pPr>
      <w:widowControl w:val="0"/>
      <w:autoSpaceDE w:val="0"/>
      <w:autoSpaceDN w:val="0"/>
      <w:adjustRightInd w:val="0"/>
      <w:spacing w:line="280" w:lineRule="atLeast"/>
      <w:ind w:firstLine="283"/>
      <w:jc w:val="both"/>
      <w:textAlignment w:val="center"/>
    </w:pPr>
    <w:rPr>
      <w:rFonts w:ascii="TimesNRCyrMT" w:hAnsi="TimesNRCyrMT" w:cs="TimesNRCyrMT"/>
      <w:color w:val="000000"/>
      <w:sz w:val="24"/>
      <w:szCs w:val="24"/>
    </w:rPr>
  </w:style>
  <w:style w:type="paragraph" w:customStyle="1" w:styleId="22">
    <w:name w:val="Text_bullet"/>
    <w:basedOn w:val="23"/>
    <w:qFormat/>
    <w:uiPriority w:val="0"/>
    <w:pPr>
      <w:tabs>
        <w:tab w:val="left" w:pos="680"/>
      </w:tabs>
      <w:ind w:left="283" w:firstLine="0"/>
    </w:pPr>
    <w:rPr>
      <w:b/>
      <w:bCs/>
    </w:rPr>
  </w:style>
  <w:style w:type="paragraph" w:customStyle="1" w:styleId="23">
    <w:name w:val="Text_bullet_tochka"/>
    <w:basedOn w:val="21"/>
    <w:next w:val="1"/>
    <w:qFormat/>
    <w:uiPriority w:val="0"/>
    <w:pPr>
      <w:tabs>
        <w:tab w:val="left" w:pos="680"/>
      </w:tabs>
      <w:ind w:left="510" w:hanging="227"/>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jpeg"/><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8.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_rels/chart8.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lang="ru-RU" sz="1440" b="0" i="0" u="none" strike="noStrike" kern="1200" spc="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ru-RU" sz="1200" b="1">
                <a:solidFill>
                  <a:schemeClr val="tx1"/>
                </a:solidFill>
                <a:latin typeface="Times New Roman" panose="02020603050405020304" charset="0"/>
                <a:ea typeface="Times New Roman" panose="02020603050405020304" charset="0"/>
                <a:cs typeface="Times New Roman" panose="02020603050405020304" charset="0"/>
                <a:sym typeface="Times New Roman" panose="02020603050405020304" charset="0"/>
              </a:rPr>
              <a:t>Результаты</a:t>
            </a:r>
            <a:r>
              <a:rPr lang="ru-RU" sz="1200" b="1" baseline="0">
                <a:solidFill>
                  <a:schemeClr val="tx1"/>
                </a:solidFill>
                <a:latin typeface="Times New Roman" panose="02020603050405020304" charset="0"/>
                <a:ea typeface="Times New Roman" panose="02020603050405020304" charset="0"/>
                <a:cs typeface="Times New Roman" panose="02020603050405020304" charset="0"/>
                <a:sym typeface="Times New Roman" panose="02020603050405020304" charset="0"/>
              </a:rPr>
              <a:t> диагностики образовательного процесса по возрастам</a:t>
            </a:r>
            <a:endParaRPr lang="ru-RU" sz="1200" b="1" baseline="0">
              <a:solidFill>
                <a:schemeClr val="tx1"/>
              </a:solid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a:p>
            <a:pPr algn="ctr">
              <a:defRPr lang="ru-RU" sz="1440" b="0" i="0" u="none" strike="noStrike" kern="1200" spc="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ru-RU" sz="1200" b="1" baseline="0">
                <a:solidFill>
                  <a:schemeClr val="tx1"/>
                </a:solidFill>
                <a:latin typeface="Times New Roman" panose="02020603050405020304" charset="0"/>
                <a:ea typeface="Times New Roman" panose="02020603050405020304" charset="0"/>
                <a:cs typeface="Times New Roman" panose="02020603050405020304" charset="0"/>
                <a:sym typeface="Times New Roman" panose="02020603050405020304" charset="0"/>
              </a:rPr>
              <a:t> на апрель 2024-2025 уч. год</a:t>
            </a:r>
            <a:endParaRPr lang="ru-RU" sz="1200" b="1">
              <a:solidFill>
                <a:schemeClr val="tx1"/>
              </a:solid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layout>
        <c:manualLayout>
          <c:xMode val="edge"/>
          <c:yMode val="edge"/>
          <c:x val="0.215587184094102"/>
          <c:y val="0.0400433468543705"/>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высокий</c:v>
                </c:pt>
              </c:strCache>
            </c:strRef>
          </c:tx>
          <c:spPr>
            <a:solidFill>
              <a:schemeClr val="accent6"/>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2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Средние группы</c:v>
                </c:pt>
                <c:pt idx="1">
                  <c:v>Старшие группы</c:v>
                </c:pt>
                <c:pt idx="2">
                  <c:v>Подготовительные к школе группы</c:v>
                </c:pt>
              </c:strCache>
            </c:strRef>
          </c:cat>
          <c:val>
            <c:numRef>
              <c:f>Лист1!$B$2:$B$5</c:f>
              <c:numCache>
                <c:formatCode>General</c:formatCode>
                <c:ptCount val="4"/>
                <c:pt idx="0">
                  <c:v>13</c:v>
                </c:pt>
                <c:pt idx="1">
                  <c:v>24</c:v>
                </c:pt>
                <c:pt idx="2">
                  <c:v>40</c:v>
                </c:pt>
              </c:numCache>
            </c:numRef>
          </c:val>
        </c:ser>
        <c:ser>
          <c:idx val="1"/>
          <c:order val="1"/>
          <c:tx>
            <c:strRef>
              <c:f>Лист1!$C$1</c:f>
              <c:strCache>
                <c:ptCount val="1"/>
                <c:pt idx="0">
                  <c:v>средний</c:v>
                </c:pt>
              </c:strCache>
            </c:strRef>
          </c:tx>
          <c:spPr>
            <a:solidFill>
              <a:schemeClr val="accent5"/>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2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Средние группы</c:v>
                </c:pt>
                <c:pt idx="1">
                  <c:v>Старшие группы</c:v>
                </c:pt>
                <c:pt idx="2">
                  <c:v>Подготовительные к школе группы</c:v>
                </c:pt>
              </c:strCache>
            </c:strRef>
          </c:cat>
          <c:val>
            <c:numRef>
              <c:f>Лист1!$C$2:$C$5</c:f>
              <c:numCache>
                <c:formatCode>General</c:formatCode>
                <c:ptCount val="4"/>
                <c:pt idx="0">
                  <c:v>41</c:v>
                </c:pt>
                <c:pt idx="1">
                  <c:v>27</c:v>
                </c:pt>
                <c:pt idx="2">
                  <c:v>16</c:v>
                </c:pt>
              </c:numCache>
            </c:numRef>
          </c:val>
        </c:ser>
        <c:ser>
          <c:idx val="2"/>
          <c:order val="2"/>
          <c:tx>
            <c:strRef>
              <c:f>Лист1!$D$1</c:f>
              <c:strCache>
                <c:ptCount val="1"/>
                <c:pt idx="0">
                  <c:v>низкий</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2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Средние группы</c:v>
                </c:pt>
                <c:pt idx="1">
                  <c:v>Старшие группы</c:v>
                </c:pt>
                <c:pt idx="2">
                  <c:v>Подготовительные к школе группы</c:v>
                </c:pt>
              </c:strCache>
            </c:strRef>
          </c:cat>
          <c:val>
            <c:numRef>
              <c:f>Лист1!$D$2:$D$5</c:f>
              <c:numCache>
                <c:formatCode>General</c:formatCode>
                <c:ptCount val="4"/>
                <c:pt idx="0">
                  <c:v>1</c:v>
                </c:pt>
                <c:pt idx="1">
                  <c:v>0</c:v>
                </c:pt>
                <c:pt idx="2">
                  <c:v>0</c:v>
                </c:pt>
              </c:numCache>
            </c:numRef>
          </c:val>
        </c:ser>
        <c:dLbls>
          <c:showLegendKey val="0"/>
          <c:showVal val="0"/>
          <c:showCatName val="0"/>
          <c:showSerName val="0"/>
          <c:showPercent val="0"/>
          <c:showBubbleSize val="0"/>
        </c:dLbls>
        <c:gapWidth val="219"/>
        <c:overlap val="-27"/>
        <c:axId val="455235568"/>
        <c:axId val="455240560"/>
      </c:barChart>
      <c:catAx>
        <c:axId val="45523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0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455240560"/>
        <c:crosses val="autoZero"/>
        <c:auto val="1"/>
        <c:lblAlgn val="ctr"/>
        <c:lblOffset val="100"/>
        <c:noMultiLvlLbl val="0"/>
      </c:catAx>
      <c:valAx>
        <c:axId val="455240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45523556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lang="ru-RU"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1" vertOverflow="ellipsis" vert="horz" wrap="square" anchor="ctr" anchorCtr="1"/>
          <a:lstStyle/>
          <a:p>
            <a:pPr>
              <a:defRPr lang="ru-RU"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2"/>
        <c:txPr>
          <a:bodyPr rot="0" spcFirstLastPara="1" vertOverflow="ellipsis" vert="horz" wrap="square" anchor="ctr" anchorCtr="1"/>
          <a:lstStyle/>
          <a:p>
            <a:pPr>
              <a:defRPr lang="ru-RU"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1" vertOverflow="ellipsis" vert="horz" wrap="square" anchor="ctr" anchorCtr="1"/>
        <a:lstStyle/>
        <a:p>
          <a:pPr>
            <a:defRPr lang="ru-RU"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extLst>
      <c:ext uri="{0b15fc19-7d7d-44ad-8c2d-2c3a37ce22c3}">
        <chartProps xmlns="https://web.wps.cn/et/2018/main" chartId="{6ec820cf-64c0-464c-88e9-d54639640bf9}"/>
      </c:ext>
    </c:extLst>
  </c:chart>
  <c:spPr>
    <a:solidFill>
      <a:schemeClr val="bg1"/>
    </a:solidFill>
    <a:ln w="9525" cap="flat" cmpd="sng" algn="ctr">
      <a:solidFill>
        <a:schemeClr val="tx1">
          <a:lumMod val="15000"/>
          <a:lumOff val="85000"/>
        </a:schemeClr>
      </a:solidFill>
      <a:round/>
    </a:ln>
    <a:effectLst/>
  </c:spPr>
  <c:txPr>
    <a:bodyPr/>
    <a:lstStyle/>
    <a:p>
      <a:pPr>
        <a:defRPr lang="ru-RU" sz="1200">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ru-RU" sz="1400" b="1"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ru-RU">
                <a:latin typeface="Times New Roman" panose="02020603050405020304" charset="0"/>
                <a:ea typeface="Times New Roman" panose="02020603050405020304" charset="0"/>
                <a:cs typeface="Times New Roman" panose="02020603050405020304" charset="0"/>
                <a:sym typeface="Times New Roman" panose="02020603050405020304" charset="0"/>
              </a:rPr>
              <a:t>  Заболеваемость на 2025 год </a:t>
            </a:r>
            <a:endParaRPr lang="ru-RU">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layout>
        <c:manualLayout>
          <c:xMode val="edge"/>
          <c:yMode val="edge"/>
          <c:x val="0.164443738753043"/>
          <c:y val="0.0503566932438103"/>
        </c:manualLayout>
      </c:layout>
      <c:overlay val="0"/>
      <c:spPr>
        <a:noFill/>
        <a:ln>
          <a:noFill/>
        </a:ln>
        <a:effectLst/>
      </c:spPr>
    </c:title>
    <c:autoTitleDeleted val="0"/>
    <c:plotArea>
      <c:layout/>
      <c:barChart>
        <c:barDir val="col"/>
        <c:grouping val="clustered"/>
        <c:varyColors val="0"/>
        <c:ser>
          <c:idx val="2"/>
          <c:order val="0"/>
          <c:tx>
            <c:strRef>
              <c:f>Sheet1!$D$1</c:f>
              <c:strCache>
                <c:ptCount val="1"/>
                <c:pt idx="0">
                  <c:v>2024-2025</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2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2022-2023</c:v>
                </c:pt>
                <c:pt idx="1">
                  <c:v>2023-2024</c:v>
                </c:pt>
                <c:pt idx="2">
                  <c:v>2024-2025</c:v>
                </c:pt>
              </c:strCache>
            </c:strRef>
          </c:cat>
          <c:val>
            <c:numRef>
              <c:f>Sheet1!$D$2:$D$4</c:f>
              <c:numCache>
                <c:formatCode>General</c:formatCode>
                <c:ptCount val="3"/>
                <c:pt idx="2">
                  <c:v>1.2</c:v>
                </c:pt>
              </c:numCache>
            </c:numRef>
          </c:val>
        </c:ser>
        <c:dLbls>
          <c:showLegendKey val="0"/>
          <c:showVal val="1"/>
          <c:showCatName val="0"/>
          <c:showSerName val="0"/>
          <c:showPercent val="0"/>
          <c:showBubbleSize val="0"/>
        </c:dLbls>
        <c:gapWidth val="246"/>
        <c:overlap val="-28"/>
        <c:axId val="242661384"/>
        <c:axId val="514487687"/>
      </c:barChart>
      <c:catAx>
        <c:axId val="242661384"/>
        <c:scaling>
          <c:orientation val="minMax"/>
        </c:scaling>
        <c:delete val="1"/>
        <c:axPos val="b"/>
        <c:numFmt formatCode="General" sourceLinked="0"/>
        <c:majorTickMark val="none"/>
        <c:minorTickMark val="none"/>
        <c:tickLblPos val="nextTo"/>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514487687"/>
        <c:crosses val="autoZero"/>
        <c:auto val="1"/>
        <c:lblAlgn val="ctr"/>
        <c:lblOffset val="100"/>
        <c:noMultiLvlLbl val="0"/>
      </c:catAx>
      <c:valAx>
        <c:axId val="51448768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ru-RU"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242661384"/>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ru-RU"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0" vertOverflow="ellipsis" vert="horz" wrap="square" anchor="ctr" anchorCtr="1"/>
        <a:lstStyle/>
        <a:p>
          <a:pPr>
            <a:defRPr lang="ru-RU"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extLst>
      <c:ext uri="{0b15fc19-7d7d-44ad-8c2d-2c3a37ce22c3}">
        <chartProps xmlns="https://web.wps.cn/et/2018/main" chartId="{3752066c-abd3-4506-b421-0939d80a4b7e}"/>
      </c:ext>
    </c:extLst>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ru-RU" sz="1440" b="1"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ru-RU" sz="1440">
                <a:latin typeface="Times New Roman" panose="02020603050405020304" charset="0"/>
                <a:ea typeface="Times New Roman" panose="02020603050405020304" charset="0"/>
                <a:cs typeface="Times New Roman" panose="02020603050405020304" charset="0"/>
                <a:sym typeface="Times New Roman" panose="02020603050405020304" charset="0"/>
              </a:rPr>
              <a:t>Посещаемость</a:t>
            </a:r>
            <a:endParaRPr lang="ru-RU" sz="1440">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layout/>
      <c:overlay val="0"/>
      <c:spPr>
        <a:noFill/>
        <a:ln>
          <a:noFill/>
        </a:ln>
        <a:effectLst/>
      </c:spPr>
    </c:title>
    <c:autoTitleDeleted val="0"/>
    <c:plotArea>
      <c:layout/>
      <c:barChart>
        <c:barDir val="col"/>
        <c:grouping val="clustered"/>
        <c:varyColors val="0"/>
        <c:ser>
          <c:idx val="2"/>
          <c:order val="0"/>
          <c:tx>
            <c:strRef>
              <c:f>Sheet1!$D$1</c:f>
              <c:strCache>
                <c:ptCount val="1"/>
                <c:pt idx="0">
                  <c:v>2024-2025</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2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Sheet1!$A$2:$A$4</c:f>
              <c:strCache>
                <c:ptCount val="3"/>
                <c:pt idx="0">
                  <c:v>2022-2023</c:v>
                </c:pt>
                <c:pt idx="1">
                  <c:v>2023-2024</c:v>
                </c:pt>
                <c:pt idx="2">
                  <c:v>2024-2025</c:v>
                </c:pt>
              </c:strCache>
            </c:strRef>
          </c:cat>
          <c:val>
            <c:numRef>
              <c:f>Sheet1!$D$2:$D$4</c:f>
              <c:numCache>
                <c:formatCode>General</c:formatCode>
                <c:ptCount val="3"/>
                <c:pt idx="2" c:formatCode="0%">
                  <c:v>0.76</c:v>
                </c:pt>
              </c:numCache>
            </c:numRef>
          </c:val>
        </c:ser>
        <c:dLbls>
          <c:showLegendKey val="0"/>
          <c:showVal val="1"/>
          <c:showCatName val="0"/>
          <c:showSerName val="0"/>
          <c:showPercent val="0"/>
          <c:showBubbleSize val="0"/>
        </c:dLbls>
        <c:gapWidth val="260"/>
        <c:overlap val="-32"/>
        <c:axId val="553590845"/>
        <c:axId val="170093202"/>
      </c:barChart>
      <c:catAx>
        <c:axId val="553590845"/>
        <c:scaling>
          <c:orientation val="minMax"/>
        </c:scaling>
        <c:delete val="1"/>
        <c:axPos val="b"/>
        <c:numFmt formatCode="General" sourceLinked="0"/>
        <c:majorTickMark val="none"/>
        <c:minorTickMark val="none"/>
        <c:tickLblPos val="nextTo"/>
        <c:txPr>
          <a:bodyPr rot="-60000000" spcFirstLastPara="0" vertOverflow="ellipsis" vert="horz" wrap="square" anchor="ctr" anchorCtr="1"/>
          <a:lstStyle/>
          <a:p>
            <a:pPr>
              <a:defRPr lang="ru-RU"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70093202"/>
        <c:crosses val="autoZero"/>
        <c:auto val="1"/>
        <c:lblAlgn val="ctr"/>
        <c:lblOffset val="100"/>
        <c:noMultiLvlLbl val="0"/>
      </c:catAx>
      <c:valAx>
        <c:axId val="170093202"/>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ru-RU"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553590845"/>
        <c:crosses val="autoZero"/>
        <c:crossBetween val="between"/>
      </c:valAx>
      <c:spPr>
        <a:noFill/>
        <a:ln>
          <a:noFill/>
        </a:ln>
        <a:effectLst/>
      </c:spPr>
    </c:plotArea>
    <c:legend>
      <c:legendPos val="t"/>
      <c:legendEntry>
        <c:idx val="0"/>
        <c:txPr>
          <a:bodyPr rot="0" spcFirstLastPara="0" vertOverflow="ellipsis" vert="horz" wrap="square" anchor="ctr" anchorCtr="1"/>
          <a:lstStyle/>
          <a:p>
            <a:pPr>
              <a:defRPr lang="ru-RU"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0" vertOverflow="ellipsis" vert="horz" wrap="square" anchor="ctr" anchorCtr="1"/>
        <a:lstStyle/>
        <a:p>
          <a:pPr>
            <a:defRPr lang="ru-RU"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extLst>
      <c:ext uri="{0b15fc19-7d7d-44ad-8c2d-2c3a37ce22c3}">
        <chartProps xmlns="https://web.wps.cn/et/2018/main" chartId="{34c3f15d-8289-4d50-b0ec-01aa28701b05}"/>
      </c:ext>
    </c:extLst>
  </c:chart>
  <c:spPr>
    <a:solidFill>
      <a:schemeClr val="bg1"/>
    </a:solidFill>
    <a:ln w="9525" cap="flat" cmpd="sng" algn="ctr">
      <a:solidFill>
        <a:schemeClr val="tx1">
          <a:lumMod val="15000"/>
          <a:lumOff val="85000"/>
        </a:schemeClr>
      </a:solidFill>
      <a:round/>
    </a:ln>
    <a:effectLst/>
  </c:spPr>
  <c:txPr>
    <a:bodyPr/>
    <a:lstStyle/>
    <a:p>
      <a:pPr>
        <a:defRPr lang="ru-RU" sz="1200">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легкая степень</c:v>
                </c:pt>
              </c:strCache>
            </c:strRef>
          </c:tx>
          <c:invertIfNegative val="0"/>
          <c:dLbls>
            <c:delete val="1"/>
          </c:dLbls>
          <c:cat>
            <c:strRef>
              <c:f>Лист1!$A$2:$A$4</c:f>
              <c:strCache>
                <c:ptCount val="3"/>
                <c:pt idx="0">
                  <c:v>2022- 2023 учебный год</c:v>
                </c:pt>
                <c:pt idx="1">
                  <c:v>2023-2024 учебный год</c:v>
                </c:pt>
                <c:pt idx="2">
                  <c:v>2024-2025 учебный год</c:v>
                </c:pt>
              </c:strCache>
            </c:strRef>
          </c:cat>
          <c:val>
            <c:numRef>
              <c:f>Лист1!$B$2:$B$4</c:f>
              <c:numCache>
                <c:formatCode>General</c:formatCode>
                <c:ptCount val="3"/>
                <c:pt idx="0">
                  <c:v>33</c:v>
                </c:pt>
                <c:pt idx="1">
                  <c:v>51</c:v>
                </c:pt>
                <c:pt idx="2">
                  <c:v>41</c:v>
                </c:pt>
              </c:numCache>
            </c:numRef>
          </c:val>
        </c:ser>
        <c:ser>
          <c:idx val="1"/>
          <c:order val="1"/>
          <c:tx>
            <c:strRef>
              <c:f>Лист1!$C$1</c:f>
              <c:strCache>
                <c:ptCount val="1"/>
                <c:pt idx="0">
                  <c:v>средняя степень</c:v>
                </c:pt>
              </c:strCache>
            </c:strRef>
          </c:tx>
          <c:invertIfNegative val="0"/>
          <c:dLbls>
            <c:delete val="1"/>
          </c:dLbls>
          <c:cat>
            <c:strRef>
              <c:f>Лист1!$A$2:$A$4</c:f>
              <c:strCache>
                <c:ptCount val="3"/>
                <c:pt idx="0">
                  <c:v>2022- 2023 учебный год</c:v>
                </c:pt>
                <c:pt idx="1">
                  <c:v>2023-2024 учебный год</c:v>
                </c:pt>
                <c:pt idx="2">
                  <c:v>2024-2025 учебный год</c:v>
                </c:pt>
              </c:strCache>
            </c:strRef>
          </c:cat>
          <c:val>
            <c:numRef>
              <c:f>Лист1!$C$2:$C$4</c:f>
              <c:numCache>
                <c:formatCode>General</c:formatCode>
                <c:ptCount val="3"/>
                <c:pt idx="0">
                  <c:v>25</c:v>
                </c:pt>
                <c:pt idx="1">
                  <c:v>7</c:v>
                </c:pt>
                <c:pt idx="2">
                  <c:v>11</c:v>
                </c:pt>
              </c:numCache>
            </c:numRef>
          </c:val>
        </c:ser>
        <c:ser>
          <c:idx val="2"/>
          <c:order val="2"/>
          <c:tx>
            <c:strRef>
              <c:f>Лист1!$D$1</c:f>
              <c:strCache>
                <c:ptCount val="1"/>
                <c:pt idx="0">
                  <c:v>тяжелая степень</c:v>
                </c:pt>
              </c:strCache>
            </c:strRef>
          </c:tx>
          <c:invertIfNegative val="0"/>
          <c:dLbls>
            <c:delete val="1"/>
          </c:dLbls>
          <c:cat>
            <c:strRef>
              <c:f>Лист1!$A$2:$A$4</c:f>
              <c:strCache>
                <c:ptCount val="3"/>
                <c:pt idx="0">
                  <c:v>2022- 2023 учебный год</c:v>
                </c:pt>
                <c:pt idx="1">
                  <c:v>2023-2024 учебный год</c:v>
                </c:pt>
                <c:pt idx="2">
                  <c:v>2024-2025 учебный год</c:v>
                </c:pt>
              </c:strCache>
            </c:strRef>
          </c:cat>
          <c:val>
            <c:numRef>
              <c:f>Лист1!$D$2:$D$4</c:f>
              <c:numCache>
                <c:formatCode>General</c:formatCode>
                <c:ptCount val="3"/>
                <c:pt idx="0">
                  <c:v>0</c:v>
                </c:pt>
                <c:pt idx="1">
                  <c:v>0</c:v>
                </c:pt>
                <c:pt idx="2">
                  <c:v>0</c:v>
                </c:pt>
              </c:numCache>
            </c:numRef>
          </c:val>
        </c:ser>
        <c:dLbls>
          <c:showLegendKey val="0"/>
          <c:showVal val="0"/>
          <c:showCatName val="0"/>
          <c:showSerName val="0"/>
          <c:showPercent val="0"/>
          <c:showBubbleSize val="0"/>
        </c:dLbls>
        <c:gapWidth val="150"/>
        <c:axId val="140946432"/>
        <c:axId val="142164736"/>
      </c:barChart>
      <c:catAx>
        <c:axId val="14094643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crossAx val="142164736"/>
        <c:crosses val="autoZero"/>
        <c:auto val="1"/>
        <c:lblAlgn val="ctr"/>
        <c:lblOffset val="100"/>
        <c:noMultiLvlLbl val="0"/>
      </c:catAx>
      <c:valAx>
        <c:axId val="14216473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crossAx val="140946432"/>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1e4f9f43-3d05-4edc-b9d6-99e941bffc75}"/>
      </c:ext>
    </c:extLst>
  </c:chart>
  <c:txPr>
    <a:bodyPr/>
    <a:lstStyle/>
    <a:p>
      <a:pPr>
        <a:defRPr lang="ru-RU"/>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elete val="1"/>
          </c:dLbls>
          <c:cat>
            <c:strRef>
              <c:f>Sheet1!$A$2:$A$4</c:f>
              <c:strCache>
                <c:ptCount val="3"/>
                <c:pt idx="0">
                  <c:v>2023 г.</c:v>
                </c:pt>
                <c:pt idx="1">
                  <c:v>2024 г.</c:v>
                </c:pt>
                <c:pt idx="2">
                  <c:v>2025 г.</c:v>
                </c:pt>
              </c:strCache>
            </c:strRef>
          </c:cat>
          <c:val>
            <c:numRef>
              <c:f>Sheet1!$B$2:$B$4</c:f>
              <c:numCache>
                <c:formatCode>General</c:formatCode>
                <c:ptCount val="3"/>
                <c:pt idx="0">
                  <c:v>80</c:v>
                </c:pt>
                <c:pt idx="1">
                  <c:v>81</c:v>
                </c:pt>
                <c:pt idx="2">
                  <c:v>81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1999c55-c398-498f-b480-63254a8b3f52}"/>
      </c:ext>
    </c:extLst>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высшее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уровень образования</c:v>
                </c:pt>
              </c:strCache>
            </c:strRef>
          </c:cat>
          <c:val>
            <c:numRef>
              <c:f>Sheet1!$B$2</c:f>
              <c:numCache>
                <c:formatCode>0%</c:formatCode>
                <c:ptCount val="1"/>
                <c:pt idx="0">
                  <c:v>0.79</c:v>
                </c:pt>
              </c:numCache>
            </c:numRef>
          </c:val>
        </c:ser>
        <c:ser>
          <c:idx val="2"/>
          <c:order val="1"/>
          <c:tx>
            <c:strRef>
              <c:f>Sheet1!$C$1</c:f>
              <c:strCache>
                <c:ptCount val="1"/>
                <c:pt idx="0">
                  <c:v>средне-профессиональное</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уровень образования</c:v>
                </c:pt>
              </c:strCache>
            </c:strRef>
          </c:cat>
          <c:val>
            <c:numRef>
              <c:f>Sheet1!$C$2</c:f>
              <c:numCache>
                <c:formatCode>0%</c:formatCode>
                <c:ptCount val="1"/>
                <c:pt idx="0">
                  <c:v>0.21</c:v>
                </c:pt>
              </c:numCache>
            </c:numRef>
          </c:val>
        </c:ser>
        <c:dLbls>
          <c:showLegendKey val="0"/>
          <c:showVal val="1"/>
          <c:showCatName val="0"/>
          <c:showSerName val="0"/>
          <c:showPercent val="0"/>
          <c:showBubbleSize val="0"/>
        </c:dLbls>
        <c:gapWidth val="246"/>
        <c:overlap val="-28"/>
        <c:axId val="393821030"/>
        <c:axId val="500447383"/>
      </c:barChart>
      <c:catAx>
        <c:axId val="39382103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500447383"/>
        <c:crosses val="autoZero"/>
        <c:auto val="1"/>
        <c:lblAlgn val="ctr"/>
        <c:lblOffset val="100"/>
        <c:noMultiLvlLbl val="0"/>
      </c:catAx>
      <c:valAx>
        <c:axId val="500447383"/>
        <c:scaling>
          <c:orientation val="minMax"/>
        </c:scaling>
        <c:delete val="0"/>
        <c:axPos val="l"/>
        <c:majorGridlines>
          <c:spPr>
            <a:ln w="9525" cap="flat" cmpd="sng" algn="ctr">
              <a:solidFill>
                <a:schemeClr val="lt1">
                  <a:lumMod val="90200"/>
                </a:schemeClr>
              </a:solidFill>
              <a:round/>
            </a:ln>
            <a:effectLst/>
          </c:spPr>
        </c:majorGridlines>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39382103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c7f6d48-1324-4e00-9ffe-d5ae84f35976}"/>
      </c:ext>
    </c:extLst>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высшая</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квалификационна категория</c:v>
                </c:pt>
              </c:strCache>
            </c:strRef>
          </c:cat>
          <c:val>
            <c:numRef>
              <c:f>Sheet1!$B$2</c:f>
              <c:numCache>
                <c:formatCode>0%</c:formatCode>
                <c:ptCount val="1"/>
                <c:pt idx="0">
                  <c:v>0.375</c:v>
                </c:pt>
              </c:numCache>
            </c:numRef>
          </c:val>
        </c:ser>
        <c:ser>
          <c:idx val="2"/>
          <c:order val="1"/>
          <c:tx>
            <c:strRef>
              <c:f>Sheet1!$C$1</c:f>
              <c:strCache>
                <c:ptCount val="1"/>
                <c:pt idx="0">
                  <c:v>первая</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квалификационна категория</c:v>
                </c:pt>
              </c:strCache>
            </c:strRef>
          </c:cat>
          <c:val>
            <c:numRef>
              <c:f>Sheet1!$C$2</c:f>
              <c:numCache>
                <c:formatCode>0%</c:formatCode>
                <c:ptCount val="1"/>
                <c:pt idx="0">
                  <c:v>0.291</c:v>
                </c:pt>
              </c:numCache>
            </c:numRef>
          </c:val>
        </c:ser>
        <c:ser>
          <c:idx val="1"/>
          <c:order val="2"/>
          <c:tx>
            <c:strRef>
              <c:f>Sheet1!$D$1</c:f>
              <c:strCache>
                <c:ptCount val="1"/>
                <c:pt idx="0">
                  <c:v>без квалификации</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квалификационна категория</c:v>
                </c:pt>
              </c:strCache>
            </c:strRef>
          </c:cat>
          <c:val>
            <c:numRef>
              <c:f>Sheet1!$D$2</c:f>
              <c:numCache>
                <c:formatCode>0%</c:formatCode>
                <c:ptCount val="1"/>
                <c:pt idx="0">
                  <c:v>0.334</c:v>
                </c:pt>
              </c:numCache>
            </c:numRef>
          </c:val>
        </c:ser>
        <c:dLbls>
          <c:showLegendKey val="0"/>
          <c:showVal val="1"/>
          <c:showCatName val="0"/>
          <c:showSerName val="0"/>
          <c:showPercent val="0"/>
          <c:showBubbleSize val="0"/>
        </c:dLbls>
        <c:gapWidth val="246"/>
        <c:overlap val="-28"/>
        <c:axId val="393821030"/>
        <c:axId val="500447383"/>
      </c:barChart>
      <c:catAx>
        <c:axId val="39382103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500447383"/>
        <c:crosses val="autoZero"/>
        <c:auto val="1"/>
        <c:lblAlgn val="ctr"/>
        <c:lblOffset val="100"/>
        <c:noMultiLvlLbl val="0"/>
      </c:catAx>
      <c:valAx>
        <c:axId val="500447383"/>
        <c:scaling>
          <c:orientation val="minMax"/>
        </c:scaling>
        <c:delete val="0"/>
        <c:axPos val="l"/>
        <c:majorGridlines>
          <c:spPr>
            <a:ln w="9525" cap="flat" cmpd="sng" algn="ctr">
              <a:solidFill>
                <a:schemeClr val="lt1">
                  <a:lumMod val="90200"/>
                </a:schemeClr>
              </a:solidFill>
              <a:round/>
            </a:ln>
            <a:effectLst/>
          </c:spPr>
        </c:majorGridlines>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39382103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c7f6d48-1324-4e00-9ffe-d5ae84f35976}"/>
      </c:ext>
    </c:extLst>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20-30</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Возрастной состав</c:v>
                </c:pt>
              </c:strCache>
            </c:strRef>
          </c:cat>
          <c:val>
            <c:numRef>
              <c:f>Sheet1!$B$2</c:f>
              <c:numCache>
                <c:formatCode>General</c:formatCode>
                <c:ptCount val="1"/>
                <c:pt idx="0">
                  <c:v>5</c:v>
                </c:pt>
              </c:numCache>
            </c:numRef>
          </c:val>
        </c:ser>
        <c:ser>
          <c:idx val="1"/>
          <c:order val="1"/>
          <c:tx>
            <c:strRef>
              <c:f>Sheet1!$C$1</c:f>
              <c:strCache>
                <c:ptCount val="1"/>
                <c:pt idx="0">
                  <c:v>31-40</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Возрастной состав</c:v>
                </c:pt>
              </c:strCache>
            </c:strRef>
          </c:cat>
          <c:val>
            <c:numRef>
              <c:f>Sheet1!$C$2</c:f>
              <c:numCache>
                <c:formatCode>General</c:formatCode>
                <c:ptCount val="1"/>
                <c:pt idx="0">
                  <c:v>3</c:v>
                </c:pt>
              </c:numCache>
            </c:numRef>
          </c:val>
        </c:ser>
        <c:ser>
          <c:idx val="2"/>
          <c:order val="2"/>
          <c:tx>
            <c:strRef>
              <c:f>Sheet1!$D$1</c:f>
              <c:strCache>
                <c:ptCount val="1"/>
                <c:pt idx="0">
                  <c:v>41-50</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Возрастной состав</c:v>
                </c:pt>
              </c:strCache>
            </c:strRef>
          </c:cat>
          <c:val>
            <c:numRef>
              <c:f>Sheet1!$D$2</c:f>
              <c:numCache>
                <c:formatCode>General</c:formatCode>
                <c:ptCount val="1"/>
                <c:pt idx="0">
                  <c:v>13</c:v>
                </c:pt>
              </c:numCache>
            </c:numRef>
          </c:val>
        </c:ser>
        <c:ser>
          <c:idx val="3"/>
          <c:order val="3"/>
          <c:tx>
            <c:strRef>
              <c:f>Sheet1!$E$1</c:f>
              <c:strCache>
                <c:ptCount val="1"/>
                <c:pt idx="0">
                  <c:v>51-60</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Возрастной состав</c:v>
                </c:pt>
              </c:strCache>
            </c:strRef>
          </c:cat>
          <c:val>
            <c:numRef>
              <c:f>Sheet1!$E$2</c:f>
              <c:numCache>
                <c:formatCode>General</c:formatCode>
                <c:ptCount val="1"/>
                <c:pt idx="0">
                  <c:v>2</c:v>
                </c:pt>
              </c:numCache>
            </c:numRef>
          </c:val>
        </c:ser>
        <c:ser>
          <c:idx val="4"/>
          <c:order val="4"/>
          <c:tx>
            <c:strRef>
              <c:f>Sheet1!$F$1</c:f>
              <c:strCache>
                <c:ptCount val="1"/>
                <c:pt idx="0">
                  <c:v>61-70</c:v>
                </c:pt>
              </c:strCache>
            </c:strRef>
          </c:tx>
          <c:spPr>
            <a:solidFill>
              <a:schemeClr val="accent5"/>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Возрастной состав</c:v>
                </c:pt>
              </c:strCache>
            </c:strRef>
          </c:cat>
          <c:val>
            <c:numRef>
              <c:f>Sheet1!$F$2</c:f>
              <c:numCache>
                <c:formatCode>General</c:formatCode>
                <c:ptCount val="1"/>
                <c:pt idx="0">
                  <c:v>1</c:v>
                </c:pt>
              </c:numCache>
            </c:numRef>
          </c:val>
        </c:ser>
        <c:dLbls>
          <c:showLegendKey val="0"/>
          <c:showVal val="1"/>
          <c:showCatName val="0"/>
          <c:showSerName val="0"/>
          <c:showPercent val="0"/>
          <c:showBubbleSize val="0"/>
        </c:dLbls>
        <c:gapWidth val="260"/>
        <c:overlap val="-32"/>
        <c:axId val="322539724"/>
        <c:axId val="144203909"/>
      </c:barChart>
      <c:catAx>
        <c:axId val="322539724"/>
        <c:scaling>
          <c:orientation val="minMax"/>
        </c:scaling>
        <c:delete val="1"/>
        <c:axPos val="b"/>
        <c:numFmt formatCode="General" sourceLinked="0"/>
        <c:majorTickMark val="none"/>
        <c:minorTickMark val="none"/>
        <c:tickLblPos val="nextTo"/>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144203909"/>
        <c:crosses val="autoZero"/>
        <c:auto val="1"/>
        <c:lblAlgn val="ctr"/>
        <c:lblOffset val="100"/>
        <c:noMultiLvlLbl val="0"/>
      </c:catAx>
      <c:valAx>
        <c:axId val="144203909"/>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322539724"/>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2e21868-9645-4f1d-9d32-e4b416f22da6}"/>
      </c:ext>
    </c:extLst>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0947E9-48D2-4E58-97AC-BE2E07A5B654}">
  <ds:schemaRefs/>
</ds:datastoreItem>
</file>

<file path=docProps/app.xml><?xml version="1.0" encoding="utf-8"?>
<Properties xmlns="http://schemas.openxmlformats.org/officeDocument/2006/extended-properties" xmlns:vt="http://schemas.openxmlformats.org/officeDocument/2006/docPropsVTypes">
  <Template>Normal</Template>
  <Pages>55</Pages>
  <Words>11267</Words>
  <Characters>84548</Characters>
  <Lines>1240</Lines>
  <Paragraphs>349</Paragraphs>
  <TotalTime>110</TotalTime>
  <ScaleCrop>false</ScaleCrop>
  <LinksUpToDate>false</LinksUpToDate>
  <CharactersWithSpaces>95353</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2025-10-28T14:03:00Z</dcterms:created>
  <dc:creator>1</dc:creator>
  <cp:lastModifiedBy>Елена Еремеева</cp:lastModifiedBy>
  <cp:lastPrinted>2026-05-04T05:53:00Z</cp:lastPrinted>
  <dcterms:modified xsi:type="dcterms:W3CDTF">2026-05-04T08:32:17Z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1049-12.1.0.25862</vt:lpwstr>
  </property>
  <property fmtid="{D5CDD505-2E9C-101B-9397-08002B2CF9AE}" pid="3" name="ICV">
    <vt:lpwstr>42C56FFA184843689E719B043A9FC4A3_12</vt:lpwstr>
  </property>
  <property fmtid="{D5CDD505-2E9C-101B-9397-08002B2CF9AE}" pid="4" name="KSOTemplateDocerSaveRecord">
    <vt:lpwstr>eyJoZGlkIjoiMjFhYTMyMGU5YTRkMmExOTQyYjIxY2ExMWFlOGI5Y2QiLCJ1c2VySWQiOiI4NDI0OTgxMTg0NTcifQ==</vt:lpwstr>
  </property>
</Properties>
</file>